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031F"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A6C03AA" wp14:editId="4A6C03AB">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1C5703E2"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4F06EF">
                              <w:rPr>
                                <w:rFonts w:ascii="Calibri" w:hAnsi="Calibri" w:cs="Calibri"/>
                                <w:sz w:val="32"/>
                              </w:rPr>
                              <w:t xml:space="preserve"> Tractor Operation</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4F06EF">
                              <w:rPr>
                                <w:rFonts w:ascii="Calibri" w:hAnsi="Calibri" w:cs="Calibri"/>
                                <w:sz w:val="32"/>
                              </w:rPr>
                              <w:t>2</w:t>
                            </w:r>
                            <w:r w:rsidR="00293A13">
                              <w:rPr>
                                <w:rFonts w:ascii="Calibri" w:hAnsi="Calibri" w:cs="Calibri"/>
                                <w:sz w:val="32"/>
                              </w:rPr>
                              <w:t>7</w:t>
                            </w:r>
                            <w:r w:rsidR="004F06EF">
                              <w:rPr>
                                <w:rFonts w:ascii="Calibri" w:hAnsi="Calibri" w:cs="Calibri"/>
                                <w:sz w:val="32"/>
                              </w:rPr>
                              <w:t>/</w:t>
                            </w:r>
                            <w:r w:rsidR="00293A13">
                              <w:rPr>
                                <w:rFonts w:ascii="Calibri" w:hAnsi="Calibri" w:cs="Calibri"/>
                                <w:sz w:val="32"/>
                              </w:rPr>
                              <w:t>0</w:t>
                            </w:r>
                            <w:r w:rsidR="004F06EF">
                              <w:rPr>
                                <w:rFonts w:ascii="Calibri" w:hAnsi="Calibri" w:cs="Calibri"/>
                                <w:sz w:val="32"/>
                              </w:rPr>
                              <w:t>1/202</w:t>
                            </w:r>
                            <w:r w:rsidR="00293A13">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3AA"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1C5703E2"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4F06EF">
                        <w:rPr>
                          <w:rFonts w:ascii="Calibri" w:hAnsi="Calibri" w:cs="Calibri"/>
                          <w:sz w:val="32"/>
                        </w:rPr>
                        <w:t xml:space="preserve"> Tractor Operation</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4F06EF">
                        <w:rPr>
                          <w:rFonts w:ascii="Calibri" w:hAnsi="Calibri" w:cs="Calibri"/>
                          <w:sz w:val="32"/>
                        </w:rPr>
                        <w:t>2</w:t>
                      </w:r>
                      <w:r w:rsidR="00293A13">
                        <w:rPr>
                          <w:rFonts w:ascii="Calibri" w:hAnsi="Calibri" w:cs="Calibri"/>
                          <w:sz w:val="32"/>
                        </w:rPr>
                        <w:t>7</w:t>
                      </w:r>
                      <w:r w:rsidR="004F06EF">
                        <w:rPr>
                          <w:rFonts w:ascii="Calibri" w:hAnsi="Calibri" w:cs="Calibri"/>
                          <w:sz w:val="32"/>
                        </w:rPr>
                        <w:t>/</w:t>
                      </w:r>
                      <w:r w:rsidR="00293A13">
                        <w:rPr>
                          <w:rFonts w:ascii="Calibri" w:hAnsi="Calibri" w:cs="Calibri"/>
                          <w:sz w:val="32"/>
                        </w:rPr>
                        <w:t>0</w:t>
                      </w:r>
                      <w:r w:rsidR="004F06EF">
                        <w:rPr>
                          <w:rFonts w:ascii="Calibri" w:hAnsi="Calibri" w:cs="Calibri"/>
                          <w:sz w:val="32"/>
                        </w:rPr>
                        <w:t>1/202</w:t>
                      </w:r>
                      <w:r w:rsidR="00293A13">
                        <w:rPr>
                          <w:rFonts w:ascii="Calibri" w:hAnsi="Calibri" w:cs="Calibri"/>
                          <w:sz w:val="32"/>
                        </w:rPr>
                        <w:t>6</w:t>
                      </w:r>
                    </w:p>
                  </w:txbxContent>
                </v:textbox>
              </v:rect>
            </w:pict>
          </mc:Fallback>
        </mc:AlternateContent>
      </w:r>
    </w:p>
    <w:p w14:paraId="4A6C0320"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4A6C03AC" wp14:editId="4A6C03AD">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C0321" w14:textId="77777777" w:rsidR="00BA34E2" w:rsidRPr="00054682" w:rsidRDefault="00BA34E2">
      <w:pPr>
        <w:rPr>
          <w:rFonts w:ascii="Calibri" w:hAnsi="Calibri" w:cs="Calibri"/>
          <w:sz w:val="22"/>
          <w:szCs w:val="22"/>
        </w:rPr>
      </w:pPr>
    </w:p>
    <w:p w14:paraId="4A6C0322" w14:textId="77777777" w:rsidR="00BA34E2" w:rsidRPr="00054682" w:rsidRDefault="00BA34E2">
      <w:pPr>
        <w:rPr>
          <w:rFonts w:ascii="Calibri" w:hAnsi="Calibri" w:cs="Calibri"/>
          <w:sz w:val="22"/>
          <w:szCs w:val="22"/>
        </w:rPr>
      </w:pPr>
    </w:p>
    <w:p w14:paraId="4A6C0323" w14:textId="77777777" w:rsidR="00253811" w:rsidRPr="00054682" w:rsidRDefault="00253811">
      <w:pPr>
        <w:pStyle w:val="Header"/>
        <w:tabs>
          <w:tab w:val="clear" w:pos="4153"/>
          <w:tab w:val="clear" w:pos="8306"/>
        </w:tabs>
        <w:rPr>
          <w:rFonts w:ascii="Calibri" w:hAnsi="Calibri" w:cs="Calibri"/>
          <w:sz w:val="22"/>
          <w:szCs w:val="22"/>
        </w:rPr>
      </w:pPr>
    </w:p>
    <w:p w14:paraId="4A6C0324" w14:textId="77777777" w:rsidR="00824C95" w:rsidRPr="00054682" w:rsidRDefault="00824C95">
      <w:pPr>
        <w:pStyle w:val="Header"/>
        <w:tabs>
          <w:tab w:val="clear" w:pos="4153"/>
          <w:tab w:val="clear" w:pos="8306"/>
        </w:tabs>
        <w:rPr>
          <w:rFonts w:ascii="Calibri" w:hAnsi="Calibri" w:cs="Calibri"/>
          <w:sz w:val="22"/>
          <w:szCs w:val="22"/>
        </w:rPr>
      </w:pPr>
    </w:p>
    <w:p w14:paraId="4A6C0325"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4A6C0326" w14:textId="77777777" w:rsidR="00402796" w:rsidRPr="00054682" w:rsidRDefault="00402796" w:rsidP="00824C95">
      <w:pPr>
        <w:rPr>
          <w:rFonts w:ascii="Calibri" w:hAnsi="Calibri" w:cs="Calibri"/>
          <w:sz w:val="20"/>
          <w:szCs w:val="20"/>
        </w:rPr>
      </w:pPr>
    </w:p>
    <w:p w14:paraId="4A6C0327"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4A6C0328"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4A6C032B" w14:textId="77777777" w:rsidTr="005D5FFF">
        <w:tc>
          <w:tcPr>
            <w:tcW w:w="6062" w:type="dxa"/>
          </w:tcPr>
          <w:p w14:paraId="4A6C032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56BDE3C7" w14:textId="77777777" w:rsidR="00CB7D54" w:rsidRDefault="001104BC"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Gloves</w:t>
            </w:r>
          </w:p>
          <w:p w14:paraId="4ABB6E2B" w14:textId="77777777" w:rsidR="001104BC" w:rsidRDefault="001104BC"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Latex gloves</w:t>
            </w:r>
          </w:p>
          <w:p w14:paraId="7E302423" w14:textId="77777777" w:rsidR="001104BC" w:rsidRDefault="001104BC"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Steel toe-capped boots</w:t>
            </w:r>
          </w:p>
          <w:p w14:paraId="208E6870" w14:textId="77777777" w:rsidR="001104BC" w:rsidRDefault="00575F25"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High-vis</w:t>
            </w:r>
          </w:p>
          <w:p w14:paraId="4A6C032A" w14:textId="5CC17D71" w:rsidR="00575F25" w:rsidRPr="00BB085E" w:rsidRDefault="00575F25"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Ear protection</w:t>
            </w:r>
          </w:p>
        </w:tc>
      </w:tr>
      <w:tr w:rsidR="00F265C2" w:rsidRPr="00054682" w14:paraId="4A6C032E" w14:textId="77777777" w:rsidTr="005D5FFF">
        <w:tc>
          <w:tcPr>
            <w:tcW w:w="6062" w:type="dxa"/>
          </w:tcPr>
          <w:p w14:paraId="4A6C032C"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41A18B8B" w14:textId="77777777" w:rsidR="00FB7F49" w:rsidRPr="00FB7F49" w:rsidRDefault="00FB7F49" w:rsidP="00FB7F49">
            <w:pPr>
              <w:autoSpaceDE w:val="0"/>
              <w:autoSpaceDN w:val="0"/>
              <w:adjustRightInd w:val="0"/>
              <w:rPr>
                <w:rFonts w:asciiTheme="minorHAnsi" w:hAnsiTheme="minorHAnsi" w:cstheme="minorHAnsi"/>
                <w:sz w:val="20"/>
                <w:szCs w:val="20"/>
              </w:rPr>
            </w:pPr>
            <w:r w:rsidRPr="00FB7F49">
              <w:rPr>
                <w:rFonts w:asciiTheme="minorHAnsi" w:hAnsiTheme="minorHAnsi" w:cstheme="minorHAnsi"/>
                <w:b/>
                <w:sz w:val="20"/>
                <w:szCs w:val="20"/>
              </w:rPr>
              <w:t>LANTRA or NPTC City &amp; Guilds Level 2 Award</w:t>
            </w:r>
            <w:r w:rsidRPr="00FB7F49">
              <w:rPr>
                <w:rFonts w:asciiTheme="minorHAnsi" w:hAnsiTheme="minorHAnsi" w:cstheme="minorHAnsi"/>
                <w:sz w:val="20"/>
                <w:szCs w:val="20"/>
              </w:rPr>
              <w:t xml:space="preserve"> in Tractor Driving and Related Operations (QCF) with additional units as required:</w:t>
            </w:r>
          </w:p>
          <w:p w14:paraId="6D7321B8" w14:textId="77777777" w:rsidR="00FB7F49" w:rsidRPr="00FB7F49" w:rsidRDefault="00FB7F49" w:rsidP="005A7DA1">
            <w:pPr>
              <w:numPr>
                <w:ilvl w:val="2"/>
                <w:numId w:val="25"/>
              </w:numPr>
              <w:autoSpaceDE w:val="0"/>
              <w:autoSpaceDN w:val="0"/>
              <w:adjustRightInd w:val="0"/>
              <w:ind w:left="767"/>
              <w:rPr>
                <w:rFonts w:asciiTheme="minorHAnsi" w:hAnsiTheme="minorHAnsi" w:cstheme="minorHAnsi"/>
                <w:sz w:val="20"/>
                <w:szCs w:val="20"/>
              </w:rPr>
            </w:pPr>
            <w:r w:rsidRPr="00FB7F49">
              <w:rPr>
                <w:rFonts w:asciiTheme="minorHAnsi" w:hAnsiTheme="minorHAnsi" w:cstheme="minorHAnsi"/>
                <w:sz w:val="20"/>
                <w:szCs w:val="20"/>
              </w:rPr>
              <w:t>Prepare and Operate a Tractor with Trailed Attachments and PTO</w:t>
            </w:r>
          </w:p>
          <w:p w14:paraId="4A6C032D" w14:textId="249D7149" w:rsidR="00F365F8" w:rsidRPr="00FB7F49" w:rsidRDefault="00FB7F49" w:rsidP="005A7DA1">
            <w:pPr>
              <w:numPr>
                <w:ilvl w:val="2"/>
                <w:numId w:val="25"/>
              </w:numPr>
              <w:autoSpaceDE w:val="0"/>
              <w:autoSpaceDN w:val="0"/>
              <w:adjustRightInd w:val="0"/>
              <w:ind w:left="767"/>
              <w:rPr>
                <w:rFonts w:asciiTheme="minorHAnsi" w:hAnsiTheme="minorHAnsi" w:cstheme="minorHAnsi"/>
                <w:sz w:val="20"/>
                <w:szCs w:val="20"/>
              </w:rPr>
            </w:pPr>
            <w:r w:rsidRPr="00FB7F49">
              <w:rPr>
                <w:rFonts w:asciiTheme="minorHAnsi" w:hAnsiTheme="minorHAnsi" w:cstheme="minorHAnsi"/>
                <w:sz w:val="20"/>
                <w:szCs w:val="20"/>
              </w:rPr>
              <w:t>Operate a Loader</w:t>
            </w:r>
          </w:p>
        </w:tc>
      </w:tr>
      <w:tr w:rsidR="00F265C2" w:rsidRPr="00054682" w14:paraId="4A6C0331" w14:textId="77777777" w:rsidTr="005D5FFF">
        <w:tc>
          <w:tcPr>
            <w:tcW w:w="6062" w:type="dxa"/>
          </w:tcPr>
          <w:p w14:paraId="4A6C032F"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4A6C0330" w14:textId="16C3083A" w:rsidR="00F365F8" w:rsidRPr="009A2B0A" w:rsidRDefault="006924EE" w:rsidP="00C62590">
            <w:pPr>
              <w:pStyle w:val="Header"/>
              <w:tabs>
                <w:tab w:val="clear" w:pos="4153"/>
                <w:tab w:val="clear" w:pos="8306"/>
              </w:tabs>
              <w:rPr>
                <w:rFonts w:asciiTheme="minorHAnsi" w:hAnsiTheme="minorHAnsi" w:cstheme="minorHAnsi"/>
              </w:rPr>
            </w:pPr>
            <w:r>
              <w:rPr>
                <w:rFonts w:asciiTheme="minorHAnsi" w:hAnsiTheme="minorHAnsi" w:cstheme="minorHAnsi"/>
              </w:rPr>
              <w:t>Yes</w:t>
            </w:r>
          </w:p>
        </w:tc>
      </w:tr>
      <w:tr w:rsidR="00F265C2" w:rsidRPr="00054682" w14:paraId="4A6C0335" w14:textId="77777777" w:rsidTr="005D5FFF">
        <w:tc>
          <w:tcPr>
            <w:tcW w:w="6062" w:type="dxa"/>
          </w:tcPr>
          <w:p w14:paraId="4A6C0332"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4A6C0333"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4A6C0334" w14:textId="2218E355" w:rsidR="00F365F8" w:rsidRPr="009A2B0A" w:rsidRDefault="006924EE" w:rsidP="00D86E70">
            <w:pPr>
              <w:pStyle w:val="Header"/>
              <w:tabs>
                <w:tab w:val="clear" w:pos="4153"/>
                <w:tab w:val="clear" w:pos="8306"/>
              </w:tabs>
              <w:rPr>
                <w:rFonts w:asciiTheme="minorHAnsi" w:hAnsiTheme="minorHAnsi" w:cstheme="minorHAnsi"/>
              </w:rPr>
            </w:pPr>
            <w:r>
              <w:rPr>
                <w:rFonts w:asciiTheme="minorHAnsi" w:hAnsiTheme="minorHAnsi" w:cstheme="minorHAnsi"/>
              </w:rPr>
              <w:t>EFAW</w:t>
            </w:r>
          </w:p>
        </w:tc>
      </w:tr>
    </w:tbl>
    <w:p w14:paraId="4A6C0337" w14:textId="0CA3BD99" w:rsidR="00F365F8" w:rsidRDefault="00F365F8" w:rsidP="00824C95">
      <w:pPr>
        <w:rPr>
          <w:rFonts w:ascii="Calibri" w:hAnsi="Calibri" w:cs="Calibri"/>
          <w:sz w:val="20"/>
          <w:szCs w:val="20"/>
        </w:rPr>
      </w:pPr>
    </w:p>
    <w:p w14:paraId="00AD6017" w14:textId="77777777" w:rsidR="00BE7D79" w:rsidRPr="00054682" w:rsidRDefault="00BE7D79"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237"/>
        <w:gridCol w:w="4846"/>
        <w:gridCol w:w="2191"/>
        <w:gridCol w:w="1340"/>
        <w:gridCol w:w="1107"/>
        <w:gridCol w:w="1346"/>
      </w:tblGrid>
      <w:tr w:rsidR="00AF0813" w:rsidRPr="00054682" w14:paraId="4A6C0345" w14:textId="77777777" w:rsidTr="005A7DA1">
        <w:trPr>
          <w:trHeight w:val="337"/>
        </w:trPr>
        <w:tc>
          <w:tcPr>
            <w:tcW w:w="2251" w:type="dxa"/>
            <w:vMerge w:val="restart"/>
            <w:shd w:val="clear" w:color="auto" w:fill="92CDDC"/>
          </w:tcPr>
          <w:p w14:paraId="4A6C0338" w14:textId="77777777" w:rsidR="007929FB" w:rsidRDefault="007929FB" w:rsidP="003C1DD1">
            <w:pPr>
              <w:jc w:val="center"/>
              <w:rPr>
                <w:rFonts w:ascii="Calibri" w:hAnsi="Calibri" w:cs="Calibri"/>
                <w:b/>
                <w:sz w:val="22"/>
                <w:szCs w:val="22"/>
              </w:rPr>
            </w:pPr>
          </w:p>
          <w:p w14:paraId="4A6C0339"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4A6C033A"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237" w:type="dxa"/>
            <w:vMerge w:val="restart"/>
            <w:shd w:val="clear" w:color="auto" w:fill="92CDDC"/>
          </w:tcPr>
          <w:p w14:paraId="4A6C033B" w14:textId="77777777" w:rsidR="003C1DD1" w:rsidRPr="00054682" w:rsidRDefault="003C1DD1" w:rsidP="003C1DD1">
            <w:pPr>
              <w:jc w:val="center"/>
              <w:rPr>
                <w:rFonts w:ascii="Calibri" w:hAnsi="Calibri" w:cs="Calibri"/>
                <w:b/>
                <w:sz w:val="22"/>
                <w:szCs w:val="22"/>
              </w:rPr>
            </w:pPr>
          </w:p>
          <w:p w14:paraId="4A6C033C"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4846" w:type="dxa"/>
            <w:vMerge w:val="restart"/>
            <w:shd w:val="clear" w:color="auto" w:fill="92CDDC"/>
          </w:tcPr>
          <w:p w14:paraId="4A6C033D" w14:textId="77777777" w:rsidR="00A540DE" w:rsidRPr="00054682" w:rsidRDefault="00A540DE" w:rsidP="003C1DD1">
            <w:pPr>
              <w:jc w:val="center"/>
              <w:rPr>
                <w:rFonts w:ascii="Calibri" w:hAnsi="Calibri" w:cs="Calibri"/>
                <w:b/>
                <w:sz w:val="22"/>
                <w:szCs w:val="22"/>
              </w:rPr>
            </w:pPr>
          </w:p>
          <w:p w14:paraId="4A6C033E"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4A6C033F"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191" w:type="dxa"/>
            <w:vMerge w:val="restart"/>
            <w:shd w:val="clear" w:color="auto" w:fill="92CDDC"/>
          </w:tcPr>
          <w:p w14:paraId="4A6C0340" w14:textId="77777777" w:rsidR="003C1DD1" w:rsidRPr="00054682" w:rsidRDefault="003C1DD1">
            <w:pPr>
              <w:jc w:val="center"/>
              <w:rPr>
                <w:rFonts w:ascii="Calibri" w:hAnsi="Calibri" w:cs="Calibri"/>
                <w:b/>
                <w:sz w:val="22"/>
                <w:szCs w:val="22"/>
              </w:rPr>
            </w:pPr>
          </w:p>
          <w:p w14:paraId="4A6C034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A6C0342" w14:textId="77777777" w:rsidR="00A540DE" w:rsidRPr="00054682" w:rsidRDefault="00A540DE">
            <w:pPr>
              <w:jc w:val="center"/>
              <w:rPr>
                <w:rFonts w:ascii="Calibri" w:hAnsi="Calibri" w:cs="Calibri"/>
                <w:sz w:val="22"/>
                <w:szCs w:val="22"/>
              </w:rPr>
            </w:pPr>
          </w:p>
          <w:p w14:paraId="4A6C0343" w14:textId="77777777" w:rsidR="003C1DD1" w:rsidRPr="00054682" w:rsidRDefault="003C1DD1">
            <w:pPr>
              <w:jc w:val="center"/>
              <w:rPr>
                <w:rFonts w:ascii="Calibri" w:hAnsi="Calibri" w:cs="Calibri"/>
                <w:b/>
                <w:sz w:val="22"/>
                <w:szCs w:val="22"/>
              </w:rPr>
            </w:pPr>
          </w:p>
        </w:tc>
        <w:tc>
          <w:tcPr>
            <w:tcW w:w="3793" w:type="dxa"/>
            <w:gridSpan w:val="3"/>
            <w:shd w:val="clear" w:color="auto" w:fill="92CDDC"/>
          </w:tcPr>
          <w:p w14:paraId="4A6C0344"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4A6C034D" w14:textId="77777777" w:rsidTr="005A7DA1">
        <w:trPr>
          <w:trHeight w:val="336"/>
        </w:trPr>
        <w:tc>
          <w:tcPr>
            <w:tcW w:w="2251" w:type="dxa"/>
            <w:vMerge/>
            <w:shd w:val="clear" w:color="auto" w:fill="92CDDC"/>
          </w:tcPr>
          <w:p w14:paraId="4A6C0346" w14:textId="77777777" w:rsidR="003C1DD1" w:rsidRPr="00054682" w:rsidRDefault="003C1DD1">
            <w:pPr>
              <w:jc w:val="center"/>
              <w:rPr>
                <w:rFonts w:ascii="Calibri" w:hAnsi="Calibri" w:cs="Calibri"/>
                <w:b/>
                <w:sz w:val="22"/>
                <w:szCs w:val="22"/>
              </w:rPr>
            </w:pPr>
          </w:p>
        </w:tc>
        <w:tc>
          <w:tcPr>
            <w:tcW w:w="1237" w:type="dxa"/>
            <w:vMerge/>
            <w:shd w:val="clear" w:color="auto" w:fill="92CDDC"/>
          </w:tcPr>
          <w:p w14:paraId="4A6C0347" w14:textId="77777777" w:rsidR="003C1DD1" w:rsidRPr="00054682" w:rsidRDefault="003C1DD1" w:rsidP="003C1DD1">
            <w:pPr>
              <w:jc w:val="center"/>
              <w:rPr>
                <w:rFonts w:ascii="Calibri" w:hAnsi="Calibri" w:cs="Calibri"/>
                <w:b/>
                <w:sz w:val="22"/>
                <w:szCs w:val="22"/>
              </w:rPr>
            </w:pPr>
          </w:p>
        </w:tc>
        <w:tc>
          <w:tcPr>
            <w:tcW w:w="4846" w:type="dxa"/>
            <w:vMerge/>
            <w:shd w:val="clear" w:color="auto" w:fill="92CDDC"/>
          </w:tcPr>
          <w:p w14:paraId="4A6C0348" w14:textId="77777777" w:rsidR="003C1DD1" w:rsidRPr="00054682" w:rsidRDefault="003C1DD1" w:rsidP="003C1DD1">
            <w:pPr>
              <w:jc w:val="center"/>
              <w:rPr>
                <w:rFonts w:ascii="Calibri" w:hAnsi="Calibri" w:cs="Calibri"/>
                <w:b/>
                <w:sz w:val="22"/>
                <w:szCs w:val="22"/>
              </w:rPr>
            </w:pPr>
          </w:p>
        </w:tc>
        <w:tc>
          <w:tcPr>
            <w:tcW w:w="2191" w:type="dxa"/>
            <w:vMerge/>
            <w:shd w:val="clear" w:color="auto" w:fill="92CDDC"/>
          </w:tcPr>
          <w:p w14:paraId="4A6C0349" w14:textId="77777777" w:rsidR="003C1DD1" w:rsidRPr="00054682" w:rsidRDefault="003C1DD1">
            <w:pPr>
              <w:jc w:val="center"/>
              <w:rPr>
                <w:rFonts w:ascii="Calibri" w:hAnsi="Calibri" w:cs="Calibri"/>
                <w:b/>
                <w:sz w:val="22"/>
                <w:szCs w:val="22"/>
              </w:rPr>
            </w:pPr>
          </w:p>
        </w:tc>
        <w:tc>
          <w:tcPr>
            <w:tcW w:w="1340" w:type="dxa"/>
            <w:shd w:val="clear" w:color="auto" w:fill="92CDDC"/>
          </w:tcPr>
          <w:p w14:paraId="4A6C034A"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07" w:type="dxa"/>
            <w:shd w:val="clear" w:color="auto" w:fill="92CDDC"/>
          </w:tcPr>
          <w:p w14:paraId="4A6C034B"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4A6C034C"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0A53C2" w:rsidRPr="00054682" w14:paraId="3CE84516" w14:textId="77777777" w:rsidTr="005A7DA1">
        <w:tc>
          <w:tcPr>
            <w:tcW w:w="2251" w:type="dxa"/>
          </w:tcPr>
          <w:p w14:paraId="621B071B" w14:textId="77777777" w:rsidR="000A53C2" w:rsidRPr="005A7DA1" w:rsidRDefault="000A53C2" w:rsidP="000A53C2">
            <w:pPr>
              <w:pStyle w:val="CommentSubject"/>
              <w:rPr>
                <w:rFonts w:asciiTheme="minorHAnsi" w:hAnsiTheme="minorHAnsi" w:cstheme="minorHAnsi"/>
              </w:rPr>
            </w:pPr>
            <w:r w:rsidRPr="005A7DA1">
              <w:rPr>
                <w:rFonts w:asciiTheme="minorHAnsi" w:hAnsiTheme="minorHAnsi" w:cstheme="minorHAnsi"/>
              </w:rPr>
              <w:t>Untrained operator</w:t>
            </w:r>
            <w:r w:rsidR="005A7DA1" w:rsidRPr="005A7DA1">
              <w:rPr>
                <w:rFonts w:asciiTheme="minorHAnsi" w:hAnsiTheme="minorHAnsi" w:cstheme="minorHAnsi"/>
              </w:rPr>
              <w:t>:</w:t>
            </w:r>
          </w:p>
          <w:p w14:paraId="5867F9A6" w14:textId="156B1DB2" w:rsidR="005A7DA1" w:rsidRPr="005A7DA1" w:rsidRDefault="005A7DA1" w:rsidP="005A7DA1">
            <w:pPr>
              <w:pStyle w:val="CommentText"/>
              <w:rPr>
                <w:rFonts w:asciiTheme="minorHAnsi" w:hAnsiTheme="minorHAnsi" w:cstheme="minorHAnsi"/>
              </w:rPr>
            </w:pPr>
            <w:r>
              <w:rPr>
                <w:rFonts w:asciiTheme="minorHAnsi" w:hAnsiTheme="minorHAnsi" w:cstheme="minorHAnsi"/>
              </w:rPr>
              <w:t xml:space="preserve">Lacerations, puncture wounds, muscular injury, skeletal </w:t>
            </w:r>
            <w:r w:rsidR="00A42E93">
              <w:rPr>
                <w:rFonts w:asciiTheme="minorHAnsi" w:hAnsiTheme="minorHAnsi" w:cstheme="minorHAnsi"/>
              </w:rPr>
              <w:t>injury.</w:t>
            </w:r>
          </w:p>
        </w:tc>
        <w:tc>
          <w:tcPr>
            <w:tcW w:w="1237" w:type="dxa"/>
          </w:tcPr>
          <w:p w14:paraId="43AD15D0" w14:textId="77777777" w:rsidR="000A53C2" w:rsidRPr="005A7DA1" w:rsidRDefault="000A53C2" w:rsidP="000A53C2">
            <w:pPr>
              <w:rPr>
                <w:rFonts w:asciiTheme="minorHAnsi" w:hAnsiTheme="minorHAnsi" w:cstheme="minorHAnsi"/>
                <w:sz w:val="20"/>
                <w:szCs w:val="20"/>
              </w:rPr>
            </w:pPr>
          </w:p>
          <w:p w14:paraId="622AA7F9" w14:textId="77777777"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Operator &amp; bystanders</w:t>
            </w:r>
          </w:p>
          <w:p w14:paraId="197AF7D7" w14:textId="77777777" w:rsidR="000A53C2" w:rsidRPr="005A7DA1" w:rsidRDefault="000A53C2" w:rsidP="000A53C2">
            <w:pPr>
              <w:rPr>
                <w:rFonts w:asciiTheme="minorHAnsi" w:hAnsiTheme="minorHAnsi" w:cstheme="minorHAnsi"/>
                <w:sz w:val="20"/>
                <w:szCs w:val="20"/>
              </w:rPr>
            </w:pPr>
          </w:p>
          <w:p w14:paraId="1D82BAAA" w14:textId="77777777" w:rsidR="000A53C2" w:rsidRPr="005A7DA1" w:rsidRDefault="000A53C2" w:rsidP="000A53C2">
            <w:pPr>
              <w:rPr>
                <w:rFonts w:asciiTheme="minorHAnsi" w:hAnsiTheme="minorHAnsi" w:cstheme="minorHAnsi"/>
                <w:sz w:val="20"/>
                <w:szCs w:val="20"/>
              </w:rPr>
            </w:pPr>
          </w:p>
          <w:p w14:paraId="27E137FD" w14:textId="77777777" w:rsidR="000A53C2" w:rsidRPr="005A7DA1" w:rsidRDefault="000A53C2" w:rsidP="000A53C2">
            <w:pPr>
              <w:pStyle w:val="Header"/>
              <w:tabs>
                <w:tab w:val="clear" w:pos="4153"/>
                <w:tab w:val="clear" w:pos="8306"/>
              </w:tabs>
              <w:rPr>
                <w:rFonts w:asciiTheme="minorHAnsi" w:hAnsiTheme="minorHAnsi" w:cstheme="minorHAnsi"/>
              </w:rPr>
            </w:pPr>
          </w:p>
        </w:tc>
        <w:tc>
          <w:tcPr>
            <w:tcW w:w="4846" w:type="dxa"/>
          </w:tcPr>
          <w:p w14:paraId="67599CBA" w14:textId="056C3D7F" w:rsidR="000A53C2" w:rsidRDefault="004D2783" w:rsidP="004D2783">
            <w:pPr>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Trained operators only.</w:t>
            </w:r>
          </w:p>
          <w:p w14:paraId="207405E2" w14:textId="77777777" w:rsidR="00E7563E" w:rsidRPr="00197F43" w:rsidRDefault="00E7563E" w:rsidP="00E7563E">
            <w:pPr>
              <w:pStyle w:val="NoSpacing"/>
              <w:rPr>
                <w:rFonts w:ascii="Calibri" w:hAnsi="Calibri" w:cs="Calibri"/>
                <w:sz w:val="20"/>
                <w:szCs w:val="20"/>
              </w:rPr>
            </w:pPr>
            <w:r w:rsidRPr="001F4CD8">
              <w:rPr>
                <w:rFonts w:ascii="Calibri" w:hAnsi="Calibri" w:cs="Calibri"/>
                <w:sz w:val="20"/>
                <w:szCs w:val="20"/>
              </w:rPr>
              <w:t>Read the manual specific to the machine to familiarise with the controls and proper use.</w:t>
            </w:r>
          </w:p>
          <w:p w14:paraId="062DA0DB" w14:textId="02BF6D78" w:rsidR="000A53C2" w:rsidRPr="00A42E93" w:rsidRDefault="000A53C2" w:rsidP="00A42E93">
            <w:pPr>
              <w:rPr>
                <w:rFonts w:asciiTheme="minorHAnsi" w:hAnsiTheme="minorHAnsi" w:cstheme="minorHAnsi"/>
                <w:sz w:val="20"/>
                <w:szCs w:val="20"/>
                <w:lang w:val="en-US"/>
              </w:rPr>
            </w:pPr>
            <w:r w:rsidRPr="00E7563E">
              <w:rPr>
                <w:rFonts w:asciiTheme="minorHAnsi" w:hAnsiTheme="minorHAnsi" w:cstheme="minorHAnsi"/>
                <w:sz w:val="20"/>
                <w:szCs w:val="20"/>
              </w:rPr>
              <w:t>All operators must read</w:t>
            </w:r>
            <w:r w:rsidRPr="00E7563E">
              <w:rPr>
                <w:rFonts w:asciiTheme="minorHAnsi" w:hAnsiTheme="minorHAnsi" w:cstheme="minorHAnsi"/>
                <w:sz w:val="20"/>
                <w:szCs w:val="20"/>
                <w:lang w:val="en-US"/>
              </w:rPr>
              <w:t xml:space="preserve">, understand and adhere to all elements of the HSE </w:t>
            </w:r>
            <w:hyperlink r:id="rId11" w:history="1">
              <w:r w:rsidRPr="00E7563E">
                <w:rPr>
                  <w:rStyle w:val="Hyperlink"/>
                  <w:rFonts w:asciiTheme="minorHAnsi" w:hAnsiTheme="minorHAnsi" w:cstheme="minorHAnsi"/>
                  <w:sz w:val="20"/>
                  <w:szCs w:val="20"/>
                  <w:lang w:val="en-US"/>
                </w:rPr>
                <w:t>‘Using tractors safely’ guide</w:t>
              </w:r>
            </w:hyperlink>
            <w:r w:rsidRPr="00E7563E">
              <w:rPr>
                <w:rFonts w:asciiTheme="minorHAnsi" w:hAnsiTheme="minorHAnsi" w:cstheme="minorHAnsi"/>
                <w:sz w:val="20"/>
                <w:szCs w:val="20"/>
                <w:lang w:val="en-US"/>
              </w:rPr>
              <w:t xml:space="preserve">. </w:t>
            </w:r>
          </w:p>
        </w:tc>
        <w:tc>
          <w:tcPr>
            <w:tcW w:w="2191" w:type="dxa"/>
          </w:tcPr>
          <w:p w14:paraId="1F80B106" w14:textId="77777777" w:rsidR="000A53C2" w:rsidRPr="00FD6099" w:rsidRDefault="000A53C2" w:rsidP="000A53C2">
            <w:pPr>
              <w:pStyle w:val="NoSpacing"/>
              <w:spacing w:line="276" w:lineRule="auto"/>
              <w:rPr>
                <w:rFonts w:asciiTheme="minorHAnsi" w:hAnsiTheme="minorHAnsi" w:cstheme="minorHAnsi"/>
                <w:sz w:val="20"/>
                <w:szCs w:val="20"/>
              </w:rPr>
            </w:pPr>
          </w:p>
        </w:tc>
        <w:tc>
          <w:tcPr>
            <w:tcW w:w="1340" w:type="dxa"/>
          </w:tcPr>
          <w:p w14:paraId="27140740" w14:textId="77777777" w:rsidR="000A53C2" w:rsidRPr="00FD6099" w:rsidRDefault="000A53C2" w:rsidP="000A53C2">
            <w:pPr>
              <w:pStyle w:val="NoSpacing"/>
              <w:spacing w:line="276" w:lineRule="auto"/>
              <w:rPr>
                <w:rFonts w:asciiTheme="minorHAnsi" w:hAnsiTheme="minorHAnsi" w:cstheme="minorHAnsi"/>
                <w:sz w:val="20"/>
                <w:szCs w:val="20"/>
              </w:rPr>
            </w:pPr>
          </w:p>
        </w:tc>
        <w:tc>
          <w:tcPr>
            <w:tcW w:w="1107" w:type="dxa"/>
          </w:tcPr>
          <w:p w14:paraId="4666F472" w14:textId="77777777" w:rsidR="000A53C2" w:rsidRPr="00FD6099" w:rsidRDefault="000A53C2" w:rsidP="000A53C2">
            <w:pPr>
              <w:pStyle w:val="NoSpacing"/>
              <w:spacing w:line="276" w:lineRule="auto"/>
              <w:rPr>
                <w:rFonts w:asciiTheme="minorHAnsi" w:hAnsiTheme="minorHAnsi" w:cstheme="minorHAnsi"/>
                <w:sz w:val="20"/>
                <w:szCs w:val="20"/>
              </w:rPr>
            </w:pPr>
          </w:p>
        </w:tc>
        <w:tc>
          <w:tcPr>
            <w:tcW w:w="1346" w:type="dxa"/>
          </w:tcPr>
          <w:p w14:paraId="76BC9D37" w14:textId="6EB3F6C3" w:rsidR="000A53C2" w:rsidRPr="00FD6099" w:rsidRDefault="000A53C2" w:rsidP="000A53C2">
            <w:pPr>
              <w:pStyle w:val="NoSpacing"/>
              <w:spacing w:line="276" w:lineRule="auto"/>
              <w:rPr>
                <w:rFonts w:asciiTheme="minorHAnsi" w:hAnsiTheme="minorHAnsi" w:cstheme="minorHAnsi"/>
                <w:bCs/>
                <w:sz w:val="20"/>
                <w:szCs w:val="20"/>
              </w:rPr>
            </w:pPr>
          </w:p>
        </w:tc>
      </w:tr>
      <w:tr w:rsidR="000A53C2" w:rsidRPr="00054682" w14:paraId="4A6C035D" w14:textId="77777777" w:rsidTr="005A7DA1">
        <w:tc>
          <w:tcPr>
            <w:tcW w:w="2251" w:type="dxa"/>
          </w:tcPr>
          <w:p w14:paraId="17A6122F" w14:textId="77777777" w:rsidR="000A53C2" w:rsidRDefault="000A53C2" w:rsidP="000A53C2">
            <w:pPr>
              <w:pStyle w:val="Header"/>
              <w:tabs>
                <w:tab w:val="clear" w:pos="4153"/>
                <w:tab w:val="clear" w:pos="8306"/>
              </w:tabs>
              <w:rPr>
                <w:rFonts w:asciiTheme="minorHAnsi" w:hAnsiTheme="minorHAnsi" w:cstheme="minorHAnsi"/>
                <w:b/>
              </w:rPr>
            </w:pPr>
            <w:r w:rsidRPr="005A7DA1">
              <w:rPr>
                <w:rFonts w:asciiTheme="minorHAnsi" w:hAnsiTheme="minorHAnsi" w:cstheme="minorHAnsi"/>
                <w:b/>
              </w:rPr>
              <w:t>Unsafe vehicle</w:t>
            </w:r>
            <w:r w:rsidR="00A42E93">
              <w:rPr>
                <w:rFonts w:asciiTheme="minorHAnsi" w:hAnsiTheme="minorHAnsi" w:cstheme="minorHAnsi"/>
                <w:b/>
              </w:rPr>
              <w:t>:</w:t>
            </w:r>
          </w:p>
          <w:p w14:paraId="4A6C0356" w14:textId="57CFAB02" w:rsidR="00A42E93" w:rsidRPr="00A42E93" w:rsidRDefault="00A42E93" w:rsidP="000A53C2">
            <w:pPr>
              <w:pStyle w:val="Header"/>
              <w:tabs>
                <w:tab w:val="clear" w:pos="4153"/>
                <w:tab w:val="clear" w:pos="8306"/>
              </w:tabs>
              <w:rPr>
                <w:rFonts w:asciiTheme="minorHAnsi" w:hAnsiTheme="minorHAnsi" w:cstheme="minorHAnsi"/>
                <w:b/>
                <w:bCs/>
              </w:rPr>
            </w:pPr>
            <w:r>
              <w:rPr>
                <w:rFonts w:asciiTheme="minorHAnsi" w:hAnsiTheme="minorHAnsi" w:cstheme="minorHAnsi"/>
              </w:rPr>
              <w:lastRenderedPageBreak/>
              <w:t>Lacerations, puncture wounds, muscular injury, skeletal injury.</w:t>
            </w:r>
          </w:p>
        </w:tc>
        <w:tc>
          <w:tcPr>
            <w:tcW w:w="1237" w:type="dxa"/>
          </w:tcPr>
          <w:p w14:paraId="4A6C0357" w14:textId="7A90A3F0"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lastRenderedPageBreak/>
              <w:t>Operator &amp; bystanders</w:t>
            </w:r>
          </w:p>
        </w:tc>
        <w:tc>
          <w:tcPr>
            <w:tcW w:w="4846" w:type="dxa"/>
          </w:tcPr>
          <w:p w14:paraId="62947863" w14:textId="24EA288C" w:rsidR="00642342" w:rsidRDefault="00642342" w:rsidP="00642342">
            <w:pPr>
              <w:rPr>
                <w:rFonts w:ascii="Calibri" w:hAnsi="Calibri" w:cs="Calibri"/>
                <w:sz w:val="20"/>
                <w:szCs w:val="20"/>
              </w:rPr>
            </w:pPr>
            <w:r>
              <w:rPr>
                <w:rFonts w:ascii="Calibri" w:hAnsi="Calibri" w:cs="Calibri"/>
                <w:sz w:val="20"/>
                <w:szCs w:val="20"/>
              </w:rPr>
              <w:t>Check the machine and maintenance records before use and report any issues to senior ranger.</w:t>
            </w:r>
          </w:p>
          <w:p w14:paraId="49AE6F19" w14:textId="77777777" w:rsidR="000A53C2" w:rsidRPr="005A7DA1" w:rsidRDefault="000A53C2" w:rsidP="00A42E93">
            <w:pPr>
              <w:ind w:left="720"/>
              <w:rPr>
                <w:rFonts w:asciiTheme="minorHAnsi" w:hAnsiTheme="minorHAnsi" w:cstheme="minorHAnsi"/>
                <w:sz w:val="20"/>
                <w:szCs w:val="20"/>
              </w:rPr>
            </w:pPr>
          </w:p>
          <w:p w14:paraId="70710EEF" w14:textId="77777777" w:rsidR="006256F1" w:rsidRDefault="007853E1" w:rsidP="006256F1">
            <w:pPr>
              <w:rPr>
                <w:rFonts w:asciiTheme="minorHAnsi" w:hAnsiTheme="minorHAnsi" w:cstheme="minorHAnsi"/>
                <w:sz w:val="20"/>
                <w:szCs w:val="20"/>
              </w:rPr>
            </w:pPr>
            <w:r>
              <w:rPr>
                <w:rFonts w:asciiTheme="minorHAnsi" w:hAnsiTheme="minorHAnsi" w:cstheme="minorHAnsi"/>
                <w:sz w:val="20"/>
                <w:szCs w:val="20"/>
              </w:rPr>
              <w:t>R</w:t>
            </w:r>
            <w:r w:rsidR="000A53C2" w:rsidRPr="005A7DA1">
              <w:rPr>
                <w:rFonts w:asciiTheme="minorHAnsi" w:hAnsiTheme="minorHAnsi" w:cstheme="minorHAnsi"/>
                <w:sz w:val="20"/>
                <w:szCs w:val="20"/>
              </w:rPr>
              <w:t xml:space="preserve">eport </w:t>
            </w:r>
            <w:r w:rsidR="008E347D">
              <w:rPr>
                <w:rFonts w:asciiTheme="minorHAnsi" w:hAnsiTheme="minorHAnsi" w:cstheme="minorHAnsi"/>
                <w:sz w:val="20"/>
                <w:szCs w:val="20"/>
              </w:rPr>
              <w:t>any</w:t>
            </w:r>
            <w:r w:rsidR="000A53C2" w:rsidRPr="005A7DA1">
              <w:rPr>
                <w:rFonts w:asciiTheme="minorHAnsi" w:hAnsiTheme="minorHAnsi" w:cstheme="minorHAnsi"/>
                <w:sz w:val="20"/>
                <w:szCs w:val="20"/>
              </w:rPr>
              <w:t xml:space="preserve"> defects </w:t>
            </w:r>
            <w:r w:rsidR="008E347D">
              <w:rPr>
                <w:rFonts w:asciiTheme="minorHAnsi" w:hAnsiTheme="minorHAnsi" w:cstheme="minorHAnsi"/>
                <w:sz w:val="20"/>
                <w:szCs w:val="20"/>
              </w:rPr>
              <w:t xml:space="preserve">of tractor or </w:t>
            </w:r>
            <w:r w:rsidR="000A53C2" w:rsidRPr="005A7DA1">
              <w:rPr>
                <w:rFonts w:asciiTheme="minorHAnsi" w:hAnsiTheme="minorHAnsi" w:cstheme="minorHAnsi"/>
                <w:sz w:val="20"/>
                <w:szCs w:val="20"/>
              </w:rPr>
              <w:t xml:space="preserve">implements </w:t>
            </w:r>
            <w:r w:rsidR="008E347D">
              <w:rPr>
                <w:rFonts w:asciiTheme="minorHAnsi" w:hAnsiTheme="minorHAnsi" w:cstheme="minorHAnsi"/>
                <w:sz w:val="20"/>
                <w:szCs w:val="20"/>
              </w:rPr>
              <w:t>to Senior Ranger or Countryside Manager</w:t>
            </w:r>
            <w:r w:rsidR="006256F1">
              <w:rPr>
                <w:rFonts w:asciiTheme="minorHAnsi" w:hAnsiTheme="minorHAnsi" w:cstheme="minorHAnsi"/>
                <w:sz w:val="20"/>
                <w:szCs w:val="20"/>
              </w:rPr>
              <w:t>.</w:t>
            </w:r>
          </w:p>
          <w:p w14:paraId="43E8F1C4" w14:textId="7288E712" w:rsidR="000A53C2" w:rsidRPr="005A7DA1" w:rsidRDefault="000A53C2" w:rsidP="006256F1">
            <w:pPr>
              <w:rPr>
                <w:rFonts w:asciiTheme="minorHAnsi" w:hAnsiTheme="minorHAnsi" w:cstheme="minorHAnsi"/>
                <w:sz w:val="20"/>
                <w:szCs w:val="20"/>
              </w:rPr>
            </w:pPr>
            <w:r w:rsidRPr="005A7DA1">
              <w:rPr>
                <w:rFonts w:asciiTheme="minorHAnsi" w:hAnsiTheme="minorHAnsi" w:cstheme="minorHAnsi"/>
                <w:sz w:val="20"/>
                <w:szCs w:val="20"/>
              </w:rPr>
              <w:t xml:space="preserve">Attach a “DO NOT USE” warning tag with hazard tape in a clearly visible position until </w:t>
            </w:r>
            <w:r w:rsidR="006256F1">
              <w:rPr>
                <w:rFonts w:asciiTheme="minorHAnsi" w:hAnsiTheme="minorHAnsi" w:cstheme="minorHAnsi"/>
                <w:sz w:val="20"/>
                <w:szCs w:val="20"/>
              </w:rPr>
              <w:t>repaired</w:t>
            </w:r>
            <w:r w:rsidRPr="005A7DA1">
              <w:rPr>
                <w:rFonts w:asciiTheme="minorHAnsi" w:hAnsiTheme="minorHAnsi" w:cstheme="minorHAnsi"/>
                <w:sz w:val="20"/>
                <w:szCs w:val="20"/>
              </w:rPr>
              <w:t xml:space="preserve">.  </w:t>
            </w:r>
          </w:p>
          <w:p w14:paraId="5A8FC451" w14:textId="77777777" w:rsidR="000A53C2" w:rsidRPr="006256F1" w:rsidRDefault="000A53C2" w:rsidP="006256F1">
            <w:pPr>
              <w:rPr>
                <w:rFonts w:asciiTheme="minorHAnsi" w:hAnsiTheme="minorHAnsi" w:cstheme="minorHAnsi"/>
                <w:sz w:val="20"/>
                <w:szCs w:val="20"/>
              </w:rPr>
            </w:pPr>
          </w:p>
          <w:p w14:paraId="586B48A4" w14:textId="0FDCC7BA" w:rsidR="000A53C2" w:rsidRPr="005A7DA1" w:rsidRDefault="003B1F03" w:rsidP="006256F1">
            <w:pPr>
              <w:rPr>
                <w:rFonts w:asciiTheme="minorHAnsi" w:hAnsiTheme="minorHAnsi" w:cstheme="minorHAnsi"/>
                <w:sz w:val="20"/>
                <w:szCs w:val="20"/>
              </w:rPr>
            </w:pPr>
            <w:r>
              <w:rPr>
                <w:rFonts w:asciiTheme="minorHAnsi" w:hAnsiTheme="minorHAnsi" w:cstheme="minorHAnsi"/>
                <w:sz w:val="20"/>
                <w:szCs w:val="20"/>
              </w:rPr>
              <w:t>Carry out annual service and pre/post use checks of tractor and implements.</w:t>
            </w:r>
          </w:p>
          <w:p w14:paraId="26CEA707" w14:textId="77777777" w:rsidR="000A53C2" w:rsidRPr="005A7DA1" w:rsidRDefault="000A53C2" w:rsidP="00A42E93">
            <w:pPr>
              <w:pStyle w:val="ListParagraph"/>
              <w:rPr>
                <w:rFonts w:asciiTheme="minorHAnsi" w:hAnsiTheme="minorHAnsi" w:cstheme="minorHAnsi"/>
                <w:sz w:val="20"/>
                <w:szCs w:val="20"/>
              </w:rPr>
            </w:pPr>
          </w:p>
          <w:p w14:paraId="60EA7D26" w14:textId="65FCD8DC" w:rsidR="000A53C2" w:rsidRPr="005A7DA1" w:rsidRDefault="000A53C2" w:rsidP="006256F1">
            <w:pPr>
              <w:rPr>
                <w:rFonts w:asciiTheme="minorHAnsi" w:hAnsiTheme="minorHAnsi" w:cstheme="minorHAnsi"/>
                <w:sz w:val="20"/>
                <w:szCs w:val="20"/>
              </w:rPr>
            </w:pPr>
            <w:r w:rsidRPr="005A7DA1">
              <w:rPr>
                <w:rFonts w:asciiTheme="minorHAnsi" w:hAnsiTheme="minorHAnsi" w:cstheme="minorHAnsi"/>
                <w:sz w:val="20"/>
                <w:szCs w:val="20"/>
              </w:rPr>
              <w:t>Operator must complete pre use safety checks as detailed on pg. 4-1 of the manual.</w:t>
            </w:r>
          </w:p>
          <w:p w14:paraId="1ED01132" w14:textId="77777777" w:rsidR="000A53C2" w:rsidRPr="005A7DA1" w:rsidRDefault="000A53C2" w:rsidP="00A42E93">
            <w:pPr>
              <w:pStyle w:val="ListParagraph"/>
              <w:rPr>
                <w:rFonts w:asciiTheme="minorHAnsi" w:hAnsiTheme="minorHAnsi" w:cstheme="minorHAnsi"/>
                <w:sz w:val="20"/>
                <w:szCs w:val="20"/>
              </w:rPr>
            </w:pPr>
          </w:p>
          <w:p w14:paraId="2F305E57" w14:textId="77777777" w:rsidR="000A53C2" w:rsidRPr="005A7DA1" w:rsidRDefault="000A53C2" w:rsidP="009873F7">
            <w:pPr>
              <w:rPr>
                <w:rFonts w:asciiTheme="minorHAnsi" w:hAnsiTheme="minorHAnsi" w:cstheme="minorHAnsi"/>
                <w:sz w:val="20"/>
                <w:szCs w:val="20"/>
              </w:rPr>
            </w:pPr>
            <w:r w:rsidRPr="005A7DA1">
              <w:rPr>
                <w:rFonts w:asciiTheme="minorHAnsi" w:hAnsiTheme="minorHAnsi" w:cstheme="minorHAnsi"/>
                <w:sz w:val="20"/>
                <w:szCs w:val="20"/>
              </w:rPr>
              <w:t>Do not store heavy items unsecured in the cab e.g. tools, drawpins, top link bar etc.</w:t>
            </w:r>
          </w:p>
          <w:p w14:paraId="4A6C0358" w14:textId="316CCA78" w:rsidR="000A53C2" w:rsidRPr="005A7DA1" w:rsidRDefault="000A53C2" w:rsidP="000A53C2">
            <w:pPr>
              <w:rPr>
                <w:rFonts w:asciiTheme="minorHAnsi" w:hAnsiTheme="minorHAnsi" w:cstheme="minorHAnsi"/>
                <w:sz w:val="20"/>
                <w:szCs w:val="20"/>
              </w:rPr>
            </w:pPr>
          </w:p>
        </w:tc>
        <w:tc>
          <w:tcPr>
            <w:tcW w:w="2191" w:type="dxa"/>
          </w:tcPr>
          <w:p w14:paraId="4A6C0359" w14:textId="77777777" w:rsidR="000A53C2" w:rsidRPr="00FD6099" w:rsidRDefault="000A53C2" w:rsidP="000A53C2">
            <w:pPr>
              <w:rPr>
                <w:rFonts w:asciiTheme="minorHAnsi" w:hAnsiTheme="minorHAnsi" w:cstheme="minorHAnsi"/>
                <w:bCs/>
                <w:sz w:val="20"/>
                <w:szCs w:val="20"/>
              </w:rPr>
            </w:pPr>
          </w:p>
        </w:tc>
        <w:tc>
          <w:tcPr>
            <w:tcW w:w="1340" w:type="dxa"/>
          </w:tcPr>
          <w:p w14:paraId="4A6C035A" w14:textId="77777777" w:rsidR="000A53C2" w:rsidRPr="00FD6099" w:rsidRDefault="000A53C2" w:rsidP="000A53C2">
            <w:pPr>
              <w:rPr>
                <w:rFonts w:asciiTheme="minorHAnsi" w:hAnsiTheme="minorHAnsi" w:cstheme="minorHAnsi"/>
                <w:bCs/>
                <w:sz w:val="20"/>
                <w:szCs w:val="20"/>
              </w:rPr>
            </w:pPr>
          </w:p>
        </w:tc>
        <w:tc>
          <w:tcPr>
            <w:tcW w:w="1107" w:type="dxa"/>
          </w:tcPr>
          <w:p w14:paraId="4A6C035B" w14:textId="77777777" w:rsidR="000A53C2" w:rsidRPr="00FD6099" w:rsidRDefault="000A53C2" w:rsidP="000A53C2">
            <w:pPr>
              <w:rPr>
                <w:rFonts w:asciiTheme="minorHAnsi" w:hAnsiTheme="minorHAnsi" w:cstheme="minorHAnsi"/>
                <w:bCs/>
                <w:sz w:val="20"/>
                <w:szCs w:val="20"/>
              </w:rPr>
            </w:pPr>
          </w:p>
        </w:tc>
        <w:tc>
          <w:tcPr>
            <w:tcW w:w="1346" w:type="dxa"/>
          </w:tcPr>
          <w:p w14:paraId="4A6C035C" w14:textId="0CAC1E09" w:rsidR="000A53C2" w:rsidRPr="00FD6099" w:rsidRDefault="000A53C2" w:rsidP="000A53C2">
            <w:pPr>
              <w:rPr>
                <w:rFonts w:asciiTheme="minorHAnsi" w:hAnsiTheme="minorHAnsi" w:cstheme="minorHAnsi"/>
                <w:bCs/>
                <w:sz w:val="20"/>
                <w:szCs w:val="20"/>
              </w:rPr>
            </w:pPr>
          </w:p>
        </w:tc>
      </w:tr>
      <w:tr w:rsidR="000A53C2" w:rsidRPr="00054682" w14:paraId="4A6C0365" w14:textId="77777777" w:rsidTr="005A7DA1">
        <w:tc>
          <w:tcPr>
            <w:tcW w:w="2251" w:type="dxa"/>
          </w:tcPr>
          <w:p w14:paraId="2FF04814" w14:textId="764A7231" w:rsidR="000A53C2" w:rsidRDefault="000A53C2" w:rsidP="000A53C2">
            <w:pPr>
              <w:autoSpaceDE w:val="0"/>
              <w:autoSpaceDN w:val="0"/>
              <w:adjustRightInd w:val="0"/>
              <w:rPr>
                <w:rFonts w:asciiTheme="minorHAnsi" w:hAnsiTheme="minorHAnsi" w:cstheme="minorHAnsi"/>
                <w:b/>
                <w:sz w:val="20"/>
                <w:szCs w:val="20"/>
                <w:lang w:val="en-US"/>
              </w:rPr>
            </w:pPr>
            <w:r w:rsidRPr="005A7DA1">
              <w:rPr>
                <w:rFonts w:asciiTheme="minorHAnsi" w:hAnsiTheme="minorHAnsi" w:cstheme="minorHAnsi"/>
                <w:b/>
                <w:sz w:val="20"/>
                <w:szCs w:val="20"/>
                <w:lang w:val="en-US"/>
              </w:rPr>
              <w:t>Entering and exiting the tractor</w:t>
            </w:r>
            <w:r w:rsidR="00BB5BE6">
              <w:rPr>
                <w:rFonts w:asciiTheme="minorHAnsi" w:hAnsiTheme="minorHAnsi" w:cstheme="minorHAnsi"/>
                <w:b/>
                <w:sz w:val="20"/>
                <w:szCs w:val="20"/>
                <w:lang w:val="en-US"/>
              </w:rPr>
              <w:t>:</w:t>
            </w:r>
          </w:p>
          <w:p w14:paraId="5B57EF86" w14:textId="3890DBE5" w:rsidR="00BB5BE6" w:rsidRPr="00BB5BE6" w:rsidRDefault="00BB5BE6" w:rsidP="000A53C2">
            <w:pPr>
              <w:autoSpaceDE w:val="0"/>
              <w:autoSpaceDN w:val="0"/>
              <w:adjustRightInd w:val="0"/>
              <w:rPr>
                <w:rFonts w:asciiTheme="minorHAnsi" w:hAnsiTheme="minorHAnsi" w:cstheme="minorHAnsi"/>
                <w:bCs/>
                <w:sz w:val="20"/>
                <w:szCs w:val="20"/>
                <w:lang w:val="en-US"/>
              </w:rPr>
            </w:pPr>
            <w:r>
              <w:rPr>
                <w:rFonts w:asciiTheme="minorHAnsi" w:hAnsiTheme="minorHAnsi" w:cstheme="minorHAnsi"/>
                <w:bCs/>
                <w:sz w:val="20"/>
                <w:szCs w:val="20"/>
                <w:lang w:val="en-US"/>
              </w:rPr>
              <w:t>Muscular injury, skeletal injury.</w:t>
            </w:r>
          </w:p>
          <w:p w14:paraId="4A6C035E" w14:textId="60DBAE79" w:rsidR="000A53C2" w:rsidRPr="005A7DA1" w:rsidRDefault="000A53C2" w:rsidP="000A53C2">
            <w:pPr>
              <w:rPr>
                <w:rFonts w:asciiTheme="minorHAnsi" w:hAnsiTheme="minorHAnsi" w:cstheme="minorHAnsi"/>
                <w:sz w:val="20"/>
                <w:szCs w:val="20"/>
              </w:rPr>
            </w:pPr>
          </w:p>
        </w:tc>
        <w:tc>
          <w:tcPr>
            <w:tcW w:w="1237" w:type="dxa"/>
          </w:tcPr>
          <w:p w14:paraId="4A6C035F" w14:textId="08E510FD" w:rsidR="000A53C2" w:rsidRPr="005A7DA1" w:rsidRDefault="000A53C2" w:rsidP="000A53C2">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5A7DA1">
              <w:rPr>
                <w:rFonts w:asciiTheme="minorHAnsi" w:hAnsiTheme="minorHAnsi" w:cstheme="minorHAnsi"/>
              </w:rPr>
              <w:t>Operator</w:t>
            </w:r>
          </w:p>
        </w:tc>
        <w:tc>
          <w:tcPr>
            <w:tcW w:w="4846" w:type="dxa"/>
          </w:tcPr>
          <w:p w14:paraId="7DB62873" w14:textId="49F5B057" w:rsidR="000A53C2" w:rsidRPr="00B67C34" w:rsidRDefault="00B67C34" w:rsidP="00B67C34">
            <w:pPr>
              <w:rPr>
                <w:rFonts w:asciiTheme="minorHAnsi" w:hAnsiTheme="minorHAnsi" w:cstheme="minorHAnsi"/>
                <w:sz w:val="20"/>
                <w:szCs w:val="20"/>
              </w:rPr>
            </w:pPr>
            <w:r w:rsidRPr="00B67C34">
              <w:rPr>
                <w:rFonts w:asciiTheme="minorHAnsi" w:hAnsiTheme="minorHAnsi" w:cstheme="minorHAnsi"/>
                <w:sz w:val="20"/>
                <w:szCs w:val="20"/>
              </w:rPr>
              <w:t>A</w:t>
            </w:r>
            <w:r w:rsidR="000A53C2" w:rsidRPr="00B67C34">
              <w:rPr>
                <w:rFonts w:asciiTheme="minorHAnsi" w:hAnsiTheme="minorHAnsi" w:cstheme="minorHAnsi"/>
                <w:sz w:val="20"/>
                <w:szCs w:val="20"/>
              </w:rPr>
              <w:t>dhere to SAFE STOP procedure</w:t>
            </w:r>
            <w:r w:rsidR="000603F5">
              <w:rPr>
                <w:rFonts w:asciiTheme="minorHAnsi" w:hAnsiTheme="minorHAnsi" w:cstheme="minorHAnsi"/>
                <w:sz w:val="20"/>
                <w:szCs w:val="20"/>
              </w:rPr>
              <w:t xml:space="preserve"> at all times</w:t>
            </w:r>
            <w:r>
              <w:rPr>
                <w:rFonts w:asciiTheme="minorHAnsi" w:hAnsiTheme="minorHAnsi" w:cstheme="minorHAnsi"/>
                <w:sz w:val="20"/>
                <w:szCs w:val="20"/>
              </w:rPr>
              <w:t>:</w:t>
            </w:r>
          </w:p>
          <w:p w14:paraId="757B0568" w14:textId="72B87AAC" w:rsidR="00B67C34" w:rsidRPr="00B67C34"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Shuttle lever to neutra</w:t>
            </w:r>
            <w:r w:rsidR="00B67C34">
              <w:rPr>
                <w:rFonts w:asciiTheme="minorHAnsi" w:hAnsiTheme="minorHAnsi" w:cstheme="minorHAnsi"/>
                <w:sz w:val="20"/>
                <w:szCs w:val="20"/>
              </w:rPr>
              <w:t>l</w:t>
            </w:r>
          </w:p>
          <w:p w14:paraId="7A913983" w14:textId="77777777" w:rsidR="000A53C2" w:rsidRPr="005A7DA1"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Engage parking brake</w:t>
            </w:r>
          </w:p>
          <w:p w14:paraId="30585153" w14:textId="77777777" w:rsidR="000A53C2" w:rsidRPr="005A7DA1"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Lower all attachments to the ground, including front loader.</w:t>
            </w:r>
          </w:p>
          <w:p w14:paraId="4734A502" w14:textId="77777777" w:rsidR="000A53C2" w:rsidRPr="005A7DA1"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Shut off engine</w:t>
            </w:r>
          </w:p>
          <w:p w14:paraId="49AB1EFC" w14:textId="77777777" w:rsidR="000A53C2" w:rsidRPr="005A7DA1"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Remove key from ignition</w:t>
            </w:r>
          </w:p>
          <w:p w14:paraId="44D07A8B" w14:textId="77777777" w:rsidR="000A53C2" w:rsidRDefault="000A53C2" w:rsidP="00B67C34">
            <w:pPr>
              <w:pStyle w:val="ListParagraph"/>
              <w:numPr>
                <w:ilvl w:val="1"/>
                <w:numId w:val="30"/>
              </w:numPr>
              <w:ind w:left="654"/>
              <w:rPr>
                <w:rFonts w:asciiTheme="minorHAnsi" w:hAnsiTheme="minorHAnsi" w:cstheme="minorHAnsi"/>
                <w:sz w:val="20"/>
                <w:szCs w:val="20"/>
              </w:rPr>
            </w:pPr>
            <w:r w:rsidRPr="005A7DA1">
              <w:rPr>
                <w:rFonts w:asciiTheme="minorHAnsi" w:hAnsiTheme="minorHAnsi" w:cstheme="minorHAnsi"/>
                <w:sz w:val="20"/>
                <w:szCs w:val="20"/>
              </w:rPr>
              <w:t>Wait for all machine movement to stop</w:t>
            </w:r>
          </w:p>
          <w:p w14:paraId="24B0789C" w14:textId="77777777" w:rsidR="00B67C34" w:rsidRPr="00B67C34" w:rsidRDefault="00B67C34" w:rsidP="00B67C34">
            <w:pPr>
              <w:rPr>
                <w:rFonts w:asciiTheme="minorHAnsi" w:hAnsiTheme="minorHAnsi" w:cstheme="minorHAnsi"/>
                <w:sz w:val="20"/>
                <w:szCs w:val="20"/>
              </w:rPr>
            </w:pPr>
          </w:p>
          <w:p w14:paraId="4A6C0360" w14:textId="7780C2C4" w:rsidR="000A53C2" w:rsidRPr="005A7DA1" w:rsidRDefault="00BB5BE6" w:rsidP="000A53C2">
            <w:pPr>
              <w:rPr>
                <w:rFonts w:asciiTheme="minorHAnsi" w:hAnsiTheme="minorHAnsi" w:cstheme="minorHAnsi"/>
                <w:bCs/>
                <w:sz w:val="20"/>
                <w:szCs w:val="20"/>
              </w:rPr>
            </w:pPr>
            <w:r>
              <w:rPr>
                <w:rFonts w:asciiTheme="minorHAnsi" w:hAnsiTheme="minorHAnsi" w:cstheme="minorHAnsi"/>
                <w:bCs/>
                <w:sz w:val="20"/>
                <w:szCs w:val="20"/>
              </w:rPr>
              <w:t>Ensure three points of contact when entering or exiting the tractor.</w:t>
            </w:r>
          </w:p>
        </w:tc>
        <w:tc>
          <w:tcPr>
            <w:tcW w:w="2191" w:type="dxa"/>
          </w:tcPr>
          <w:p w14:paraId="4A6C0361" w14:textId="77777777" w:rsidR="000A53C2" w:rsidRPr="00FD6099" w:rsidRDefault="000A53C2" w:rsidP="000A53C2">
            <w:pPr>
              <w:rPr>
                <w:rFonts w:asciiTheme="minorHAnsi" w:hAnsiTheme="minorHAnsi" w:cstheme="minorHAnsi"/>
                <w:bCs/>
                <w:sz w:val="20"/>
                <w:szCs w:val="20"/>
              </w:rPr>
            </w:pPr>
          </w:p>
        </w:tc>
        <w:tc>
          <w:tcPr>
            <w:tcW w:w="1340" w:type="dxa"/>
          </w:tcPr>
          <w:p w14:paraId="4A6C0362" w14:textId="77777777" w:rsidR="000A53C2" w:rsidRPr="00FD6099" w:rsidRDefault="000A53C2" w:rsidP="000A53C2">
            <w:pPr>
              <w:rPr>
                <w:rFonts w:asciiTheme="minorHAnsi" w:hAnsiTheme="minorHAnsi" w:cstheme="minorHAnsi"/>
                <w:bCs/>
                <w:sz w:val="20"/>
                <w:szCs w:val="20"/>
              </w:rPr>
            </w:pPr>
          </w:p>
        </w:tc>
        <w:tc>
          <w:tcPr>
            <w:tcW w:w="1107" w:type="dxa"/>
          </w:tcPr>
          <w:p w14:paraId="4A6C0363" w14:textId="77777777" w:rsidR="000A53C2" w:rsidRPr="00FD6099" w:rsidRDefault="000A53C2" w:rsidP="000A53C2">
            <w:pPr>
              <w:rPr>
                <w:rFonts w:asciiTheme="minorHAnsi" w:hAnsiTheme="minorHAnsi" w:cstheme="minorHAnsi"/>
                <w:bCs/>
                <w:sz w:val="20"/>
                <w:szCs w:val="20"/>
              </w:rPr>
            </w:pPr>
          </w:p>
        </w:tc>
        <w:tc>
          <w:tcPr>
            <w:tcW w:w="1346" w:type="dxa"/>
          </w:tcPr>
          <w:p w14:paraId="4A6C0364" w14:textId="5A18BAF2" w:rsidR="000A53C2" w:rsidRPr="00FD6099" w:rsidRDefault="000A53C2" w:rsidP="000A53C2">
            <w:pPr>
              <w:rPr>
                <w:rFonts w:asciiTheme="minorHAnsi" w:hAnsiTheme="minorHAnsi" w:cstheme="minorHAnsi"/>
                <w:bCs/>
                <w:sz w:val="20"/>
                <w:szCs w:val="20"/>
              </w:rPr>
            </w:pPr>
          </w:p>
        </w:tc>
      </w:tr>
      <w:tr w:rsidR="000A53C2" w:rsidRPr="00054682" w14:paraId="4A6C036D" w14:textId="77777777" w:rsidTr="005A7DA1">
        <w:tc>
          <w:tcPr>
            <w:tcW w:w="2251" w:type="dxa"/>
          </w:tcPr>
          <w:p w14:paraId="6FF3FD81" w14:textId="0F7CA42A" w:rsidR="000A53C2" w:rsidRDefault="00BB5BE6" w:rsidP="000A53C2">
            <w:pPr>
              <w:autoSpaceDE w:val="0"/>
              <w:autoSpaceDN w:val="0"/>
              <w:adjustRightInd w:val="0"/>
              <w:rPr>
                <w:rFonts w:asciiTheme="minorHAnsi" w:hAnsiTheme="minorHAnsi" w:cstheme="minorHAnsi"/>
                <w:b/>
                <w:sz w:val="20"/>
                <w:szCs w:val="20"/>
                <w:lang w:val="en-US"/>
              </w:rPr>
            </w:pPr>
            <w:r>
              <w:rPr>
                <w:rFonts w:asciiTheme="minorHAnsi" w:hAnsiTheme="minorHAnsi" w:cstheme="minorHAnsi"/>
                <w:b/>
                <w:sz w:val="20"/>
                <w:szCs w:val="20"/>
                <w:lang w:val="en-US"/>
              </w:rPr>
              <w:t>Driving on the road:</w:t>
            </w:r>
          </w:p>
          <w:p w14:paraId="4F82A7A3" w14:textId="53E1470B" w:rsidR="00BB5BE6" w:rsidRPr="005A60B4" w:rsidRDefault="005A60B4" w:rsidP="000A53C2">
            <w:pPr>
              <w:autoSpaceDE w:val="0"/>
              <w:autoSpaceDN w:val="0"/>
              <w:adjustRightInd w:val="0"/>
              <w:rPr>
                <w:rFonts w:asciiTheme="minorHAnsi" w:hAnsiTheme="minorHAnsi" w:cstheme="minorHAnsi"/>
                <w:bCs/>
                <w:sz w:val="20"/>
                <w:szCs w:val="20"/>
                <w:lang w:val="en-US"/>
              </w:rPr>
            </w:pPr>
            <w:r w:rsidRPr="005A60B4">
              <w:rPr>
                <w:rFonts w:asciiTheme="minorHAnsi" w:hAnsiTheme="minorHAnsi" w:cstheme="minorHAnsi"/>
                <w:sz w:val="20"/>
                <w:szCs w:val="20"/>
              </w:rPr>
              <w:t>Lacerations, puncture wounds, muscular injury, skeletal injury.</w:t>
            </w:r>
          </w:p>
          <w:p w14:paraId="7E512C9B"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0B292222"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440F3483"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165E6E58"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3FBBD6E6"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2430007C"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608F6119"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778CE3EE"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73111838"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71DB18CC" w14:textId="77777777" w:rsidR="000A53C2" w:rsidRPr="005A7DA1" w:rsidRDefault="000A53C2" w:rsidP="000A53C2">
            <w:pPr>
              <w:autoSpaceDE w:val="0"/>
              <w:autoSpaceDN w:val="0"/>
              <w:adjustRightInd w:val="0"/>
              <w:rPr>
                <w:rFonts w:asciiTheme="minorHAnsi" w:hAnsiTheme="minorHAnsi" w:cstheme="minorHAnsi"/>
                <w:bCs/>
                <w:sz w:val="20"/>
                <w:szCs w:val="20"/>
              </w:rPr>
            </w:pPr>
          </w:p>
          <w:p w14:paraId="4A6C0366" w14:textId="745C97F2" w:rsidR="000A53C2" w:rsidRPr="005A7DA1" w:rsidRDefault="000A53C2" w:rsidP="000A53C2">
            <w:pPr>
              <w:pStyle w:val="Header"/>
              <w:tabs>
                <w:tab w:val="clear" w:pos="4153"/>
                <w:tab w:val="clear" w:pos="8306"/>
              </w:tabs>
              <w:rPr>
                <w:rFonts w:asciiTheme="minorHAnsi" w:hAnsiTheme="minorHAnsi" w:cstheme="minorHAnsi"/>
                <w:b/>
              </w:rPr>
            </w:pPr>
          </w:p>
        </w:tc>
        <w:tc>
          <w:tcPr>
            <w:tcW w:w="1237" w:type="dxa"/>
          </w:tcPr>
          <w:p w14:paraId="7DA78434" w14:textId="77777777"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lastRenderedPageBreak/>
              <w:t>All</w:t>
            </w:r>
          </w:p>
          <w:p w14:paraId="1E87CA09" w14:textId="77777777" w:rsidR="000A53C2" w:rsidRPr="005A7DA1" w:rsidRDefault="000A53C2" w:rsidP="000A53C2">
            <w:pPr>
              <w:rPr>
                <w:rFonts w:asciiTheme="minorHAnsi" w:hAnsiTheme="minorHAnsi" w:cstheme="minorHAnsi"/>
                <w:sz w:val="20"/>
                <w:szCs w:val="20"/>
              </w:rPr>
            </w:pPr>
          </w:p>
          <w:p w14:paraId="5A5E7A95" w14:textId="77777777" w:rsidR="000A53C2" w:rsidRPr="005A7DA1" w:rsidRDefault="000A53C2" w:rsidP="000A53C2">
            <w:pPr>
              <w:rPr>
                <w:rFonts w:asciiTheme="minorHAnsi" w:hAnsiTheme="minorHAnsi" w:cstheme="minorHAnsi"/>
                <w:sz w:val="20"/>
                <w:szCs w:val="20"/>
              </w:rPr>
            </w:pPr>
          </w:p>
          <w:p w14:paraId="7591929F" w14:textId="77777777" w:rsidR="000A53C2" w:rsidRPr="005A7DA1" w:rsidRDefault="000A53C2" w:rsidP="000A53C2">
            <w:pPr>
              <w:rPr>
                <w:rFonts w:asciiTheme="minorHAnsi" w:hAnsiTheme="minorHAnsi" w:cstheme="minorHAnsi"/>
                <w:sz w:val="20"/>
                <w:szCs w:val="20"/>
              </w:rPr>
            </w:pPr>
          </w:p>
          <w:p w14:paraId="6CB2DE90" w14:textId="77777777" w:rsidR="000A53C2" w:rsidRPr="005A7DA1" w:rsidRDefault="000A53C2" w:rsidP="000A53C2">
            <w:pPr>
              <w:rPr>
                <w:rFonts w:asciiTheme="minorHAnsi" w:hAnsiTheme="minorHAnsi" w:cstheme="minorHAnsi"/>
                <w:sz w:val="20"/>
                <w:szCs w:val="20"/>
              </w:rPr>
            </w:pPr>
          </w:p>
          <w:p w14:paraId="25111D72" w14:textId="77777777" w:rsidR="000A53C2" w:rsidRPr="005A7DA1" w:rsidRDefault="000A53C2" w:rsidP="000A53C2">
            <w:pPr>
              <w:rPr>
                <w:rFonts w:asciiTheme="minorHAnsi" w:hAnsiTheme="minorHAnsi" w:cstheme="minorHAnsi"/>
                <w:sz w:val="20"/>
                <w:szCs w:val="20"/>
              </w:rPr>
            </w:pPr>
          </w:p>
          <w:p w14:paraId="1CA35DE1" w14:textId="77777777" w:rsidR="000A53C2" w:rsidRPr="005A7DA1" w:rsidRDefault="000A53C2" w:rsidP="000A53C2">
            <w:pPr>
              <w:rPr>
                <w:rFonts w:asciiTheme="minorHAnsi" w:hAnsiTheme="minorHAnsi" w:cstheme="minorHAnsi"/>
                <w:sz w:val="20"/>
                <w:szCs w:val="20"/>
              </w:rPr>
            </w:pPr>
          </w:p>
          <w:p w14:paraId="425554CF" w14:textId="77777777" w:rsidR="000A53C2" w:rsidRPr="005A7DA1" w:rsidRDefault="000A53C2" w:rsidP="000A53C2">
            <w:pPr>
              <w:rPr>
                <w:rFonts w:asciiTheme="minorHAnsi" w:hAnsiTheme="minorHAnsi" w:cstheme="minorHAnsi"/>
                <w:sz w:val="20"/>
                <w:szCs w:val="20"/>
              </w:rPr>
            </w:pPr>
          </w:p>
          <w:p w14:paraId="5EA35B65" w14:textId="77777777" w:rsidR="000A53C2" w:rsidRPr="005A7DA1" w:rsidRDefault="000A53C2" w:rsidP="000A53C2">
            <w:pPr>
              <w:rPr>
                <w:rFonts w:asciiTheme="minorHAnsi" w:hAnsiTheme="minorHAnsi" w:cstheme="minorHAnsi"/>
                <w:sz w:val="20"/>
                <w:szCs w:val="20"/>
              </w:rPr>
            </w:pPr>
          </w:p>
          <w:p w14:paraId="3BF6157F" w14:textId="77777777" w:rsidR="000A53C2" w:rsidRPr="005A7DA1" w:rsidRDefault="000A53C2" w:rsidP="000A53C2">
            <w:pPr>
              <w:rPr>
                <w:rFonts w:asciiTheme="minorHAnsi" w:hAnsiTheme="minorHAnsi" w:cstheme="minorHAnsi"/>
                <w:sz w:val="20"/>
                <w:szCs w:val="20"/>
              </w:rPr>
            </w:pPr>
          </w:p>
          <w:p w14:paraId="6AA380E0" w14:textId="77777777" w:rsidR="000A53C2" w:rsidRPr="005A7DA1" w:rsidRDefault="000A53C2" w:rsidP="000A53C2">
            <w:pPr>
              <w:rPr>
                <w:rFonts w:asciiTheme="minorHAnsi" w:hAnsiTheme="minorHAnsi" w:cstheme="minorHAnsi"/>
                <w:sz w:val="20"/>
                <w:szCs w:val="20"/>
              </w:rPr>
            </w:pPr>
          </w:p>
          <w:p w14:paraId="4A6C0367" w14:textId="250A0FCB" w:rsidR="000A53C2" w:rsidRPr="005A7DA1" w:rsidRDefault="000A53C2" w:rsidP="000A53C2">
            <w:pPr>
              <w:rPr>
                <w:rFonts w:asciiTheme="minorHAnsi" w:hAnsiTheme="minorHAnsi" w:cstheme="minorHAnsi"/>
                <w:sz w:val="20"/>
                <w:szCs w:val="20"/>
              </w:rPr>
            </w:pPr>
          </w:p>
        </w:tc>
        <w:tc>
          <w:tcPr>
            <w:tcW w:w="4846" w:type="dxa"/>
          </w:tcPr>
          <w:p w14:paraId="52BB6039" w14:textId="77777777" w:rsidR="000A53C2" w:rsidRPr="005A7DA1" w:rsidRDefault="000A53C2" w:rsidP="005A60B4">
            <w:pPr>
              <w:rPr>
                <w:rFonts w:asciiTheme="minorHAnsi" w:hAnsiTheme="minorHAnsi" w:cstheme="minorHAnsi"/>
                <w:sz w:val="20"/>
                <w:szCs w:val="20"/>
              </w:rPr>
            </w:pPr>
            <w:r w:rsidRPr="005A7DA1">
              <w:rPr>
                <w:rFonts w:asciiTheme="minorHAnsi" w:hAnsiTheme="minorHAnsi" w:cstheme="minorHAnsi"/>
                <w:sz w:val="20"/>
                <w:szCs w:val="20"/>
              </w:rPr>
              <w:t xml:space="preserve">Drivers must adhere to all aspects of the </w:t>
            </w:r>
            <w:hyperlink r:id="rId12" w:history="1">
              <w:r w:rsidRPr="005A7DA1">
                <w:rPr>
                  <w:rStyle w:val="Hyperlink"/>
                  <w:rFonts w:asciiTheme="minorHAnsi" w:hAnsiTheme="minorHAnsi" w:cstheme="minorHAnsi"/>
                  <w:sz w:val="20"/>
                  <w:szCs w:val="20"/>
                </w:rPr>
                <w:t>Highway Code, road safety and vehicle rules</w:t>
              </w:r>
            </w:hyperlink>
            <w:r w:rsidRPr="005A7DA1">
              <w:rPr>
                <w:rFonts w:asciiTheme="minorHAnsi" w:hAnsiTheme="minorHAnsi" w:cstheme="minorHAnsi"/>
                <w:sz w:val="20"/>
                <w:szCs w:val="20"/>
              </w:rPr>
              <w:t>.</w:t>
            </w:r>
          </w:p>
          <w:p w14:paraId="338D5B07" w14:textId="1F520CA1" w:rsidR="00B676AA" w:rsidRDefault="005A60B4" w:rsidP="00057FDE">
            <w:pPr>
              <w:rPr>
                <w:rFonts w:asciiTheme="minorHAnsi" w:hAnsiTheme="minorHAnsi" w:cstheme="minorHAnsi"/>
                <w:sz w:val="20"/>
                <w:szCs w:val="20"/>
              </w:rPr>
            </w:pPr>
            <w:r>
              <w:rPr>
                <w:rFonts w:asciiTheme="minorHAnsi" w:hAnsiTheme="minorHAnsi" w:cstheme="minorHAnsi"/>
                <w:sz w:val="20"/>
                <w:szCs w:val="20"/>
              </w:rPr>
              <w:t>Ensure</w:t>
            </w:r>
            <w:r w:rsidR="000A53C2" w:rsidRPr="005A7DA1">
              <w:rPr>
                <w:rFonts w:asciiTheme="minorHAnsi" w:hAnsiTheme="minorHAnsi" w:cstheme="minorHAnsi"/>
                <w:sz w:val="20"/>
                <w:szCs w:val="20"/>
              </w:rPr>
              <w:t xml:space="preserve"> seat and mirrors are adjusted to suit operator</w:t>
            </w:r>
            <w:r>
              <w:rPr>
                <w:rFonts w:asciiTheme="minorHAnsi" w:hAnsiTheme="minorHAnsi" w:cstheme="minorHAnsi"/>
                <w:sz w:val="20"/>
                <w:szCs w:val="20"/>
              </w:rPr>
              <w:t xml:space="preserve"> before </w:t>
            </w:r>
            <w:r w:rsidR="00057FDE">
              <w:rPr>
                <w:rFonts w:asciiTheme="minorHAnsi" w:hAnsiTheme="minorHAnsi" w:cstheme="minorHAnsi"/>
                <w:sz w:val="20"/>
                <w:szCs w:val="20"/>
              </w:rPr>
              <w:t>travelling.</w:t>
            </w:r>
          </w:p>
          <w:p w14:paraId="0C6F75EC" w14:textId="688B6B66" w:rsidR="004140CC" w:rsidRDefault="004140CC" w:rsidP="00057FDE">
            <w:pPr>
              <w:rPr>
                <w:rFonts w:asciiTheme="minorHAnsi" w:hAnsiTheme="minorHAnsi" w:cstheme="minorHAnsi"/>
                <w:sz w:val="20"/>
                <w:szCs w:val="20"/>
              </w:rPr>
            </w:pPr>
            <w:r>
              <w:rPr>
                <w:rFonts w:asciiTheme="minorHAnsi" w:hAnsiTheme="minorHAnsi" w:cstheme="minorHAnsi"/>
                <w:sz w:val="20"/>
                <w:szCs w:val="20"/>
              </w:rPr>
              <w:t>Use banksmen to aid when manoeuvring with poor visibility.</w:t>
            </w:r>
          </w:p>
          <w:p w14:paraId="54528AE7" w14:textId="719E6B56" w:rsidR="000A53C2" w:rsidRDefault="00057FDE" w:rsidP="00057FDE">
            <w:pPr>
              <w:rPr>
                <w:rFonts w:asciiTheme="minorHAnsi" w:hAnsiTheme="minorHAnsi" w:cstheme="minorHAnsi"/>
                <w:sz w:val="20"/>
                <w:szCs w:val="20"/>
              </w:rPr>
            </w:pPr>
            <w:r>
              <w:rPr>
                <w:rFonts w:asciiTheme="minorHAnsi" w:hAnsiTheme="minorHAnsi" w:cstheme="minorHAnsi"/>
                <w:sz w:val="20"/>
                <w:szCs w:val="20"/>
              </w:rPr>
              <w:t>En</w:t>
            </w:r>
            <w:r w:rsidR="000A53C2" w:rsidRPr="005A7DA1">
              <w:rPr>
                <w:rFonts w:asciiTheme="minorHAnsi" w:hAnsiTheme="minorHAnsi" w:cstheme="minorHAnsi"/>
                <w:sz w:val="20"/>
                <w:szCs w:val="20"/>
              </w:rPr>
              <w:t xml:space="preserve">sure independent brakes are locked together before </w:t>
            </w:r>
            <w:r>
              <w:rPr>
                <w:rFonts w:asciiTheme="minorHAnsi" w:hAnsiTheme="minorHAnsi" w:cstheme="minorHAnsi"/>
                <w:sz w:val="20"/>
                <w:szCs w:val="20"/>
              </w:rPr>
              <w:t>travelling.</w:t>
            </w:r>
          </w:p>
          <w:p w14:paraId="122B0EDB" w14:textId="789FBBD7" w:rsidR="00B676AA" w:rsidRDefault="00B676AA" w:rsidP="00057FDE">
            <w:pPr>
              <w:rPr>
                <w:rFonts w:asciiTheme="minorHAnsi" w:hAnsiTheme="minorHAnsi" w:cstheme="minorHAnsi"/>
                <w:sz w:val="20"/>
                <w:szCs w:val="20"/>
              </w:rPr>
            </w:pPr>
            <w:r>
              <w:rPr>
                <w:rFonts w:asciiTheme="minorHAnsi" w:hAnsiTheme="minorHAnsi" w:cstheme="minorHAnsi"/>
                <w:sz w:val="20"/>
                <w:szCs w:val="20"/>
              </w:rPr>
              <w:t>Must use a seatbelt.</w:t>
            </w:r>
          </w:p>
          <w:p w14:paraId="65CCF7D6" w14:textId="77777777" w:rsidR="000A53C2" w:rsidRDefault="005B0CAB" w:rsidP="000A53C2">
            <w:pPr>
              <w:rPr>
                <w:rFonts w:asciiTheme="minorHAnsi" w:hAnsiTheme="minorHAnsi" w:cstheme="minorHAnsi"/>
                <w:sz w:val="20"/>
                <w:szCs w:val="20"/>
              </w:rPr>
            </w:pPr>
            <w:r>
              <w:rPr>
                <w:rFonts w:asciiTheme="minorHAnsi" w:hAnsiTheme="minorHAnsi" w:cstheme="minorHAnsi"/>
                <w:sz w:val="20"/>
                <w:szCs w:val="20"/>
              </w:rPr>
              <w:t>Must use amber beacon if driving on a dual carriageway.</w:t>
            </w:r>
          </w:p>
          <w:p w14:paraId="4A6C0368" w14:textId="6A7FFAB0" w:rsidR="00B676AA" w:rsidRPr="005A7DA1" w:rsidRDefault="00A65EDA" w:rsidP="000A53C2">
            <w:pPr>
              <w:rPr>
                <w:rFonts w:asciiTheme="minorHAnsi" w:hAnsiTheme="minorHAnsi" w:cstheme="minorHAnsi"/>
                <w:sz w:val="20"/>
                <w:szCs w:val="20"/>
              </w:rPr>
            </w:pPr>
            <w:r>
              <w:rPr>
                <w:rFonts w:asciiTheme="minorHAnsi" w:hAnsiTheme="minorHAnsi" w:cstheme="minorHAnsi"/>
                <w:sz w:val="20"/>
                <w:szCs w:val="20"/>
              </w:rPr>
              <w:t xml:space="preserve">Avoid road travel with front loader implements attached where possible.  Consider </w:t>
            </w:r>
            <w:r w:rsidR="000F4919">
              <w:rPr>
                <w:rFonts w:asciiTheme="minorHAnsi" w:hAnsiTheme="minorHAnsi" w:cstheme="minorHAnsi"/>
                <w:sz w:val="20"/>
                <w:szCs w:val="20"/>
              </w:rPr>
              <w:t>the added risk of projections like bale spikes or muck grabs</w:t>
            </w:r>
            <w:r w:rsidR="00927658">
              <w:rPr>
                <w:rFonts w:asciiTheme="minorHAnsi" w:hAnsiTheme="minorHAnsi" w:cstheme="minorHAnsi"/>
                <w:sz w:val="20"/>
                <w:szCs w:val="20"/>
              </w:rPr>
              <w:t xml:space="preserve"> and further control methods.</w:t>
            </w:r>
          </w:p>
        </w:tc>
        <w:tc>
          <w:tcPr>
            <w:tcW w:w="2191" w:type="dxa"/>
          </w:tcPr>
          <w:p w14:paraId="4A6C0369" w14:textId="77777777" w:rsidR="000A53C2" w:rsidRPr="00FD6099" w:rsidRDefault="000A53C2" w:rsidP="000A53C2">
            <w:pPr>
              <w:pStyle w:val="BodyText"/>
              <w:rPr>
                <w:rFonts w:asciiTheme="minorHAnsi" w:hAnsiTheme="minorHAnsi" w:cstheme="minorHAnsi"/>
                <w:b w:val="0"/>
                <w:sz w:val="20"/>
              </w:rPr>
            </w:pPr>
          </w:p>
        </w:tc>
        <w:tc>
          <w:tcPr>
            <w:tcW w:w="1340" w:type="dxa"/>
          </w:tcPr>
          <w:p w14:paraId="4A6C036A" w14:textId="77777777" w:rsidR="000A53C2" w:rsidRPr="00FD6099" w:rsidRDefault="000A53C2" w:rsidP="000A53C2">
            <w:pPr>
              <w:pStyle w:val="BodyText"/>
              <w:rPr>
                <w:rFonts w:asciiTheme="minorHAnsi" w:hAnsiTheme="minorHAnsi" w:cstheme="minorHAnsi"/>
                <w:b w:val="0"/>
                <w:sz w:val="20"/>
              </w:rPr>
            </w:pPr>
          </w:p>
        </w:tc>
        <w:tc>
          <w:tcPr>
            <w:tcW w:w="1107" w:type="dxa"/>
          </w:tcPr>
          <w:p w14:paraId="4A6C036B" w14:textId="77777777" w:rsidR="000A53C2" w:rsidRPr="00FD6099" w:rsidRDefault="000A53C2" w:rsidP="000A53C2">
            <w:pPr>
              <w:pStyle w:val="BodyText"/>
              <w:rPr>
                <w:rFonts w:asciiTheme="minorHAnsi" w:hAnsiTheme="minorHAnsi" w:cstheme="minorHAnsi"/>
                <w:b w:val="0"/>
                <w:sz w:val="20"/>
              </w:rPr>
            </w:pPr>
          </w:p>
        </w:tc>
        <w:tc>
          <w:tcPr>
            <w:tcW w:w="1346" w:type="dxa"/>
          </w:tcPr>
          <w:p w14:paraId="4A6C036C" w14:textId="3910FCE3" w:rsidR="000A53C2" w:rsidRPr="00FD6099" w:rsidRDefault="000A53C2" w:rsidP="000A53C2">
            <w:pPr>
              <w:pStyle w:val="BodyText"/>
              <w:rPr>
                <w:rFonts w:asciiTheme="minorHAnsi" w:hAnsiTheme="minorHAnsi" w:cstheme="minorHAnsi"/>
                <w:b w:val="0"/>
                <w:sz w:val="20"/>
              </w:rPr>
            </w:pPr>
          </w:p>
        </w:tc>
      </w:tr>
      <w:tr w:rsidR="000A53C2" w:rsidRPr="00054682" w14:paraId="4A6C037D" w14:textId="77777777" w:rsidTr="005A7DA1">
        <w:tc>
          <w:tcPr>
            <w:tcW w:w="2251" w:type="dxa"/>
          </w:tcPr>
          <w:p w14:paraId="5C5A9140" w14:textId="0FD957A6" w:rsidR="000A53C2" w:rsidRDefault="00711672" w:rsidP="000A53C2">
            <w:pPr>
              <w:autoSpaceDE w:val="0"/>
              <w:autoSpaceDN w:val="0"/>
              <w:adjustRightInd w:val="0"/>
              <w:rPr>
                <w:rFonts w:asciiTheme="minorHAnsi" w:hAnsiTheme="minorHAnsi" w:cstheme="minorHAnsi"/>
                <w:b/>
                <w:sz w:val="20"/>
                <w:szCs w:val="20"/>
                <w:lang w:val="en-US"/>
              </w:rPr>
            </w:pPr>
            <w:r>
              <w:rPr>
                <w:rFonts w:asciiTheme="minorHAnsi" w:hAnsiTheme="minorHAnsi" w:cstheme="minorHAnsi"/>
                <w:b/>
                <w:sz w:val="20"/>
                <w:szCs w:val="20"/>
                <w:lang w:val="en-US"/>
              </w:rPr>
              <w:t>Pedestrians in work area</w:t>
            </w:r>
            <w:r w:rsidR="008D14FA">
              <w:rPr>
                <w:rFonts w:asciiTheme="minorHAnsi" w:hAnsiTheme="minorHAnsi" w:cstheme="minorHAnsi"/>
                <w:b/>
                <w:sz w:val="20"/>
                <w:szCs w:val="20"/>
                <w:lang w:val="en-US"/>
              </w:rPr>
              <w:t>:</w:t>
            </w:r>
          </w:p>
          <w:p w14:paraId="5A9A6C58" w14:textId="77777777" w:rsidR="001648B3" w:rsidRPr="005A60B4" w:rsidRDefault="001648B3" w:rsidP="001648B3">
            <w:pPr>
              <w:autoSpaceDE w:val="0"/>
              <w:autoSpaceDN w:val="0"/>
              <w:adjustRightInd w:val="0"/>
              <w:rPr>
                <w:rFonts w:asciiTheme="minorHAnsi" w:hAnsiTheme="minorHAnsi" w:cstheme="minorHAnsi"/>
                <w:bCs/>
                <w:sz w:val="20"/>
                <w:szCs w:val="20"/>
                <w:lang w:val="en-US"/>
              </w:rPr>
            </w:pPr>
            <w:r w:rsidRPr="005A60B4">
              <w:rPr>
                <w:rFonts w:asciiTheme="minorHAnsi" w:hAnsiTheme="minorHAnsi" w:cstheme="minorHAnsi"/>
                <w:sz w:val="20"/>
                <w:szCs w:val="20"/>
              </w:rPr>
              <w:t>Lacerations, puncture wounds, muscular injury, skeletal injury.</w:t>
            </w:r>
          </w:p>
          <w:p w14:paraId="2606FDC5" w14:textId="77777777" w:rsidR="008D14FA" w:rsidRPr="005A7DA1" w:rsidRDefault="008D14FA" w:rsidP="000A53C2">
            <w:pPr>
              <w:autoSpaceDE w:val="0"/>
              <w:autoSpaceDN w:val="0"/>
              <w:adjustRightInd w:val="0"/>
              <w:rPr>
                <w:rFonts w:asciiTheme="minorHAnsi" w:hAnsiTheme="minorHAnsi" w:cstheme="minorHAnsi"/>
                <w:b/>
                <w:sz w:val="20"/>
                <w:szCs w:val="20"/>
                <w:lang w:val="en-US"/>
              </w:rPr>
            </w:pPr>
          </w:p>
          <w:p w14:paraId="4A6C0376" w14:textId="60A64BD3" w:rsidR="000A53C2" w:rsidRPr="005A7DA1" w:rsidRDefault="000A53C2" w:rsidP="000A53C2">
            <w:pPr>
              <w:pStyle w:val="Header"/>
              <w:tabs>
                <w:tab w:val="clear" w:pos="4153"/>
                <w:tab w:val="clear" w:pos="8306"/>
              </w:tabs>
              <w:rPr>
                <w:rFonts w:asciiTheme="minorHAnsi" w:hAnsiTheme="minorHAnsi" w:cstheme="minorHAnsi"/>
                <w:b/>
              </w:rPr>
            </w:pPr>
          </w:p>
        </w:tc>
        <w:tc>
          <w:tcPr>
            <w:tcW w:w="1237" w:type="dxa"/>
          </w:tcPr>
          <w:p w14:paraId="4A6C0377" w14:textId="5F3CAB06" w:rsidR="000A53C2" w:rsidRPr="005A7DA1" w:rsidRDefault="00711672" w:rsidP="000A53C2">
            <w:pPr>
              <w:rPr>
                <w:rFonts w:asciiTheme="minorHAnsi" w:hAnsiTheme="minorHAnsi" w:cstheme="minorHAnsi"/>
                <w:sz w:val="20"/>
                <w:szCs w:val="20"/>
              </w:rPr>
            </w:pPr>
            <w:r>
              <w:rPr>
                <w:rFonts w:asciiTheme="minorHAnsi" w:hAnsiTheme="minorHAnsi" w:cstheme="minorHAnsi"/>
                <w:sz w:val="20"/>
                <w:szCs w:val="20"/>
              </w:rPr>
              <w:t>Volunteers</w:t>
            </w:r>
            <w:r w:rsidR="008D14FA">
              <w:rPr>
                <w:rFonts w:asciiTheme="minorHAnsi" w:hAnsiTheme="minorHAnsi" w:cstheme="minorHAnsi"/>
                <w:sz w:val="20"/>
                <w:szCs w:val="20"/>
              </w:rPr>
              <w:t>, public.</w:t>
            </w:r>
          </w:p>
        </w:tc>
        <w:tc>
          <w:tcPr>
            <w:tcW w:w="4846" w:type="dxa"/>
          </w:tcPr>
          <w:p w14:paraId="2D16310A" w14:textId="4EB9FAFC" w:rsidR="000A53C2" w:rsidRDefault="000A53C2" w:rsidP="001648B3">
            <w:pPr>
              <w:rPr>
                <w:rFonts w:asciiTheme="minorHAnsi" w:hAnsiTheme="minorHAnsi" w:cstheme="minorHAnsi"/>
                <w:sz w:val="20"/>
                <w:szCs w:val="20"/>
              </w:rPr>
            </w:pPr>
            <w:r w:rsidRPr="005A7DA1">
              <w:rPr>
                <w:rFonts w:asciiTheme="minorHAnsi" w:hAnsiTheme="minorHAnsi" w:cstheme="minorHAnsi"/>
                <w:sz w:val="20"/>
                <w:szCs w:val="20"/>
              </w:rPr>
              <w:t xml:space="preserve">Check </w:t>
            </w:r>
            <w:r w:rsidR="001648B3">
              <w:rPr>
                <w:rFonts w:asciiTheme="minorHAnsi" w:hAnsiTheme="minorHAnsi" w:cstheme="minorHAnsi"/>
                <w:sz w:val="20"/>
                <w:szCs w:val="20"/>
              </w:rPr>
              <w:t xml:space="preserve">work area </w:t>
            </w:r>
            <w:r w:rsidRPr="005A7DA1">
              <w:rPr>
                <w:rFonts w:asciiTheme="minorHAnsi" w:hAnsiTheme="minorHAnsi" w:cstheme="minorHAnsi"/>
                <w:sz w:val="20"/>
                <w:szCs w:val="20"/>
              </w:rPr>
              <w:t>for bystanders before starting tractors or machines/implements.</w:t>
            </w:r>
          </w:p>
          <w:p w14:paraId="6E3A2FDA" w14:textId="36611D29" w:rsidR="00DA34AA" w:rsidRDefault="00DA34AA" w:rsidP="001648B3">
            <w:pPr>
              <w:rPr>
                <w:rFonts w:asciiTheme="minorHAnsi" w:hAnsiTheme="minorHAnsi" w:cstheme="minorHAnsi"/>
                <w:sz w:val="20"/>
                <w:szCs w:val="20"/>
              </w:rPr>
            </w:pPr>
            <w:r>
              <w:rPr>
                <w:rFonts w:asciiTheme="minorHAnsi" w:hAnsiTheme="minorHAnsi" w:cstheme="minorHAnsi"/>
                <w:sz w:val="20"/>
                <w:szCs w:val="20"/>
              </w:rPr>
              <w:t>Use banksmen to ensure safe working area around volunteers and public access areas.</w:t>
            </w:r>
          </w:p>
          <w:p w14:paraId="476409C6" w14:textId="34A0644E" w:rsidR="000A53C2" w:rsidRPr="005A7DA1" w:rsidRDefault="00DA34AA" w:rsidP="00CE6369">
            <w:pPr>
              <w:rPr>
                <w:rFonts w:asciiTheme="minorHAnsi" w:hAnsiTheme="minorHAnsi" w:cstheme="minorHAnsi"/>
                <w:sz w:val="20"/>
                <w:szCs w:val="20"/>
              </w:rPr>
            </w:pPr>
            <w:r>
              <w:rPr>
                <w:rFonts w:asciiTheme="minorHAnsi" w:hAnsiTheme="minorHAnsi" w:cstheme="minorHAnsi"/>
                <w:sz w:val="20"/>
                <w:szCs w:val="20"/>
              </w:rPr>
              <w:t xml:space="preserve">Provide hearing protection to </w:t>
            </w:r>
            <w:r w:rsidR="00CE6369">
              <w:rPr>
                <w:rFonts w:asciiTheme="minorHAnsi" w:hAnsiTheme="minorHAnsi" w:cstheme="minorHAnsi"/>
                <w:sz w:val="20"/>
                <w:szCs w:val="20"/>
              </w:rPr>
              <w:t>individuals in work area if required.</w:t>
            </w:r>
          </w:p>
          <w:p w14:paraId="63D7D329" w14:textId="129B741F" w:rsidR="000A53C2" w:rsidRPr="005A7DA1" w:rsidRDefault="000A53C2" w:rsidP="00CE6369">
            <w:pPr>
              <w:rPr>
                <w:rFonts w:asciiTheme="minorHAnsi" w:hAnsiTheme="minorHAnsi" w:cstheme="minorHAnsi"/>
                <w:sz w:val="20"/>
                <w:szCs w:val="20"/>
              </w:rPr>
            </w:pPr>
            <w:r w:rsidRPr="005A7DA1">
              <w:rPr>
                <w:rFonts w:asciiTheme="minorHAnsi" w:hAnsiTheme="minorHAnsi" w:cstheme="minorHAnsi"/>
                <w:sz w:val="20"/>
                <w:szCs w:val="20"/>
              </w:rPr>
              <w:t>Communicate clearly and make sure instructions can be heard and</w:t>
            </w:r>
            <w:r w:rsidR="00CE6369">
              <w:rPr>
                <w:rFonts w:asciiTheme="minorHAnsi" w:hAnsiTheme="minorHAnsi" w:cstheme="minorHAnsi"/>
                <w:sz w:val="20"/>
                <w:szCs w:val="20"/>
              </w:rPr>
              <w:t>/or</w:t>
            </w:r>
            <w:r w:rsidRPr="005A7DA1">
              <w:rPr>
                <w:rFonts w:asciiTheme="minorHAnsi" w:hAnsiTheme="minorHAnsi" w:cstheme="minorHAnsi"/>
                <w:sz w:val="20"/>
                <w:szCs w:val="20"/>
              </w:rPr>
              <w:t xml:space="preserve"> </w:t>
            </w:r>
            <w:r w:rsidR="00CE6369">
              <w:rPr>
                <w:rFonts w:asciiTheme="minorHAnsi" w:hAnsiTheme="minorHAnsi" w:cstheme="minorHAnsi"/>
                <w:sz w:val="20"/>
                <w:szCs w:val="20"/>
              </w:rPr>
              <w:t xml:space="preserve">seen and </w:t>
            </w:r>
            <w:r w:rsidRPr="005A7DA1">
              <w:rPr>
                <w:rFonts w:asciiTheme="minorHAnsi" w:hAnsiTheme="minorHAnsi" w:cstheme="minorHAnsi"/>
                <w:sz w:val="20"/>
                <w:szCs w:val="20"/>
              </w:rPr>
              <w:t>understood.</w:t>
            </w:r>
          </w:p>
          <w:p w14:paraId="6E12F6C8" w14:textId="77777777" w:rsidR="000A53C2" w:rsidRPr="005A7DA1" w:rsidRDefault="000A53C2" w:rsidP="00CE6369">
            <w:pPr>
              <w:rPr>
                <w:rFonts w:asciiTheme="minorHAnsi" w:hAnsiTheme="minorHAnsi" w:cstheme="minorHAnsi"/>
                <w:sz w:val="20"/>
                <w:szCs w:val="20"/>
              </w:rPr>
            </w:pPr>
            <w:r w:rsidRPr="005A7DA1">
              <w:rPr>
                <w:rFonts w:asciiTheme="minorHAnsi" w:hAnsiTheme="minorHAnsi" w:cstheme="minorHAnsi"/>
                <w:sz w:val="20"/>
                <w:szCs w:val="20"/>
              </w:rPr>
              <w:t>Agree a safe way to work prior to starting – and follow it.</w:t>
            </w:r>
          </w:p>
          <w:p w14:paraId="4A6C0378" w14:textId="289B377F" w:rsidR="000A53C2" w:rsidRPr="005A7DA1" w:rsidRDefault="000A53C2" w:rsidP="000A53C2">
            <w:pPr>
              <w:rPr>
                <w:rFonts w:asciiTheme="minorHAnsi" w:hAnsiTheme="minorHAnsi" w:cstheme="minorHAnsi"/>
                <w:sz w:val="20"/>
                <w:szCs w:val="20"/>
              </w:rPr>
            </w:pPr>
            <w:r w:rsidRPr="00CE6369">
              <w:rPr>
                <w:rFonts w:asciiTheme="minorHAnsi" w:hAnsiTheme="minorHAnsi" w:cstheme="minorHAnsi"/>
                <w:sz w:val="20"/>
                <w:szCs w:val="20"/>
              </w:rPr>
              <w:t>Never stand in the line of travel of a tractor or machine.</w:t>
            </w:r>
          </w:p>
        </w:tc>
        <w:tc>
          <w:tcPr>
            <w:tcW w:w="2191" w:type="dxa"/>
          </w:tcPr>
          <w:p w14:paraId="4A6C0379" w14:textId="77777777" w:rsidR="000A53C2" w:rsidRPr="00FD6099" w:rsidRDefault="000A53C2" w:rsidP="000A53C2">
            <w:pPr>
              <w:pStyle w:val="BodyText"/>
              <w:rPr>
                <w:rFonts w:asciiTheme="minorHAnsi" w:hAnsiTheme="minorHAnsi" w:cstheme="minorHAnsi"/>
                <w:b w:val="0"/>
                <w:sz w:val="20"/>
              </w:rPr>
            </w:pPr>
          </w:p>
        </w:tc>
        <w:tc>
          <w:tcPr>
            <w:tcW w:w="1340" w:type="dxa"/>
          </w:tcPr>
          <w:p w14:paraId="4A6C037A" w14:textId="77777777" w:rsidR="000A53C2" w:rsidRPr="00FD6099" w:rsidRDefault="000A53C2" w:rsidP="000A53C2">
            <w:pPr>
              <w:pStyle w:val="BodyText"/>
              <w:rPr>
                <w:rFonts w:asciiTheme="minorHAnsi" w:hAnsiTheme="minorHAnsi" w:cstheme="minorHAnsi"/>
                <w:b w:val="0"/>
                <w:sz w:val="20"/>
              </w:rPr>
            </w:pPr>
          </w:p>
        </w:tc>
        <w:tc>
          <w:tcPr>
            <w:tcW w:w="1107" w:type="dxa"/>
          </w:tcPr>
          <w:p w14:paraId="4A6C037B" w14:textId="77777777" w:rsidR="000A53C2" w:rsidRPr="00FD6099" w:rsidRDefault="000A53C2" w:rsidP="000A53C2">
            <w:pPr>
              <w:pStyle w:val="BodyText"/>
              <w:rPr>
                <w:rFonts w:asciiTheme="minorHAnsi" w:hAnsiTheme="minorHAnsi" w:cstheme="minorHAnsi"/>
                <w:b w:val="0"/>
                <w:sz w:val="20"/>
              </w:rPr>
            </w:pPr>
          </w:p>
        </w:tc>
        <w:tc>
          <w:tcPr>
            <w:tcW w:w="1346" w:type="dxa"/>
          </w:tcPr>
          <w:p w14:paraId="4A6C037C" w14:textId="64490236" w:rsidR="000A53C2" w:rsidRPr="00FD6099" w:rsidRDefault="000A53C2" w:rsidP="000A53C2">
            <w:pPr>
              <w:pStyle w:val="BodyText"/>
              <w:rPr>
                <w:rFonts w:asciiTheme="minorHAnsi" w:hAnsiTheme="minorHAnsi" w:cstheme="minorHAnsi"/>
                <w:b w:val="0"/>
                <w:sz w:val="20"/>
              </w:rPr>
            </w:pPr>
          </w:p>
        </w:tc>
      </w:tr>
      <w:tr w:rsidR="000A53C2" w:rsidRPr="00054682" w14:paraId="68DB1617" w14:textId="77777777" w:rsidTr="005A7DA1">
        <w:tc>
          <w:tcPr>
            <w:tcW w:w="2251" w:type="dxa"/>
          </w:tcPr>
          <w:p w14:paraId="749A9330" w14:textId="77777777" w:rsidR="000A53C2" w:rsidRPr="005A7DA1" w:rsidRDefault="000A53C2" w:rsidP="000A53C2">
            <w:pPr>
              <w:autoSpaceDE w:val="0"/>
              <w:autoSpaceDN w:val="0"/>
              <w:adjustRightInd w:val="0"/>
              <w:rPr>
                <w:rFonts w:asciiTheme="minorHAnsi" w:hAnsiTheme="minorHAnsi" w:cstheme="minorHAnsi"/>
                <w:b/>
                <w:sz w:val="20"/>
                <w:szCs w:val="20"/>
                <w:lang w:val="en-US"/>
              </w:rPr>
            </w:pPr>
            <w:r w:rsidRPr="005A7DA1">
              <w:rPr>
                <w:rFonts w:asciiTheme="minorHAnsi" w:hAnsiTheme="minorHAnsi" w:cstheme="minorHAnsi"/>
                <w:b/>
                <w:sz w:val="20"/>
                <w:szCs w:val="20"/>
                <w:lang w:val="en-US"/>
              </w:rPr>
              <w:t>Hitching/unhitching (including trailers):</w:t>
            </w:r>
          </w:p>
          <w:p w14:paraId="488C63AC" w14:textId="419236E1" w:rsidR="000A53C2" w:rsidRPr="005A7DA1" w:rsidRDefault="008A79AA" w:rsidP="000A53C2">
            <w:pPr>
              <w:rPr>
                <w:rFonts w:asciiTheme="minorHAnsi" w:hAnsiTheme="minorHAnsi" w:cstheme="minorHAnsi"/>
                <w:b/>
                <w:sz w:val="20"/>
                <w:szCs w:val="20"/>
              </w:rPr>
            </w:pPr>
            <w:r>
              <w:rPr>
                <w:rFonts w:asciiTheme="minorHAnsi" w:hAnsiTheme="minorHAnsi" w:cstheme="minorHAnsi"/>
                <w:sz w:val="20"/>
                <w:szCs w:val="20"/>
              </w:rPr>
              <w:t>M</w:t>
            </w:r>
            <w:r w:rsidRPr="005A60B4">
              <w:rPr>
                <w:rFonts w:asciiTheme="minorHAnsi" w:hAnsiTheme="minorHAnsi" w:cstheme="minorHAnsi"/>
                <w:sz w:val="20"/>
                <w:szCs w:val="20"/>
              </w:rPr>
              <w:t>uscular injury, skeletal injury.</w:t>
            </w:r>
          </w:p>
        </w:tc>
        <w:tc>
          <w:tcPr>
            <w:tcW w:w="1237" w:type="dxa"/>
          </w:tcPr>
          <w:p w14:paraId="46C5BE6F" w14:textId="0ECF8F9C"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 xml:space="preserve">Operator and </w:t>
            </w:r>
            <w:r w:rsidR="00081F8D">
              <w:rPr>
                <w:rFonts w:asciiTheme="minorHAnsi" w:hAnsiTheme="minorHAnsi" w:cstheme="minorHAnsi"/>
                <w:sz w:val="20"/>
                <w:szCs w:val="20"/>
              </w:rPr>
              <w:t>banksmen</w:t>
            </w:r>
          </w:p>
          <w:p w14:paraId="2B277581" w14:textId="77777777" w:rsidR="000A53C2" w:rsidRPr="005A7DA1" w:rsidRDefault="000A53C2" w:rsidP="000A53C2">
            <w:pPr>
              <w:rPr>
                <w:rFonts w:asciiTheme="minorHAnsi" w:hAnsiTheme="minorHAnsi" w:cstheme="minorHAnsi"/>
                <w:sz w:val="20"/>
                <w:szCs w:val="20"/>
              </w:rPr>
            </w:pPr>
          </w:p>
          <w:p w14:paraId="23D38CCA" w14:textId="77777777" w:rsidR="000A53C2" w:rsidRPr="005A7DA1" w:rsidRDefault="000A53C2" w:rsidP="000A53C2">
            <w:pPr>
              <w:rPr>
                <w:rFonts w:asciiTheme="minorHAnsi" w:hAnsiTheme="minorHAnsi" w:cstheme="minorHAnsi"/>
                <w:sz w:val="20"/>
                <w:szCs w:val="20"/>
              </w:rPr>
            </w:pPr>
          </w:p>
          <w:p w14:paraId="05CCDA55" w14:textId="77777777" w:rsidR="000A53C2" w:rsidRPr="005A7DA1" w:rsidRDefault="000A53C2" w:rsidP="000A53C2">
            <w:pPr>
              <w:rPr>
                <w:rFonts w:asciiTheme="minorHAnsi" w:hAnsiTheme="minorHAnsi" w:cstheme="minorHAnsi"/>
                <w:sz w:val="20"/>
                <w:szCs w:val="20"/>
              </w:rPr>
            </w:pPr>
          </w:p>
          <w:p w14:paraId="1EE0A428" w14:textId="77777777" w:rsidR="000A53C2" w:rsidRPr="005A7DA1" w:rsidRDefault="000A53C2" w:rsidP="000A53C2">
            <w:pPr>
              <w:rPr>
                <w:rFonts w:asciiTheme="minorHAnsi" w:hAnsiTheme="minorHAnsi" w:cstheme="minorHAnsi"/>
                <w:sz w:val="20"/>
                <w:szCs w:val="20"/>
              </w:rPr>
            </w:pPr>
          </w:p>
          <w:p w14:paraId="2B064BA1" w14:textId="77777777" w:rsidR="000A53C2" w:rsidRPr="005A7DA1" w:rsidRDefault="000A53C2" w:rsidP="000A53C2">
            <w:pPr>
              <w:rPr>
                <w:rFonts w:asciiTheme="minorHAnsi" w:hAnsiTheme="minorHAnsi" w:cstheme="minorHAnsi"/>
                <w:sz w:val="20"/>
                <w:szCs w:val="20"/>
              </w:rPr>
            </w:pPr>
          </w:p>
          <w:p w14:paraId="4CD894B4" w14:textId="08EF9101" w:rsidR="000A53C2" w:rsidRPr="005A7DA1" w:rsidRDefault="000A53C2" w:rsidP="000A53C2">
            <w:pPr>
              <w:rPr>
                <w:rFonts w:asciiTheme="minorHAnsi" w:hAnsiTheme="minorHAnsi" w:cstheme="minorHAnsi"/>
                <w:sz w:val="20"/>
                <w:szCs w:val="20"/>
              </w:rPr>
            </w:pPr>
          </w:p>
        </w:tc>
        <w:tc>
          <w:tcPr>
            <w:tcW w:w="4846" w:type="dxa"/>
          </w:tcPr>
          <w:p w14:paraId="5390043E" w14:textId="77777777" w:rsidR="000A53C2" w:rsidRPr="005A7DA1" w:rsidRDefault="000A53C2" w:rsidP="00081F8D">
            <w:pPr>
              <w:rPr>
                <w:rFonts w:asciiTheme="minorHAnsi" w:hAnsiTheme="minorHAnsi" w:cstheme="minorHAnsi"/>
                <w:sz w:val="20"/>
                <w:szCs w:val="20"/>
              </w:rPr>
            </w:pPr>
            <w:r w:rsidRPr="005A7DA1">
              <w:rPr>
                <w:rFonts w:asciiTheme="minorHAnsi" w:hAnsiTheme="minorHAnsi" w:cstheme="minorHAnsi"/>
                <w:sz w:val="20"/>
                <w:szCs w:val="20"/>
              </w:rPr>
              <w:t>Use the correct hitch system for the implement/trailer being used.</w:t>
            </w:r>
          </w:p>
          <w:p w14:paraId="28FD5D02" w14:textId="77777777" w:rsidR="000A53C2" w:rsidRPr="005A7DA1" w:rsidRDefault="000A53C2" w:rsidP="00081F8D">
            <w:pPr>
              <w:rPr>
                <w:rFonts w:asciiTheme="minorHAnsi" w:hAnsiTheme="minorHAnsi" w:cstheme="minorHAnsi"/>
                <w:sz w:val="20"/>
                <w:szCs w:val="20"/>
              </w:rPr>
            </w:pPr>
            <w:r w:rsidRPr="005A7DA1">
              <w:rPr>
                <w:rFonts w:asciiTheme="minorHAnsi" w:hAnsiTheme="minorHAnsi" w:cstheme="minorHAnsi"/>
                <w:sz w:val="20"/>
                <w:szCs w:val="20"/>
              </w:rPr>
              <w:t>Only ever use controls from the seated operating position.</w:t>
            </w:r>
          </w:p>
          <w:p w14:paraId="602B6528" w14:textId="77777777" w:rsidR="000A53C2" w:rsidRPr="005A7DA1" w:rsidRDefault="000A53C2" w:rsidP="00081F8D">
            <w:pPr>
              <w:rPr>
                <w:rFonts w:asciiTheme="minorHAnsi" w:hAnsiTheme="minorHAnsi" w:cstheme="minorHAnsi"/>
                <w:sz w:val="20"/>
                <w:szCs w:val="20"/>
              </w:rPr>
            </w:pPr>
            <w:r w:rsidRPr="005A7DA1">
              <w:rPr>
                <w:rFonts w:asciiTheme="minorHAnsi" w:hAnsiTheme="minorHAnsi" w:cstheme="minorHAnsi"/>
                <w:sz w:val="20"/>
                <w:szCs w:val="20"/>
              </w:rPr>
              <w:t>Ensure jacks, skids and other supports are used and maintained.</w:t>
            </w:r>
          </w:p>
          <w:p w14:paraId="1A7070B9" w14:textId="77777777" w:rsidR="000A53C2" w:rsidRPr="005A7DA1" w:rsidRDefault="000A53C2" w:rsidP="00081F8D">
            <w:pPr>
              <w:rPr>
                <w:rFonts w:asciiTheme="minorHAnsi" w:hAnsiTheme="minorHAnsi" w:cstheme="minorHAnsi"/>
                <w:sz w:val="20"/>
                <w:szCs w:val="20"/>
              </w:rPr>
            </w:pPr>
            <w:r w:rsidRPr="005A7DA1">
              <w:rPr>
                <w:rFonts w:asciiTheme="minorHAnsi" w:hAnsiTheme="minorHAnsi" w:cstheme="minorHAnsi"/>
                <w:sz w:val="20"/>
                <w:szCs w:val="20"/>
              </w:rPr>
              <w:t>Communicate clearly if using an assistant when hitching.</w:t>
            </w:r>
          </w:p>
          <w:p w14:paraId="2BCD985B" w14:textId="663EE71A" w:rsidR="000A53C2" w:rsidRPr="005A7DA1" w:rsidRDefault="000A53C2" w:rsidP="00880F12">
            <w:pPr>
              <w:rPr>
                <w:rFonts w:asciiTheme="minorHAnsi" w:hAnsiTheme="minorHAnsi" w:cstheme="minorHAnsi"/>
                <w:sz w:val="20"/>
                <w:szCs w:val="20"/>
              </w:rPr>
            </w:pPr>
            <w:r w:rsidRPr="005A7DA1">
              <w:rPr>
                <w:rFonts w:asciiTheme="minorHAnsi" w:hAnsiTheme="minorHAnsi" w:cstheme="minorHAnsi"/>
                <w:sz w:val="20"/>
                <w:szCs w:val="20"/>
              </w:rPr>
              <w:t>Never stand between tractor and other machines, or behind machinery, unless the tractor has stopped and completed the SAFE STOP procedure</w:t>
            </w:r>
            <w:r w:rsidR="00880F12">
              <w:rPr>
                <w:rFonts w:asciiTheme="minorHAnsi" w:hAnsiTheme="minorHAnsi" w:cstheme="minorHAnsi"/>
                <w:sz w:val="20"/>
                <w:szCs w:val="20"/>
              </w:rPr>
              <w:t>.</w:t>
            </w:r>
          </w:p>
        </w:tc>
        <w:tc>
          <w:tcPr>
            <w:tcW w:w="2191" w:type="dxa"/>
          </w:tcPr>
          <w:p w14:paraId="095AA22B" w14:textId="77777777" w:rsidR="000A53C2" w:rsidRPr="00FD6099" w:rsidRDefault="000A53C2" w:rsidP="000A53C2">
            <w:pPr>
              <w:rPr>
                <w:rFonts w:asciiTheme="minorHAnsi" w:hAnsiTheme="minorHAnsi" w:cstheme="minorHAnsi"/>
                <w:sz w:val="20"/>
                <w:szCs w:val="20"/>
              </w:rPr>
            </w:pPr>
          </w:p>
        </w:tc>
        <w:tc>
          <w:tcPr>
            <w:tcW w:w="1340" w:type="dxa"/>
          </w:tcPr>
          <w:p w14:paraId="750C0D8E" w14:textId="77777777" w:rsidR="000A53C2" w:rsidRPr="00FD6099" w:rsidRDefault="000A53C2" w:rsidP="000A53C2">
            <w:pPr>
              <w:rPr>
                <w:rFonts w:asciiTheme="minorHAnsi" w:hAnsiTheme="minorHAnsi" w:cstheme="minorHAnsi"/>
                <w:sz w:val="20"/>
                <w:szCs w:val="20"/>
              </w:rPr>
            </w:pPr>
          </w:p>
        </w:tc>
        <w:tc>
          <w:tcPr>
            <w:tcW w:w="1107" w:type="dxa"/>
          </w:tcPr>
          <w:p w14:paraId="6A70FACB" w14:textId="77777777" w:rsidR="000A53C2" w:rsidRPr="00FD6099" w:rsidRDefault="000A53C2" w:rsidP="000A53C2">
            <w:pPr>
              <w:rPr>
                <w:rFonts w:asciiTheme="minorHAnsi" w:hAnsiTheme="minorHAnsi" w:cstheme="minorHAnsi"/>
                <w:sz w:val="20"/>
                <w:szCs w:val="20"/>
              </w:rPr>
            </w:pPr>
          </w:p>
        </w:tc>
        <w:tc>
          <w:tcPr>
            <w:tcW w:w="1346" w:type="dxa"/>
          </w:tcPr>
          <w:p w14:paraId="0B52217B" w14:textId="31865ED4" w:rsidR="000A53C2" w:rsidRPr="00FD6099" w:rsidRDefault="000A53C2" w:rsidP="000A53C2">
            <w:pPr>
              <w:rPr>
                <w:rFonts w:asciiTheme="minorHAnsi" w:hAnsiTheme="minorHAnsi" w:cstheme="minorHAnsi"/>
                <w:sz w:val="20"/>
                <w:szCs w:val="20"/>
              </w:rPr>
            </w:pPr>
          </w:p>
        </w:tc>
      </w:tr>
      <w:tr w:rsidR="000A53C2" w:rsidRPr="00054682" w14:paraId="44B0F091" w14:textId="77777777" w:rsidTr="005A7DA1">
        <w:tc>
          <w:tcPr>
            <w:tcW w:w="2251" w:type="dxa"/>
          </w:tcPr>
          <w:p w14:paraId="39DBA115" w14:textId="21502C78" w:rsidR="000A53C2" w:rsidRPr="005A7DA1" w:rsidRDefault="000A53C2" w:rsidP="000A53C2">
            <w:pPr>
              <w:autoSpaceDE w:val="0"/>
              <w:autoSpaceDN w:val="0"/>
              <w:adjustRightInd w:val="0"/>
              <w:rPr>
                <w:rFonts w:asciiTheme="minorHAnsi" w:hAnsiTheme="minorHAnsi" w:cstheme="minorHAnsi"/>
                <w:b/>
                <w:sz w:val="20"/>
                <w:szCs w:val="20"/>
                <w:lang w:val="en-US"/>
              </w:rPr>
            </w:pPr>
            <w:r w:rsidRPr="005A7DA1">
              <w:rPr>
                <w:rFonts w:asciiTheme="minorHAnsi" w:hAnsiTheme="minorHAnsi" w:cstheme="minorHAnsi"/>
                <w:b/>
                <w:sz w:val="20"/>
                <w:szCs w:val="20"/>
                <w:lang w:val="en-US"/>
              </w:rPr>
              <w:t>Tractor implements</w:t>
            </w:r>
            <w:r w:rsidR="008A79AA">
              <w:rPr>
                <w:rFonts w:asciiTheme="minorHAnsi" w:hAnsiTheme="minorHAnsi" w:cstheme="minorHAnsi"/>
                <w:b/>
                <w:sz w:val="20"/>
                <w:szCs w:val="20"/>
                <w:lang w:val="en-US"/>
              </w:rPr>
              <w:t>:</w:t>
            </w:r>
          </w:p>
          <w:p w14:paraId="7FC537E3" w14:textId="65332B77" w:rsidR="000A53C2" w:rsidRPr="008A79AA" w:rsidRDefault="008A79AA" w:rsidP="000A53C2">
            <w:pPr>
              <w:autoSpaceDE w:val="0"/>
              <w:autoSpaceDN w:val="0"/>
              <w:adjustRightInd w:val="0"/>
              <w:rPr>
                <w:rFonts w:asciiTheme="minorHAnsi" w:hAnsiTheme="minorHAnsi" w:cstheme="minorHAnsi"/>
                <w:bCs/>
                <w:sz w:val="20"/>
                <w:szCs w:val="20"/>
                <w:lang w:val="en-US"/>
              </w:rPr>
            </w:pPr>
            <w:r w:rsidRPr="005A60B4">
              <w:rPr>
                <w:rFonts w:asciiTheme="minorHAnsi" w:hAnsiTheme="minorHAnsi" w:cstheme="minorHAnsi"/>
                <w:sz w:val="20"/>
                <w:szCs w:val="20"/>
              </w:rPr>
              <w:t>Lacerations, puncture wounds, muscular injury, skeletal injury.</w:t>
            </w:r>
          </w:p>
        </w:tc>
        <w:tc>
          <w:tcPr>
            <w:tcW w:w="1237" w:type="dxa"/>
          </w:tcPr>
          <w:p w14:paraId="4BFDEA3D" w14:textId="7F9B95D8"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Operator and bystanders</w:t>
            </w:r>
          </w:p>
        </w:tc>
        <w:tc>
          <w:tcPr>
            <w:tcW w:w="4846" w:type="dxa"/>
          </w:tcPr>
          <w:p w14:paraId="6E2F2D21" w14:textId="77777777" w:rsidR="000A53C2" w:rsidRDefault="000A53C2" w:rsidP="008A79AA">
            <w:pPr>
              <w:rPr>
                <w:rFonts w:asciiTheme="minorHAnsi" w:hAnsiTheme="minorHAnsi" w:cstheme="minorHAnsi"/>
                <w:sz w:val="20"/>
                <w:szCs w:val="20"/>
              </w:rPr>
            </w:pPr>
            <w:r w:rsidRPr="005A7DA1">
              <w:rPr>
                <w:rFonts w:asciiTheme="minorHAnsi" w:hAnsiTheme="minorHAnsi" w:cstheme="minorHAnsi"/>
                <w:sz w:val="20"/>
                <w:szCs w:val="20"/>
              </w:rPr>
              <w:t>Read, understand and adhere to all details within the operator’s manual for the implement being used.</w:t>
            </w:r>
          </w:p>
          <w:p w14:paraId="148723A2" w14:textId="1F6EAFE8" w:rsidR="008C00BC" w:rsidRPr="005A7DA1" w:rsidRDefault="008C00BC" w:rsidP="008A79AA">
            <w:pPr>
              <w:rPr>
                <w:rFonts w:asciiTheme="minorHAnsi" w:hAnsiTheme="minorHAnsi" w:cstheme="minorHAnsi"/>
                <w:sz w:val="20"/>
                <w:szCs w:val="20"/>
              </w:rPr>
            </w:pPr>
            <w:r w:rsidRPr="005A7DA1">
              <w:rPr>
                <w:rFonts w:asciiTheme="minorHAnsi" w:hAnsiTheme="minorHAnsi" w:cstheme="minorHAnsi"/>
                <w:sz w:val="20"/>
                <w:szCs w:val="20"/>
              </w:rPr>
              <w:t xml:space="preserve">All operators must read, understand and adhere to the </w:t>
            </w:r>
            <w:r w:rsidRPr="005A7DA1">
              <w:rPr>
                <w:rFonts w:asciiTheme="minorHAnsi" w:hAnsiTheme="minorHAnsi" w:cstheme="minorHAnsi"/>
                <w:sz w:val="20"/>
                <w:szCs w:val="20"/>
                <w:lang w:val="en-US"/>
              </w:rPr>
              <w:t xml:space="preserve">HSE ‘PTO and PTO drive shafts’ guide found </w:t>
            </w:r>
            <w:hyperlink r:id="rId13" w:history="1">
              <w:r w:rsidRPr="005A7DA1">
                <w:rPr>
                  <w:rStyle w:val="Hyperlink"/>
                  <w:rFonts w:asciiTheme="minorHAnsi" w:hAnsiTheme="minorHAnsi" w:cstheme="minorHAnsi"/>
                  <w:sz w:val="20"/>
                  <w:szCs w:val="20"/>
                  <w:lang w:val="en-US"/>
                </w:rPr>
                <w:t>here</w:t>
              </w:r>
            </w:hyperlink>
            <w:r w:rsidRPr="005A7DA1">
              <w:rPr>
                <w:rFonts w:asciiTheme="minorHAnsi" w:hAnsiTheme="minorHAnsi" w:cstheme="minorHAnsi"/>
                <w:sz w:val="20"/>
                <w:szCs w:val="20"/>
                <w:lang w:val="en-US"/>
              </w:rPr>
              <w:t>.</w:t>
            </w:r>
          </w:p>
          <w:p w14:paraId="04528DEE" w14:textId="0FB07049" w:rsidR="000A53C2" w:rsidRPr="005A7DA1" w:rsidRDefault="00DC30B3" w:rsidP="00DC30B3">
            <w:pPr>
              <w:rPr>
                <w:rFonts w:asciiTheme="minorHAnsi" w:hAnsiTheme="minorHAnsi" w:cstheme="minorHAnsi"/>
                <w:sz w:val="20"/>
                <w:szCs w:val="20"/>
              </w:rPr>
            </w:pPr>
            <w:r>
              <w:rPr>
                <w:rFonts w:asciiTheme="minorHAnsi" w:hAnsiTheme="minorHAnsi" w:cstheme="minorHAnsi"/>
                <w:sz w:val="20"/>
                <w:szCs w:val="20"/>
              </w:rPr>
              <w:t xml:space="preserve">Do not approach </w:t>
            </w:r>
            <w:r w:rsidR="00236DFC">
              <w:rPr>
                <w:rFonts w:asciiTheme="minorHAnsi" w:hAnsiTheme="minorHAnsi" w:cstheme="minorHAnsi"/>
                <w:sz w:val="20"/>
                <w:szCs w:val="20"/>
              </w:rPr>
              <w:t>PTO implements until they have come to a complete stop.</w:t>
            </w:r>
          </w:p>
          <w:p w14:paraId="1C9B8B0E" w14:textId="4594F133" w:rsidR="000A53C2" w:rsidRPr="005A7DA1" w:rsidRDefault="000A53C2" w:rsidP="00236DFC">
            <w:pPr>
              <w:rPr>
                <w:rFonts w:asciiTheme="minorHAnsi" w:hAnsiTheme="minorHAnsi" w:cstheme="minorHAnsi"/>
                <w:sz w:val="20"/>
                <w:szCs w:val="20"/>
              </w:rPr>
            </w:pPr>
            <w:r w:rsidRPr="005A7DA1">
              <w:rPr>
                <w:rFonts w:asciiTheme="minorHAnsi" w:hAnsiTheme="minorHAnsi" w:cstheme="minorHAnsi"/>
                <w:sz w:val="20"/>
                <w:szCs w:val="20"/>
              </w:rPr>
              <w:t>Ensure PTO guards are in place</w:t>
            </w:r>
            <w:r w:rsidR="00236DFC">
              <w:rPr>
                <w:rFonts w:asciiTheme="minorHAnsi" w:hAnsiTheme="minorHAnsi" w:cstheme="minorHAnsi"/>
                <w:sz w:val="20"/>
                <w:szCs w:val="20"/>
              </w:rPr>
              <w:t xml:space="preserve">, </w:t>
            </w:r>
            <w:r w:rsidRPr="005A7DA1">
              <w:rPr>
                <w:rFonts w:asciiTheme="minorHAnsi" w:hAnsiTheme="minorHAnsi" w:cstheme="minorHAnsi"/>
                <w:sz w:val="20"/>
                <w:szCs w:val="20"/>
              </w:rPr>
              <w:t>undamaged, properly chained, lubricated and free from defects</w:t>
            </w:r>
            <w:r w:rsidR="00236DFC">
              <w:rPr>
                <w:rFonts w:asciiTheme="minorHAnsi" w:hAnsiTheme="minorHAnsi" w:cstheme="minorHAnsi"/>
                <w:sz w:val="20"/>
                <w:szCs w:val="20"/>
              </w:rPr>
              <w:t xml:space="preserve">. </w:t>
            </w:r>
            <w:r w:rsidRPr="005A7DA1">
              <w:rPr>
                <w:rFonts w:asciiTheme="minorHAnsi" w:hAnsiTheme="minorHAnsi" w:cstheme="minorHAnsi"/>
                <w:sz w:val="20"/>
                <w:szCs w:val="20"/>
              </w:rPr>
              <w:t>Do not use a machine with a damaged PTO guard.</w:t>
            </w:r>
          </w:p>
          <w:p w14:paraId="670FF9DA" w14:textId="6DB66319" w:rsidR="000A53C2" w:rsidRPr="005A7DA1" w:rsidRDefault="000A53C2" w:rsidP="00143DC8">
            <w:pPr>
              <w:rPr>
                <w:rFonts w:asciiTheme="minorHAnsi" w:hAnsiTheme="minorHAnsi" w:cstheme="minorHAnsi"/>
                <w:sz w:val="20"/>
                <w:szCs w:val="20"/>
              </w:rPr>
            </w:pPr>
            <w:r w:rsidRPr="005A7DA1">
              <w:rPr>
                <w:rFonts w:asciiTheme="minorHAnsi" w:hAnsiTheme="minorHAnsi" w:cstheme="minorHAnsi"/>
                <w:sz w:val="20"/>
                <w:szCs w:val="20"/>
              </w:rPr>
              <w:t>Extreme care must be taken when attaching/detaching implements to the PTO.</w:t>
            </w:r>
          </w:p>
        </w:tc>
        <w:tc>
          <w:tcPr>
            <w:tcW w:w="2191" w:type="dxa"/>
          </w:tcPr>
          <w:p w14:paraId="6AF11C46" w14:textId="77777777" w:rsidR="000A53C2" w:rsidRPr="00FD6099" w:rsidRDefault="000A53C2" w:rsidP="000A53C2">
            <w:pPr>
              <w:rPr>
                <w:rFonts w:asciiTheme="minorHAnsi" w:hAnsiTheme="minorHAnsi" w:cstheme="minorHAnsi"/>
                <w:sz w:val="20"/>
                <w:szCs w:val="20"/>
              </w:rPr>
            </w:pPr>
          </w:p>
        </w:tc>
        <w:tc>
          <w:tcPr>
            <w:tcW w:w="1340" w:type="dxa"/>
          </w:tcPr>
          <w:p w14:paraId="3ED6A1D7" w14:textId="77777777" w:rsidR="000A53C2" w:rsidRPr="00FD6099" w:rsidRDefault="000A53C2" w:rsidP="000A53C2">
            <w:pPr>
              <w:rPr>
                <w:rFonts w:asciiTheme="minorHAnsi" w:hAnsiTheme="minorHAnsi" w:cstheme="minorHAnsi"/>
                <w:sz w:val="20"/>
                <w:szCs w:val="20"/>
              </w:rPr>
            </w:pPr>
          </w:p>
        </w:tc>
        <w:tc>
          <w:tcPr>
            <w:tcW w:w="1107" w:type="dxa"/>
          </w:tcPr>
          <w:p w14:paraId="4B0B8B0C" w14:textId="77777777" w:rsidR="000A53C2" w:rsidRPr="00FD6099" w:rsidRDefault="000A53C2" w:rsidP="000A53C2">
            <w:pPr>
              <w:rPr>
                <w:rFonts w:asciiTheme="minorHAnsi" w:hAnsiTheme="minorHAnsi" w:cstheme="minorHAnsi"/>
                <w:sz w:val="20"/>
                <w:szCs w:val="20"/>
              </w:rPr>
            </w:pPr>
          </w:p>
        </w:tc>
        <w:tc>
          <w:tcPr>
            <w:tcW w:w="1346" w:type="dxa"/>
          </w:tcPr>
          <w:p w14:paraId="14E23250" w14:textId="77777777" w:rsidR="000A53C2" w:rsidRPr="00FD6099" w:rsidRDefault="000A53C2" w:rsidP="000A53C2">
            <w:pPr>
              <w:rPr>
                <w:rFonts w:asciiTheme="minorHAnsi" w:hAnsiTheme="minorHAnsi" w:cstheme="minorHAnsi"/>
                <w:sz w:val="20"/>
                <w:szCs w:val="20"/>
              </w:rPr>
            </w:pPr>
          </w:p>
        </w:tc>
      </w:tr>
      <w:tr w:rsidR="000A53C2" w:rsidRPr="00054682" w14:paraId="638AA2E1" w14:textId="77777777" w:rsidTr="005A7DA1">
        <w:tc>
          <w:tcPr>
            <w:tcW w:w="2251" w:type="dxa"/>
          </w:tcPr>
          <w:p w14:paraId="469640F3" w14:textId="75ECC296" w:rsidR="000A53C2" w:rsidRDefault="000A53C2" w:rsidP="000A53C2">
            <w:pPr>
              <w:autoSpaceDE w:val="0"/>
              <w:autoSpaceDN w:val="0"/>
              <w:adjustRightInd w:val="0"/>
              <w:rPr>
                <w:rFonts w:asciiTheme="minorHAnsi" w:hAnsiTheme="minorHAnsi" w:cstheme="minorHAnsi"/>
                <w:b/>
                <w:sz w:val="20"/>
                <w:szCs w:val="20"/>
                <w:lang w:val="en-US"/>
              </w:rPr>
            </w:pPr>
            <w:r w:rsidRPr="005A7DA1">
              <w:rPr>
                <w:rFonts w:asciiTheme="minorHAnsi" w:hAnsiTheme="minorHAnsi" w:cstheme="minorHAnsi"/>
                <w:b/>
                <w:sz w:val="20"/>
                <w:szCs w:val="20"/>
                <w:lang w:val="en-US"/>
              </w:rPr>
              <w:t>Trailers</w:t>
            </w:r>
            <w:r w:rsidR="00AC1D19">
              <w:rPr>
                <w:rFonts w:asciiTheme="minorHAnsi" w:hAnsiTheme="minorHAnsi" w:cstheme="minorHAnsi"/>
                <w:b/>
                <w:sz w:val="20"/>
                <w:szCs w:val="20"/>
                <w:lang w:val="en-US"/>
              </w:rPr>
              <w:t>:</w:t>
            </w:r>
          </w:p>
          <w:p w14:paraId="587962B0" w14:textId="1399C2B7" w:rsidR="00AC1D19" w:rsidRPr="005A7DA1" w:rsidRDefault="005B1AE4" w:rsidP="000A53C2">
            <w:pPr>
              <w:autoSpaceDE w:val="0"/>
              <w:autoSpaceDN w:val="0"/>
              <w:adjustRightInd w:val="0"/>
              <w:rPr>
                <w:rFonts w:asciiTheme="minorHAnsi" w:hAnsiTheme="minorHAnsi" w:cstheme="minorHAnsi"/>
                <w:b/>
                <w:sz w:val="20"/>
                <w:szCs w:val="20"/>
                <w:lang w:val="en-US"/>
              </w:rPr>
            </w:pPr>
            <w:r>
              <w:rPr>
                <w:rFonts w:asciiTheme="minorHAnsi" w:hAnsiTheme="minorHAnsi" w:cstheme="minorHAnsi"/>
                <w:sz w:val="20"/>
                <w:szCs w:val="20"/>
              </w:rPr>
              <w:t>M</w:t>
            </w:r>
            <w:r w:rsidRPr="005A60B4">
              <w:rPr>
                <w:rFonts w:asciiTheme="minorHAnsi" w:hAnsiTheme="minorHAnsi" w:cstheme="minorHAnsi"/>
                <w:sz w:val="20"/>
                <w:szCs w:val="20"/>
              </w:rPr>
              <w:t>uscular injury, skeletal injury.</w:t>
            </w:r>
          </w:p>
          <w:p w14:paraId="0D172D68" w14:textId="77777777" w:rsidR="000A53C2" w:rsidRPr="005A7DA1" w:rsidRDefault="000A53C2" w:rsidP="000A53C2">
            <w:pPr>
              <w:autoSpaceDE w:val="0"/>
              <w:autoSpaceDN w:val="0"/>
              <w:adjustRightInd w:val="0"/>
              <w:rPr>
                <w:rFonts w:asciiTheme="minorHAnsi" w:hAnsiTheme="minorHAnsi" w:cstheme="minorHAnsi"/>
                <w:b/>
                <w:sz w:val="20"/>
                <w:szCs w:val="20"/>
                <w:lang w:val="en-US"/>
              </w:rPr>
            </w:pPr>
          </w:p>
        </w:tc>
        <w:tc>
          <w:tcPr>
            <w:tcW w:w="1237" w:type="dxa"/>
          </w:tcPr>
          <w:p w14:paraId="3B72B59D" w14:textId="77777777"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 xml:space="preserve">Operator, assistants and bystanders </w:t>
            </w:r>
          </w:p>
          <w:p w14:paraId="4D3593CC" w14:textId="77777777" w:rsidR="000A53C2" w:rsidRPr="005A7DA1" w:rsidRDefault="000A53C2" w:rsidP="000A53C2">
            <w:pPr>
              <w:rPr>
                <w:rFonts w:asciiTheme="minorHAnsi" w:hAnsiTheme="minorHAnsi" w:cstheme="minorHAnsi"/>
                <w:sz w:val="20"/>
                <w:szCs w:val="20"/>
              </w:rPr>
            </w:pPr>
          </w:p>
        </w:tc>
        <w:tc>
          <w:tcPr>
            <w:tcW w:w="4846" w:type="dxa"/>
          </w:tcPr>
          <w:p w14:paraId="01F2A294" w14:textId="4C50F1C5" w:rsidR="000A53C2" w:rsidRPr="00AD40C7" w:rsidRDefault="000A53C2" w:rsidP="00AD40C7">
            <w:pPr>
              <w:rPr>
                <w:rFonts w:asciiTheme="minorHAnsi" w:hAnsiTheme="minorHAnsi" w:cstheme="minorHAnsi"/>
                <w:sz w:val="20"/>
                <w:szCs w:val="20"/>
              </w:rPr>
            </w:pPr>
            <w:r w:rsidRPr="005A7DA1">
              <w:rPr>
                <w:rFonts w:asciiTheme="minorHAnsi" w:hAnsiTheme="minorHAnsi" w:cstheme="minorHAnsi"/>
                <w:sz w:val="20"/>
                <w:szCs w:val="20"/>
              </w:rPr>
              <w:t>Read, understand and adhere to all details within the operator’s manual for the trailer being used.</w:t>
            </w:r>
          </w:p>
          <w:p w14:paraId="5453C475" w14:textId="4F6FD4F4" w:rsidR="000A53C2" w:rsidRPr="005A7DA1" w:rsidRDefault="000A53C2" w:rsidP="00AD40C7">
            <w:pPr>
              <w:rPr>
                <w:rFonts w:asciiTheme="minorHAnsi" w:hAnsiTheme="minorHAnsi" w:cstheme="minorHAnsi"/>
                <w:sz w:val="20"/>
                <w:szCs w:val="20"/>
              </w:rPr>
            </w:pPr>
            <w:r w:rsidRPr="005A7DA1">
              <w:rPr>
                <w:rFonts w:asciiTheme="minorHAnsi" w:hAnsiTheme="minorHAnsi" w:cstheme="minorHAnsi"/>
                <w:sz w:val="20"/>
                <w:szCs w:val="20"/>
              </w:rPr>
              <w:t xml:space="preserve">Check </w:t>
            </w:r>
            <w:r w:rsidR="00AC1D19">
              <w:rPr>
                <w:rFonts w:asciiTheme="minorHAnsi" w:hAnsiTheme="minorHAnsi" w:cstheme="minorHAnsi"/>
                <w:sz w:val="20"/>
                <w:szCs w:val="20"/>
              </w:rPr>
              <w:t xml:space="preserve">hoses, </w:t>
            </w:r>
            <w:r w:rsidRPr="005A7DA1">
              <w:rPr>
                <w:rFonts w:asciiTheme="minorHAnsi" w:hAnsiTheme="minorHAnsi" w:cstheme="minorHAnsi"/>
                <w:sz w:val="20"/>
                <w:szCs w:val="20"/>
              </w:rPr>
              <w:t>connections, tyres and condition of trailer before use.</w:t>
            </w:r>
          </w:p>
          <w:p w14:paraId="3C97591A" w14:textId="77777777" w:rsidR="00D24D4D" w:rsidRDefault="000A53C2" w:rsidP="00D24D4D">
            <w:pPr>
              <w:rPr>
                <w:rFonts w:asciiTheme="minorHAnsi" w:hAnsiTheme="minorHAnsi" w:cstheme="minorHAnsi"/>
                <w:sz w:val="20"/>
                <w:szCs w:val="20"/>
              </w:rPr>
            </w:pPr>
            <w:r w:rsidRPr="005A7DA1">
              <w:rPr>
                <w:rFonts w:asciiTheme="minorHAnsi" w:hAnsiTheme="minorHAnsi" w:cstheme="minorHAnsi"/>
                <w:sz w:val="20"/>
                <w:szCs w:val="20"/>
              </w:rPr>
              <w:t>Ensure adequate braking system in place and maintained – follow manufactures recommendations. Tractors and trailers used on or off road need to stop safely within a reasonable distance under all conditions.</w:t>
            </w:r>
          </w:p>
          <w:p w14:paraId="6355F0BE" w14:textId="6B02AD7B" w:rsidR="000A53C2" w:rsidRPr="00AC1D19" w:rsidRDefault="000A53C2" w:rsidP="00AC1D19">
            <w:pPr>
              <w:rPr>
                <w:rFonts w:asciiTheme="minorHAnsi" w:hAnsiTheme="minorHAnsi" w:cstheme="minorHAnsi"/>
                <w:sz w:val="20"/>
                <w:szCs w:val="20"/>
              </w:rPr>
            </w:pPr>
            <w:r w:rsidRPr="005A7DA1">
              <w:rPr>
                <w:rFonts w:asciiTheme="minorHAnsi" w:hAnsiTheme="minorHAnsi" w:cstheme="minorHAnsi"/>
                <w:sz w:val="20"/>
                <w:szCs w:val="20"/>
              </w:rPr>
              <w:lastRenderedPageBreak/>
              <w:t>Ensure all trailer lights are working before towing the trailer on a public road.</w:t>
            </w:r>
          </w:p>
          <w:p w14:paraId="2169EBE2" w14:textId="62A16679" w:rsidR="000A53C2" w:rsidRPr="005A7DA1" w:rsidRDefault="00AC1D19" w:rsidP="00AC1D19">
            <w:pPr>
              <w:rPr>
                <w:rFonts w:asciiTheme="minorHAnsi" w:hAnsiTheme="minorHAnsi" w:cstheme="minorHAnsi"/>
                <w:sz w:val="20"/>
                <w:szCs w:val="20"/>
              </w:rPr>
            </w:pPr>
            <w:r>
              <w:rPr>
                <w:rFonts w:asciiTheme="minorHAnsi" w:hAnsiTheme="minorHAnsi" w:cstheme="minorHAnsi"/>
                <w:sz w:val="20"/>
                <w:szCs w:val="20"/>
              </w:rPr>
              <w:t>Do not transport p</w:t>
            </w:r>
            <w:r w:rsidR="000A53C2" w:rsidRPr="005A7DA1">
              <w:rPr>
                <w:rFonts w:asciiTheme="minorHAnsi" w:hAnsiTheme="minorHAnsi" w:cstheme="minorHAnsi"/>
                <w:sz w:val="20"/>
                <w:szCs w:val="20"/>
              </w:rPr>
              <w:t>eople in a trailer, other than seated on the tractor &amp; trailer rides trailer.</w:t>
            </w:r>
          </w:p>
          <w:p w14:paraId="6C77B52C" w14:textId="13EB8AA7" w:rsidR="000A53C2" w:rsidRDefault="000A53C2" w:rsidP="00AC1D19">
            <w:pPr>
              <w:rPr>
                <w:rFonts w:asciiTheme="minorHAnsi" w:hAnsiTheme="minorHAnsi" w:cstheme="minorHAnsi"/>
                <w:sz w:val="20"/>
                <w:szCs w:val="20"/>
              </w:rPr>
            </w:pPr>
            <w:r w:rsidRPr="005A7DA1">
              <w:rPr>
                <w:rFonts w:asciiTheme="minorHAnsi" w:hAnsiTheme="minorHAnsi" w:cstheme="minorHAnsi"/>
                <w:sz w:val="20"/>
                <w:szCs w:val="20"/>
              </w:rPr>
              <w:t>Ensure loads are stable, secure and evenly distributed. Where necessary secure by rope or straps for transport</w:t>
            </w:r>
            <w:r w:rsidR="00AC1D19">
              <w:rPr>
                <w:rFonts w:asciiTheme="minorHAnsi" w:hAnsiTheme="minorHAnsi" w:cstheme="minorHAnsi"/>
                <w:sz w:val="20"/>
                <w:szCs w:val="20"/>
              </w:rPr>
              <w:t>.</w:t>
            </w:r>
          </w:p>
          <w:p w14:paraId="1B73C89C" w14:textId="5AF4F926" w:rsidR="000A53C2" w:rsidRPr="005A7DA1" w:rsidRDefault="00AC1D19" w:rsidP="00AC1D19">
            <w:pPr>
              <w:rPr>
                <w:rFonts w:asciiTheme="minorHAnsi" w:hAnsiTheme="minorHAnsi" w:cstheme="minorHAnsi"/>
                <w:sz w:val="20"/>
                <w:szCs w:val="20"/>
              </w:rPr>
            </w:pPr>
            <w:r>
              <w:rPr>
                <w:rFonts w:asciiTheme="minorHAnsi" w:hAnsiTheme="minorHAnsi" w:cstheme="minorHAnsi"/>
                <w:sz w:val="20"/>
                <w:szCs w:val="20"/>
              </w:rPr>
              <w:t>Do not exceed weight limits.</w:t>
            </w:r>
          </w:p>
        </w:tc>
        <w:tc>
          <w:tcPr>
            <w:tcW w:w="2191" w:type="dxa"/>
          </w:tcPr>
          <w:p w14:paraId="43E3D7CC" w14:textId="77777777" w:rsidR="000A53C2" w:rsidRPr="00FD6099" w:rsidRDefault="000A53C2" w:rsidP="000A53C2">
            <w:pPr>
              <w:rPr>
                <w:rFonts w:asciiTheme="minorHAnsi" w:hAnsiTheme="minorHAnsi" w:cstheme="minorHAnsi"/>
                <w:sz w:val="20"/>
                <w:szCs w:val="20"/>
              </w:rPr>
            </w:pPr>
          </w:p>
        </w:tc>
        <w:tc>
          <w:tcPr>
            <w:tcW w:w="1340" w:type="dxa"/>
          </w:tcPr>
          <w:p w14:paraId="16DA7FC2" w14:textId="77777777" w:rsidR="000A53C2" w:rsidRPr="00FD6099" w:rsidRDefault="000A53C2" w:rsidP="000A53C2">
            <w:pPr>
              <w:rPr>
                <w:rFonts w:asciiTheme="minorHAnsi" w:hAnsiTheme="minorHAnsi" w:cstheme="minorHAnsi"/>
                <w:sz w:val="20"/>
                <w:szCs w:val="20"/>
              </w:rPr>
            </w:pPr>
          </w:p>
        </w:tc>
        <w:tc>
          <w:tcPr>
            <w:tcW w:w="1107" w:type="dxa"/>
          </w:tcPr>
          <w:p w14:paraId="5763F65D" w14:textId="77777777" w:rsidR="000A53C2" w:rsidRPr="00FD6099" w:rsidRDefault="000A53C2" w:rsidP="000A53C2">
            <w:pPr>
              <w:rPr>
                <w:rFonts w:asciiTheme="minorHAnsi" w:hAnsiTheme="minorHAnsi" w:cstheme="minorHAnsi"/>
                <w:sz w:val="20"/>
                <w:szCs w:val="20"/>
              </w:rPr>
            </w:pPr>
          </w:p>
        </w:tc>
        <w:tc>
          <w:tcPr>
            <w:tcW w:w="1346" w:type="dxa"/>
          </w:tcPr>
          <w:p w14:paraId="30EF332A" w14:textId="77777777" w:rsidR="000A53C2" w:rsidRPr="00FD6099" w:rsidRDefault="000A53C2" w:rsidP="000A53C2">
            <w:pPr>
              <w:rPr>
                <w:rFonts w:asciiTheme="minorHAnsi" w:hAnsiTheme="minorHAnsi" w:cstheme="minorHAnsi"/>
                <w:sz w:val="20"/>
                <w:szCs w:val="20"/>
              </w:rPr>
            </w:pPr>
          </w:p>
        </w:tc>
      </w:tr>
      <w:tr w:rsidR="000A53C2" w:rsidRPr="00054682" w14:paraId="11F533E1" w14:textId="77777777" w:rsidTr="005A7DA1">
        <w:tc>
          <w:tcPr>
            <w:tcW w:w="2251" w:type="dxa"/>
          </w:tcPr>
          <w:p w14:paraId="0C1CB85D" w14:textId="77777777" w:rsidR="000A53C2" w:rsidRPr="005A7DA1" w:rsidRDefault="000A53C2" w:rsidP="000A53C2">
            <w:pPr>
              <w:autoSpaceDE w:val="0"/>
              <w:autoSpaceDN w:val="0"/>
              <w:adjustRightInd w:val="0"/>
              <w:rPr>
                <w:rFonts w:asciiTheme="minorHAnsi" w:hAnsiTheme="minorHAnsi" w:cstheme="minorHAnsi"/>
                <w:sz w:val="20"/>
                <w:szCs w:val="20"/>
                <w:lang w:val="en-US"/>
              </w:rPr>
            </w:pPr>
            <w:r w:rsidRPr="005A7DA1">
              <w:rPr>
                <w:rFonts w:asciiTheme="minorHAnsi" w:hAnsiTheme="minorHAnsi" w:cstheme="minorHAnsi"/>
                <w:b/>
                <w:sz w:val="20"/>
                <w:szCs w:val="20"/>
                <w:lang w:val="en-US"/>
              </w:rPr>
              <w:t>Overhead electricity power lines (OHPL)</w:t>
            </w:r>
          </w:p>
          <w:p w14:paraId="6E26F039" w14:textId="77777777" w:rsidR="000A53C2" w:rsidRPr="005A7DA1" w:rsidRDefault="000A53C2" w:rsidP="000A53C2">
            <w:pPr>
              <w:autoSpaceDE w:val="0"/>
              <w:autoSpaceDN w:val="0"/>
              <w:adjustRightInd w:val="0"/>
              <w:rPr>
                <w:rFonts w:asciiTheme="minorHAnsi" w:hAnsiTheme="minorHAnsi" w:cstheme="minorHAnsi"/>
                <w:b/>
                <w:sz w:val="20"/>
                <w:szCs w:val="20"/>
                <w:lang w:val="en-US"/>
              </w:rPr>
            </w:pPr>
          </w:p>
        </w:tc>
        <w:tc>
          <w:tcPr>
            <w:tcW w:w="1237" w:type="dxa"/>
          </w:tcPr>
          <w:p w14:paraId="66DAB37D" w14:textId="65DC10B3"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Operator and bystanders</w:t>
            </w:r>
          </w:p>
        </w:tc>
        <w:tc>
          <w:tcPr>
            <w:tcW w:w="4846" w:type="dxa"/>
          </w:tcPr>
          <w:p w14:paraId="41D432FD" w14:textId="415E08A7" w:rsidR="000A53C2" w:rsidRPr="005A7DA1" w:rsidRDefault="00F2154C" w:rsidP="005B1AE4">
            <w:pPr>
              <w:rPr>
                <w:rFonts w:asciiTheme="minorHAnsi" w:hAnsiTheme="minorHAnsi" w:cstheme="minorHAnsi"/>
                <w:sz w:val="20"/>
                <w:szCs w:val="20"/>
              </w:rPr>
            </w:pPr>
            <w:r>
              <w:rPr>
                <w:rFonts w:asciiTheme="minorHAnsi" w:hAnsiTheme="minorHAnsi" w:cstheme="minorHAnsi"/>
                <w:sz w:val="20"/>
                <w:szCs w:val="20"/>
              </w:rPr>
              <w:t>Check work area for</w:t>
            </w:r>
            <w:r w:rsidR="000A53C2" w:rsidRPr="005A7DA1">
              <w:rPr>
                <w:rFonts w:asciiTheme="minorHAnsi" w:hAnsiTheme="minorHAnsi" w:cstheme="minorHAnsi"/>
                <w:sz w:val="20"/>
                <w:szCs w:val="20"/>
              </w:rPr>
              <w:t xml:space="preserve"> overhead power lines</w:t>
            </w:r>
            <w:r>
              <w:rPr>
                <w:rFonts w:asciiTheme="minorHAnsi" w:hAnsiTheme="minorHAnsi" w:cstheme="minorHAnsi"/>
                <w:sz w:val="20"/>
                <w:szCs w:val="20"/>
              </w:rPr>
              <w:t xml:space="preserve">. </w:t>
            </w:r>
            <w:r w:rsidR="000A53C2" w:rsidRPr="005A7DA1">
              <w:rPr>
                <w:rFonts w:asciiTheme="minorHAnsi" w:hAnsiTheme="minorHAnsi" w:cstheme="minorHAnsi"/>
                <w:sz w:val="20"/>
                <w:szCs w:val="20"/>
              </w:rPr>
              <w:t xml:space="preserve">These are detailed in the </w:t>
            </w:r>
            <w:hyperlink r:id="rId14" w:history="1">
              <w:r w:rsidR="000A53C2" w:rsidRPr="005A7DA1">
                <w:rPr>
                  <w:rStyle w:val="Hyperlink"/>
                  <w:rFonts w:asciiTheme="minorHAnsi" w:hAnsiTheme="minorHAnsi" w:cstheme="minorHAnsi"/>
                  <w:sz w:val="20"/>
                  <w:szCs w:val="20"/>
                </w:rPr>
                <w:t>Earth Trust Farm risk assessment</w:t>
              </w:r>
            </w:hyperlink>
            <w:r w:rsidR="000A53C2" w:rsidRPr="005A7DA1">
              <w:rPr>
                <w:rFonts w:asciiTheme="minorHAnsi" w:hAnsiTheme="minorHAnsi" w:cstheme="minorHAnsi"/>
                <w:sz w:val="20"/>
                <w:szCs w:val="20"/>
              </w:rPr>
              <w:t>.</w:t>
            </w:r>
          </w:p>
          <w:p w14:paraId="2A2EC626" w14:textId="55F3C287" w:rsidR="000A53C2" w:rsidRPr="005A7DA1" w:rsidRDefault="000A53C2" w:rsidP="00F2154C">
            <w:pPr>
              <w:rPr>
                <w:rFonts w:asciiTheme="minorHAnsi" w:hAnsiTheme="minorHAnsi" w:cstheme="minorHAnsi"/>
                <w:sz w:val="20"/>
                <w:szCs w:val="20"/>
              </w:rPr>
            </w:pPr>
            <w:r w:rsidRPr="005A7DA1">
              <w:rPr>
                <w:rFonts w:asciiTheme="minorHAnsi" w:hAnsiTheme="minorHAnsi" w:cstheme="minorHAnsi"/>
                <w:sz w:val="20"/>
                <w:szCs w:val="20"/>
              </w:rPr>
              <w:t xml:space="preserve">avoid working near </w:t>
            </w:r>
            <w:r w:rsidR="00F2154C">
              <w:rPr>
                <w:rFonts w:asciiTheme="minorHAnsi" w:hAnsiTheme="minorHAnsi" w:cstheme="minorHAnsi"/>
                <w:sz w:val="20"/>
                <w:szCs w:val="20"/>
              </w:rPr>
              <w:t>overhead power lines where</w:t>
            </w:r>
            <w:r w:rsidRPr="005A7DA1">
              <w:rPr>
                <w:rFonts w:asciiTheme="minorHAnsi" w:hAnsiTheme="minorHAnsi" w:cstheme="minorHAnsi"/>
                <w:sz w:val="20"/>
                <w:szCs w:val="20"/>
              </w:rPr>
              <w:t xml:space="preserve"> possible.</w:t>
            </w:r>
          </w:p>
          <w:p w14:paraId="02255276" w14:textId="68A6E617" w:rsidR="000A53C2" w:rsidRPr="005A7DA1" w:rsidRDefault="00F2154C" w:rsidP="00F2154C">
            <w:pPr>
              <w:rPr>
                <w:rFonts w:asciiTheme="minorHAnsi" w:hAnsiTheme="minorHAnsi" w:cstheme="minorHAnsi"/>
                <w:sz w:val="20"/>
                <w:szCs w:val="20"/>
              </w:rPr>
            </w:pPr>
            <w:r>
              <w:rPr>
                <w:rFonts w:asciiTheme="minorHAnsi" w:hAnsiTheme="minorHAnsi" w:cstheme="minorHAnsi"/>
                <w:sz w:val="20"/>
                <w:szCs w:val="20"/>
              </w:rPr>
              <w:t>Check</w:t>
            </w:r>
            <w:r w:rsidR="000A53C2" w:rsidRPr="005A7DA1">
              <w:rPr>
                <w:rFonts w:asciiTheme="minorHAnsi" w:hAnsiTheme="minorHAnsi" w:cstheme="minorHAnsi"/>
                <w:sz w:val="20"/>
                <w:szCs w:val="20"/>
              </w:rPr>
              <w:t xml:space="preserve"> minimum line heights and the maximum height/reach of tractors and machines passing below or near overhead power lines.</w:t>
            </w:r>
          </w:p>
          <w:p w14:paraId="29389631" w14:textId="76E2EFD4" w:rsidR="003B0792" w:rsidRDefault="000A53C2" w:rsidP="00F2154C">
            <w:pPr>
              <w:rPr>
                <w:rFonts w:asciiTheme="minorHAnsi" w:hAnsiTheme="minorHAnsi" w:cstheme="minorHAnsi"/>
                <w:sz w:val="20"/>
                <w:szCs w:val="20"/>
              </w:rPr>
            </w:pPr>
            <w:r w:rsidRPr="005A7DA1">
              <w:rPr>
                <w:rFonts w:asciiTheme="minorHAnsi" w:hAnsiTheme="minorHAnsi" w:cstheme="minorHAnsi"/>
                <w:sz w:val="20"/>
                <w:szCs w:val="20"/>
              </w:rPr>
              <w:t>Always use a banksman if working with front loader or tipping trailer where overhead power lines are present</w:t>
            </w:r>
            <w:r w:rsidR="003B0792">
              <w:rPr>
                <w:rFonts w:asciiTheme="minorHAnsi" w:hAnsiTheme="minorHAnsi" w:cstheme="minorHAnsi"/>
                <w:sz w:val="20"/>
                <w:szCs w:val="20"/>
              </w:rPr>
              <w:t>.</w:t>
            </w:r>
          </w:p>
          <w:p w14:paraId="531ED0F5" w14:textId="418CCB9A" w:rsidR="000F18E2" w:rsidRPr="005A7DA1" w:rsidRDefault="000F18E2" w:rsidP="00F2154C">
            <w:pPr>
              <w:rPr>
                <w:rFonts w:asciiTheme="minorHAnsi" w:hAnsiTheme="minorHAnsi" w:cstheme="minorHAnsi"/>
                <w:sz w:val="20"/>
                <w:szCs w:val="20"/>
              </w:rPr>
            </w:pPr>
            <w:r>
              <w:rPr>
                <w:rFonts w:asciiTheme="minorHAnsi" w:hAnsiTheme="minorHAnsi" w:cstheme="minorHAnsi"/>
                <w:sz w:val="20"/>
                <w:szCs w:val="20"/>
              </w:rPr>
              <w:t>Mark safe routes of travel if necessary.</w:t>
            </w:r>
          </w:p>
          <w:p w14:paraId="3DD84A86" w14:textId="18C35247" w:rsidR="003B0792" w:rsidRPr="005A7DA1" w:rsidRDefault="000A53C2" w:rsidP="00F2154C">
            <w:pPr>
              <w:rPr>
                <w:rFonts w:asciiTheme="minorHAnsi" w:hAnsiTheme="minorHAnsi" w:cstheme="minorHAnsi"/>
                <w:sz w:val="20"/>
                <w:szCs w:val="20"/>
              </w:rPr>
            </w:pPr>
            <w:r w:rsidRPr="005A7DA1">
              <w:rPr>
                <w:rFonts w:asciiTheme="minorHAnsi" w:hAnsiTheme="minorHAnsi" w:cstheme="minorHAnsi"/>
                <w:sz w:val="20"/>
                <w:szCs w:val="20"/>
              </w:rPr>
              <w:t>Read, understand and adhere to all aspects of the HSE “</w:t>
            </w:r>
            <w:hyperlink r:id="rId15" w:history="1">
              <w:r w:rsidRPr="005A7DA1">
                <w:rPr>
                  <w:rStyle w:val="Hyperlink"/>
                  <w:rFonts w:asciiTheme="minorHAnsi" w:hAnsiTheme="minorHAnsi" w:cstheme="minorHAnsi"/>
                  <w:sz w:val="20"/>
                  <w:szCs w:val="20"/>
                </w:rPr>
                <w:t>Working safely near overhead electricity power lines</w:t>
              </w:r>
            </w:hyperlink>
            <w:r w:rsidRPr="005A7DA1">
              <w:rPr>
                <w:rFonts w:asciiTheme="minorHAnsi" w:hAnsiTheme="minorHAnsi" w:cstheme="minorHAnsi"/>
                <w:sz w:val="20"/>
                <w:szCs w:val="20"/>
              </w:rPr>
              <w:t>” guidance</w:t>
            </w:r>
            <w:r w:rsidR="00F2154C">
              <w:rPr>
                <w:rFonts w:asciiTheme="minorHAnsi" w:hAnsiTheme="minorHAnsi" w:cstheme="minorHAnsi"/>
                <w:sz w:val="20"/>
                <w:szCs w:val="20"/>
              </w:rPr>
              <w:t>.</w:t>
            </w:r>
          </w:p>
          <w:p w14:paraId="2D7BFD58" w14:textId="77777777" w:rsidR="000A53C2" w:rsidRPr="005A7DA1" w:rsidRDefault="000A53C2" w:rsidP="00F2154C">
            <w:pPr>
              <w:rPr>
                <w:rFonts w:asciiTheme="minorHAnsi" w:hAnsiTheme="minorHAnsi" w:cstheme="minorHAnsi"/>
                <w:sz w:val="20"/>
                <w:szCs w:val="20"/>
              </w:rPr>
            </w:pPr>
            <w:r w:rsidRPr="005A7DA1">
              <w:rPr>
                <w:rFonts w:asciiTheme="minorHAnsi" w:hAnsiTheme="minorHAnsi" w:cstheme="minorHAnsi"/>
                <w:sz w:val="20"/>
                <w:szCs w:val="20"/>
              </w:rPr>
              <w:t>If you make contact with an OHPL stay in the cab and try to break contact with the line.  Either by lowering raised parts or by driving clear.  Call 999.</w:t>
            </w:r>
          </w:p>
          <w:p w14:paraId="6F24BB1E" w14:textId="3C10ABF0" w:rsidR="000A53C2" w:rsidRPr="005A7DA1" w:rsidRDefault="000A53C2" w:rsidP="006074C5">
            <w:pPr>
              <w:rPr>
                <w:rFonts w:asciiTheme="minorHAnsi" w:hAnsiTheme="minorHAnsi" w:cstheme="minorHAnsi"/>
                <w:sz w:val="20"/>
                <w:szCs w:val="20"/>
              </w:rPr>
            </w:pPr>
            <w:r w:rsidRPr="005A7DA1">
              <w:rPr>
                <w:rFonts w:asciiTheme="minorHAnsi" w:hAnsiTheme="minorHAnsi" w:cstheme="minorHAnsi"/>
                <w:sz w:val="20"/>
                <w:szCs w:val="20"/>
              </w:rPr>
              <w:t xml:space="preserve">If you </w:t>
            </w:r>
            <w:r w:rsidR="006074C5">
              <w:rPr>
                <w:rFonts w:asciiTheme="minorHAnsi" w:hAnsiTheme="minorHAnsi" w:cstheme="minorHAnsi"/>
                <w:sz w:val="20"/>
                <w:szCs w:val="20"/>
              </w:rPr>
              <w:t>must</w:t>
            </w:r>
            <w:r w:rsidRPr="005A7DA1">
              <w:rPr>
                <w:rFonts w:asciiTheme="minorHAnsi" w:hAnsiTheme="minorHAnsi" w:cstheme="minorHAnsi"/>
                <w:sz w:val="20"/>
                <w:szCs w:val="20"/>
              </w:rPr>
              <w:t xml:space="preserve"> exit the cab</w:t>
            </w:r>
            <w:r w:rsidR="006074C5">
              <w:rPr>
                <w:rFonts w:asciiTheme="minorHAnsi" w:hAnsiTheme="minorHAnsi" w:cstheme="minorHAnsi"/>
                <w:sz w:val="20"/>
                <w:szCs w:val="20"/>
              </w:rPr>
              <w:t xml:space="preserve"> </w:t>
            </w:r>
            <w:r w:rsidRPr="005A7DA1">
              <w:rPr>
                <w:rFonts w:asciiTheme="minorHAnsi" w:hAnsiTheme="minorHAnsi" w:cstheme="minorHAnsi"/>
                <w:sz w:val="20"/>
                <w:szCs w:val="20"/>
              </w:rPr>
              <w:t>do not make contact with the tractor and ground at the same time.  Jump with both feet as far from the machine as you can, stay clear and warn others</w:t>
            </w:r>
            <w:r w:rsidR="006074C5">
              <w:rPr>
                <w:rFonts w:asciiTheme="minorHAnsi" w:hAnsiTheme="minorHAnsi" w:cstheme="minorHAnsi"/>
                <w:sz w:val="20"/>
                <w:szCs w:val="20"/>
              </w:rPr>
              <w:t>.</w:t>
            </w:r>
          </w:p>
        </w:tc>
        <w:tc>
          <w:tcPr>
            <w:tcW w:w="2191" w:type="dxa"/>
          </w:tcPr>
          <w:p w14:paraId="6F2B5FA3" w14:textId="77777777" w:rsidR="000A53C2" w:rsidRPr="00FD6099" w:rsidRDefault="000A53C2" w:rsidP="000A53C2">
            <w:pPr>
              <w:rPr>
                <w:rFonts w:asciiTheme="minorHAnsi" w:hAnsiTheme="minorHAnsi" w:cstheme="minorHAnsi"/>
                <w:sz w:val="20"/>
                <w:szCs w:val="20"/>
              </w:rPr>
            </w:pPr>
          </w:p>
        </w:tc>
        <w:tc>
          <w:tcPr>
            <w:tcW w:w="1340" w:type="dxa"/>
          </w:tcPr>
          <w:p w14:paraId="6E00E639" w14:textId="77777777" w:rsidR="000A53C2" w:rsidRPr="00FD6099" w:rsidRDefault="000A53C2" w:rsidP="000A53C2">
            <w:pPr>
              <w:rPr>
                <w:rFonts w:asciiTheme="minorHAnsi" w:hAnsiTheme="minorHAnsi" w:cstheme="minorHAnsi"/>
                <w:sz w:val="20"/>
                <w:szCs w:val="20"/>
              </w:rPr>
            </w:pPr>
          </w:p>
        </w:tc>
        <w:tc>
          <w:tcPr>
            <w:tcW w:w="1107" w:type="dxa"/>
          </w:tcPr>
          <w:p w14:paraId="338D1C35" w14:textId="77777777" w:rsidR="000A53C2" w:rsidRPr="00FD6099" w:rsidRDefault="000A53C2" w:rsidP="000A53C2">
            <w:pPr>
              <w:rPr>
                <w:rFonts w:asciiTheme="minorHAnsi" w:hAnsiTheme="minorHAnsi" w:cstheme="minorHAnsi"/>
                <w:sz w:val="20"/>
                <w:szCs w:val="20"/>
              </w:rPr>
            </w:pPr>
          </w:p>
        </w:tc>
        <w:tc>
          <w:tcPr>
            <w:tcW w:w="1346" w:type="dxa"/>
          </w:tcPr>
          <w:p w14:paraId="477FEEB3" w14:textId="77777777" w:rsidR="000A53C2" w:rsidRPr="00FD6099" w:rsidRDefault="000A53C2" w:rsidP="000A53C2">
            <w:pPr>
              <w:rPr>
                <w:rFonts w:asciiTheme="minorHAnsi" w:hAnsiTheme="minorHAnsi" w:cstheme="minorHAnsi"/>
                <w:sz w:val="20"/>
                <w:szCs w:val="20"/>
              </w:rPr>
            </w:pPr>
          </w:p>
        </w:tc>
      </w:tr>
      <w:tr w:rsidR="000A53C2" w:rsidRPr="00054682" w14:paraId="5E29E486" w14:textId="77777777" w:rsidTr="005A7DA1">
        <w:tc>
          <w:tcPr>
            <w:tcW w:w="2251" w:type="dxa"/>
          </w:tcPr>
          <w:p w14:paraId="55776DE3" w14:textId="77777777" w:rsidR="000A53C2" w:rsidRPr="005A7DA1" w:rsidRDefault="000A53C2" w:rsidP="000A53C2">
            <w:pPr>
              <w:pStyle w:val="Header"/>
              <w:tabs>
                <w:tab w:val="clear" w:pos="4153"/>
                <w:tab w:val="clear" w:pos="8306"/>
              </w:tabs>
              <w:rPr>
                <w:rFonts w:asciiTheme="minorHAnsi" w:hAnsiTheme="minorHAnsi" w:cstheme="minorHAnsi"/>
                <w:b/>
                <w:bCs/>
              </w:rPr>
            </w:pPr>
            <w:r w:rsidRPr="005A7DA1">
              <w:rPr>
                <w:rFonts w:asciiTheme="minorHAnsi" w:hAnsiTheme="minorHAnsi" w:cstheme="minorHAnsi"/>
                <w:b/>
                <w:bCs/>
              </w:rPr>
              <w:t xml:space="preserve">Overturning </w:t>
            </w:r>
          </w:p>
          <w:p w14:paraId="61BF8504"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0B5EC558"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4DC5811B"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2CF6D53B"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145F0BE8"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1D588419"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67D06B20" w14:textId="77777777" w:rsidR="000A53C2" w:rsidRPr="005A7DA1" w:rsidRDefault="000A53C2" w:rsidP="000A53C2">
            <w:pPr>
              <w:pStyle w:val="Header"/>
              <w:tabs>
                <w:tab w:val="clear" w:pos="4153"/>
                <w:tab w:val="clear" w:pos="8306"/>
              </w:tabs>
              <w:rPr>
                <w:rFonts w:asciiTheme="minorHAnsi" w:hAnsiTheme="minorHAnsi" w:cstheme="minorHAnsi"/>
                <w:b/>
                <w:bCs/>
              </w:rPr>
            </w:pPr>
          </w:p>
          <w:p w14:paraId="41AAA5BB" w14:textId="77777777" w:rsidR="000A53C2" w:rsidRPr="005A7DA1" w:rsidRDefault="000A53C2" w:rsidP="000A53C2">
            <w:pPr>
              <w:pStyle w:val="Header"/>
              <w:tabs>
                <w:tab w:val="clear" w:pos="4153"/>
                <w:tab w:val="clear" w:pos="8306"/>
              </w:tabs>
              <w:ind w:left="113"/>
              <w:rPr>
                <w:rFonts w:asciiTheme="minorHAnsi" w:hAnsiTheme="minorHAnsi" w:cstheme="minorHAnsi"/>
                <w:bCs/>
              </w:rPr>
            </w:pPr>
          </w:p>
          <w:p w14:paraId="4AA4E17B" w14:textId="77777777" w:rsidR="000A53C2" w:rsidRPr="005A7DA1" w:rsidRDefault="000A53C2" w:rsidP="000A53C2">
            <w:pPr>
              <w:pStyle w:val="Header"/>
              <w:tabs>
                <w:tab w:val="clear" w:pos="4153"/>
                <w:tab w:val="clear" w:pos="8306"/>
              </w:tabs>
              <w:ind w:left="113"/>
              <w:rPr>
                <w:rFonts w:asciiTheme="minorHAnsi" w:hAnsiTheme="minorHAnsi" w:cstheme="minorHAnsi"/>
                <w:bCs/>
              </w:rPr>
            </w:pPr>
          </w:p>
          <w:p w14:paraId="326B10C3" w14:textId="77777777" w:rsidR="000A53C2" w:rsidRPr="005A7DA1" w:rsidRDefault="000A53C2" w:rsidP="000A53C2">
            <w:pPr>
              <w:pStyle w:val="Header"/>
              <w:tabs>
                <w:tab w:val="clear" w:pos="4153"/>
                <w:tab w:val="clear" w:pos="8306"/>
              </w:tabs>
              <w:ind w:left="113"/>
              <w:rPr>
                <w:rFonts w:asciiTheme="minorHAnsi" w:hAnsiTheme="minorHAnsi" w:cstheme="minorHAnsi"/>
                <w:bCs/>
              </w:rPr>
            </w:pPr>
          </w:p>
          <w:p w14:paraId="4233A8C9" w14:textId="77777777" w:rsidR="000A53C2" w:rsidRPr="005A7DA1" w:rsidRDefault="000A53C2" w:rsidP="000A53C2">
            <w:pPr>
              <w:autoSpaceDE w:val="0"/>
              <w:autoSpaceDN w:val="0"/>
              <w:adjustRightInd w:val="0"/>
              <w:rPr>
                <w:rFonts w:asciiTheme="minorHAnsi" w:hAnsiTheme="minorHAnsi" w:cstheme="minorHAnsi"/>
                <w:b/>
                <w:sz w:val="20"/>
                <w:szCs w:val="20"/>
                <w:lang w:val="en-US"/>
              </w:rPr>
            </w:pPr>
          </w:p>
        </w:tc>
        <w:tc>
          <w:tcPr>
            <w:tcW w:w="1237" w:type="dxa"/>
          </w:tcPr>
          <w:p w14:paraId="52DF0428" w14:textId="492BDCAF" w:rsidR="000A53C2" w:rsidRPr="005A7DA1" w:rsidRDefault="000A53C2" w:rsidP="000A53C2">
            <w:pPr>
              <w:rPr>
                <w:rFonts w:asciiTheme="minorHAnsi" w:hAnsiTheme="minorHAnsi" w:cstheme="minorHAnsi"/>
                <w:sz w:val="20"/>
                <w:szCs w:val="20"/>
              </w:rPr>
            </w:pPr>
            <w:r w:rsidRPr="005A7DA1">
              <w:rPr>
                <w:rFonts w:asciiTheme="minorHAnsi" w:hAnsiTheme="minorHAnsi" w:cstheme="minorHAnsi"/>
                <w:sz w:val="20"/>
                <w:szCs w:val="20"/>
              </w:rPr>
              <w:t>Operator and bystanders</w:t>
            </w:r>
          </w:p>
        </w:tc>
        <w:tc>
          <w:tcPr>
            <w:tcW w:w="4846" w:type="dxa"/>
          </w:tcPr>
          <w:p w14:paraId="54978FEB" w14:textId="5E31C326" w:rsidR="00640B97" w:rsidRDefault="00426C41" w:rsidP="00640B97">
            <w:pPr>
              <w:rPr>
                <w:rFonts w:asciiTheme="minorHAnsi" w:hAnsiTheme="minorHAnsi" w:cstheme="minorHAnsi"/>
                <w:sz w:val="20"/>
                <w:szCs w:val="20"/>
              </w:rPr>
            </w:pPr>
            <w:r>
              <w:rPr>
                <w:rFonts w:asciiTheme="minorHAnsi" w:hAnsiTheme="minorHAnsi" w:cstheme="minorHAnsi"/>
                <w:sz w:val="20"/>
                <w:szCs w:val="20"/>
              </w:rPr>
              <w:t>Before working on slopes assess the risk</w:t>
            </w:r>
            <w:r w:rsidR="00DC59D3">
              <w:rPr>
                <w:rFonts w:asciiTheme="minorHAnsi" w:hAnsiTheme="minorHAnsi" w:cstheme="minorHAnsi"/>
                <w:sz w:val="20"/>
                <w:szCs w:val="20"/>
              </w:rPr>
              <w:t>s, considering gradient, surface, ground conditions, weather, obstacles and task.</w:t>
            </w:r>
          </w:p>
          <w:p w14:paraId="6FC7C58F" w14:textId="0482DD7F" w:rsidR="009D2E08" w:rsidRDefault="009D2E08" w:rsidP="00640B97">
            <w:pPr>
              <w:rPr>
                <w:rFonts w:asciiTheme="minorHAnsi" w:hAnsiTheme="minorHAnsi" w:cstheme="minorHAnsi"/>
                <w:sz w:val="20"/>
                <w:szCs w:val="20"/>
              </w:rPr>
            </w:pPr>
            <w:r>
              <w:rPr>
                <w:rFonts w:asciiTheme="minorHAnsi" w:hAnsiTheme="minorHAnsi" w:cstheme="minorHAnsi"/>
                <w:sz w:val="20"/>
                <w:szCs w:val="20"/>
              </w:rPr>
              <w:t xml:space="preserve">Ensure tractor has </w:t>
            </w:r>
            <w:r w:rsidR="00FC58D0">
              <w:rPr>
                <w:rFonts w:asciiTheme="minorHAnsi" w:hAnsiTheme="minorHAnsi" w:cstheme="minorHAnsi"/>
                <w:sz w:val="20"/>
                <w:szCs w:val="20"/>
              </w:rPr>
              <w:t>a cab or Roll Over Protective Structure (ROPS).</w:t>
            </w:r>
          </w:p>
          <w:p w14:paraId="4E65505E" w14:textId="3780EF9A" w:rsidR="007B0F7D" w:rsidRDefault="00C90E22" w:rsidP="00640B97">
            <w:pPr>
              <w:rPr>
                <w:rFonts w:asciiTheme="minorHAnsi" w:hAnsiTheme="minorHAnsi" w:cstheme="minorHAnsi"/>
                <w:sz w:val="20"/>
                <w:szCs w:val="20"/>
              </w:rPr>
            </w:pPr>
            <w:r>
              <w:rPr>
                <w:rFonts w:asciiTheme="minorHAnsi" w:hAnsiTheme="minorHAnsi" w:cstheme="minorHAnsi"/>
                <w:sz w:val="20"/>
                <w:szCs w:val="20"/>
              </w:rPr>
              <w:t>Wear a seatbelt at all times until in SAFESTOP position.</w:t>
            </w:r>
          </w:p>
          <w:p w14:paraId="3EEAEC72" w14:textId="35A5B808" w:rsidR="000A53C2" w:rsidRPr="005A7DA1" w:rsidRDefault="009455B3" w:rsidP="00640B97">
            <w:pPr>
              <w:rPr>
                <w:rFonts w:asciiTheme="minorHAnsi" w:hAnsiTheme="minorHAnsi" w:cstheme="minorHAnsi"/>
                <w:sz w:val="20"/>
                <w:szCs w:val="20"/>
              </w:rPr>
            </w:pPr>
            <w:r>
              <w:rPr>
                <w:rFonts w:asciiTheme="minorHAnsi" w:hAnsiTheme="minorHAnsi" w:cstheme="minorHAnsi"/>
                <w:sz w:val="20"/>
                <w:szCs w:val="20"/>
              </w:rPr>
              <w:t xml:space="preserve">The </w:t>
            </w:r>
            <w:r w:rsidR="000A53C2" w:rsidRPr="005A7DA1">
              <w:rPr>
                <w:rFonts w:asciiTheme="minorHAnsi" w:hAnsiTheme="minorHAnsi" w:cstheme="minorHAnsi"/>
                <w:sz w:val="20"/>
                <w:szCs w:val="20"/>
              </w:rPr>
              <w:t>location of steep slopes on the Earth Trust Farm and designated access routes</w:t>
            </w:r>
            <w:r>
              <w:rPr>
                <w:rFonts w:asciiTheme="minorHAnsi" w:hAnsiTheme="minorHAnsi" w:cstheme="minorHAnsi"/>
                <w:sz w:val="20"/>
                <w:szCs w:val="20"/>
              </w:rPr>
              <w:t xml:space="preserve"> </w:t>
            </w:r>
            <w:r w:rsidR="000A53C2" w:rsidRPr="005A7DA1">
              <w:rPr>
                <w:rFonts w:asciiTheme="minorHAnsi" w:hAnsiTheme="minorHAnsi" w:cstheme="minorHAnsi"/>
                <w:sz w:val="20"/>
                <w:szCs w:val="20"/>
              </w:rPr>
              <w:t xml:space="preserve">are detailed in the </w:t>
            </w:r>
            <w:hyperlink r:id="rId16" w:history="1">
              <w:r w:rsidR="000A53C2" w:rsidRPr="005A7DA1">
                <w:rPr>
                  <w:rStyle w:val="Hyperlink"/>
                  <w:rFonts w:asciiTheme="minorHAnsi" w:hAnsiTheme="minorHAnsi" w:cstheme="minorHAnsi"/>
                  <w:sz w:val="20"/>
                  <w:szCs w:val="20"/>
                </w:rPr>
                <w:t>Earth Trust Farm risk assessment</w:t>
              </w:r>
            </w:hyperlink>
            <w:r w:rsidR="000A53C2" w:rsidRPr="005A7DA1">
              <w:rPr>
                <w:rFonts w:asciiTheme="minorHAnsi" w:hAnsiTheme="minorHAnsi" w:cstheme="minorHAnsi"/>
                <w:sz w:val="20"/>
                <w:szCs w:val="20"/>
              </w:rPr>
              <w:t>.</w:t>
            </w:r>
          </w:p>
          <w:p w14:paraId="2A6CE7B8" w14:textId="031170EC" w:rsidR="000A53C2" w:rsidRPr="00014F86" w:rsidRDefault="009455B3" w:rsidP="009455B3">
            <w:pPr>
              <w:rPr>
                <w:rFonts w:asciiTheme="minorHAnsi" w:hAnsiTheme="minorHAnsi" w:cstheme="minorHAnsi"/>
                <w:sz w:val="20"/>
                <w:szCs w:val="20"/>
              </w:rPr>
            </w:pPr>
            <w:r w:rsidRPr="00014F86">
              <w:rPr>
                <w:rFonts w:asciiTheme="minorHAnsi" w:hAnsiTheme="minorHAnsi" w:cstheme="minorHAnsi"/>
                <w:sz w:val="20"/>
                <w:szCs w:val="20"/>
              </w:rPr>
              <w:t>Follow safe systems of work</w:t>
            </w:r>
            <w:r w:rsidR="00014F86" w:rsidRPr="00014F86">
              <w:rPr>
                <w:rFonts w:asciiTheme="minorHAnsi" w:hAnsiTheme="minorHAnsi" w:cstheme="minorHAnsi"/>
                <w:sz w:val="20"/>
                <w:szCs w:val="20"/>
              </w:rPr>
              <w:t>:</w:t>
            </w:r>
          </w:p>
          <w:p w14:paraId="5A523225" w14:textId="77777777" w:rsidR="00014F86" w:rsidRPr="00014F86" w:rsidRDefault="00014F86" w:rsidP="00014F86">
            <w:pPr>
              <w:numPr>
                <w:ilvl w:val="0"/>
                <w:numId w:val="38"/>
              </w:numPr>
              <w:shd w:val="clear" w:color="auto" w:fill="FFFFFF"/>
              <w:spacing w:before="100" w:beforeAutospacing="1" w:after="120"/>
              <w:rPr>
                <w:rFonts w:asciiTheme="minorHAnsi" w:hAnsiTheme="minorHAnsi" w:cstheme="minorHAnsi"/>
                <w:color w:val="212B32"/>
                <w:sz w:val="20"/>
                <w:szCs w:val="20"/>
                <w:lang w:eastAsia="en-GB"/>
              </w:rPr>
            </w:pPr>
            <w:r w:rsidRPr="00014F86">
              <w:rPr>
                <w:rFonts w:asciiTheme="minorHAnsi" w:hAnsiTheme="minorHAnsi" w:cstheme="minorHAnsi"/>
                <w:color w:val="212B32"/>
                <w:sz w:val="20"/>
                <w:szCs w:val="20"/>
                <w:lang w:eastAsia="en-GB"/>
              </w:rPr>
              <w:lastRenderedPageBreak/>
              <w:t>you should turn uphill when working across a slope, and descend straight down the gentlest gradient;</w:t>
            </w:r>
          </w:p>
          <w:p w14:paraId="1E5A9C2C" w14:textId="77777777" w:rsidR="00014F86" w:rsidRPr="00014F86" w:rsidRDefault="00014F86" w:rsidP="00014F86">
            <w:pPr>
              <w:numPr>
                <w:ilvl w:val="0"/>
                <w:numId w:val="38"/>
              </w:numPr>
              <w:shd w:val="clear" w:color="auto" w:fill="FFFFFF"/>
              <w:spacing w:before="100" w:beforeAutospacing="1" w:after="120"/>
              <w:rPr>
                <w:rFonts w:asciiTheme="minorHAnsi" w:hAnsiTheme="minorHAnsi" w:cstheme="minorHAnsi"/>
                <w:color w:val="212B32"/>
                <w:sz w:val="20"/>
                <w:szCs w:val="20"/>
                <w:lang w:eastAsia="en-GB"/>
              </w:rPr>
            </w:pPr>
            <w:r w:rsidRPr="00014F86">
              <w:rPr>
                <w:rFonts w:asciiTheme="minorHAnsi" w:hAnsiTheme="minorHAnsi" w:cstheme="minorHAnsi"/>
                <w:color w:val="212B32"/>
                <w:sz w:val="20"/>
                <w:szCs w:val="20"/>
                <w:lang w:eastAsia="en-GB"/>
              </w:rPr>
              <w:t>you cannot always safely descend a slope that you safely drove up;</w:t>
            </w:r>
          </w:p>
          <w:p w14:paraId="1525F896" w14:textId="77777777" w:rsidR="00014F86" w:rsidRPr="00014F86" w:rsidRDefault="00014F86" w:rsidP="00014F86">
            <w:pPr>
              <w:numPr>
                <w:ilvl w:val="0"/>
                <w:numId w:val="38"/>
              </w:numPr>
              <w:shd w:val="clear" w:color="auto" w:fill="FFFFFF"/>
              <w:spacing w:before="100" w:beforeAutospacing="1" w:after="120"/>
              <w:rPr>
                <w:rFonts w:asciiTheme="minorHAnsi" w:hAnsiTheme="minorHAnsi" w:cstheme="minorHAnsi"/>
                <w:color w:val="212B32"/>
                <w:sz w:val="20"/>
                <w:szCs w:val="20"/>
                <w:lang w:eastAsia="en-GB"/>
              </w:rPr>
            </w:pPr>
            <w:r w:rsidRPr="00014F86">
              <w:rPr>
                <w:rFonts w:asciiTheme="minorHAnsi" w:hAnsiTheme="minorHAnsi" w:cstheme="minorHAnsi"/>
                <w:color w:val="212B32"/>
                <w:sz w:val="20"/>
                <w:szCs w:val="20"/>
                <w:lang w:eastAsia="en-GB"/>
              </w:rPr>
              <w:t>select an appropriate gear and speed</w:t>
            </w:r>
          </w:p>
          <w:p w14:paraId="6CBE5999" w14:textId="77777777" w:rsidR="00014F86" w:rsidRPr="00014F86" w:rsidRDefault="00014F86" w:rsidP="00014F86">
            <w:pPr>
              <w:numPr>
                <w:ilvl w:val="0"/>
                <w:numId w:val="38"/>
              </w:numPr>
              <w:shd w:val="clear" w:color="auto" w:fill="FFFFFF"/>
              <w:spacing w:before="100" w:beforeAutospacing="1"/>
              <w:rPr>
                <w:rFonts w:asciiTheme="minorHAnsi" w:hAnsiTheme="minorHAnsi" w:cstheme="minorHAnsi"/>
                <w:color w:val="212B32"/>
                <w:sz w:val="20"/>
                <w:szCs w:val="20"/>
                <w:lang w:eastAsia="en-GB"/>
              </w:rPr>
            </w:pPr>
            <w:r w:rsidRPr="00014F86">
              <w:rPr>
                <w:rFonts w:asciiTheme="minorHAnsi" w:hAnsiTheme="minorHAnsi" w:cstheme="minorHAnsi"/>
                <w:color w:val="212B32"/>
                <w:sz w:val="20"/>
                <w:szCs w:val="20"/>
                <w:lang w:eastAsia="en-GB"/>
              </w:rPr>
              <w:t>take into account working with trailers, attachments and loads will change the centre of gravity</w:t>
            </w:r>
          </w:p>
          <w:p w14:paraId="50AF43E7" w14:textId="47A69523" w:rsidR="000A53C2" w:rsidRPr="0030507D" w:rsidRDefault="000A53C2" w:rsidP="0030507D">
            <w:pPr>
              <w:rPr>
                <w:rFonts w:asciiTheme="minorHAnsi" w:hAnsiTheme="minorHAnsi" w:cstheme="minorHAnsi"/>
                <w:sz w:val="20"/>
                <w:szCs w:val="20"/>
              </w:rPr>
            </w:pPr>
            <w:r w:rsidRPr="005A7DA1">
              <w:rPr>
                <w:rFonts w:asciiTheme="minorHAnsi" w:hAnsiTheme="minorHAnsi" w:cstheme="minorHAnsi"/>
                <w:sz w:val="20"/>
                <w:szCs w:val="20"/>
              </w:rPr>
              <w:t>Operators working on steep slopes must have undertaken Lantra Driving on Slopes training.</w:t>
            </w:r>
          </w:p>
        </w:tc>
        <w:tc>
          <w:tcPr>
            <w:tcW w:w="2191" w:type="dxa"/>
          </w:tcPr>
          <w:p w14:paraId="6ECCD8CB" w14:textId="3A3FCB46" w:rsidR="000A53C2" w:rsidRPr="00FD6099" w:rsidRDefault="000A53C2" w:rsidP="000A53C2">
            <w:pPr>
              <w:rPr>
                <w:rFonts w:asciiTheme="minorHAnsi" w:hAnsiTheme="minorHAnsi" w:cstheme="minorHAnsi"/>
                <w:sz w:val="20"/>
                <w:szCs w:val="20"/>
              </w:rPr>
            </w:pPr>
          </w:p>
        </w:tc>
        <w:tc>
          <w:tcPr>
            <w:tcW w:w="1340" w:type="dxa"/>
          </w:tcPr>
          <w:p w14:paraId="43A5E8D2" w14:textId="21C268EB" w:rsidR="000A53C2" w:rsidRPr="00FD6099" w:rsidRDefault="000A53C2" w:rsidP="000A53C2">
            <w:pPr>
              <w:rPr>
                <w:rFonts w:asciiTheme="minorHAnsi" w:hAnsiTheme="minorHAnsi" w:cstheme="minorHAnsi"/>
                <w:sz w:val="20"/>
                <w:szCs w:val="20"/>
              </w:rPr>
            </w:pPr>
          </w:p>
        </w:tc>
        <w:tc>
          <w:tcPr>
            <w:tcW w:w="1107" w:type="dxa"/>
          </w:tcPr>
          <w:p w14:paraId="4EE18A8B" w14:textId="513CBA42" w:rsidR="000A53C2" w:rsidRPr="00FD6099" w:rsidRDefault="000A53C2" w:rsidP="000A53C2">
            <w:pPr>
              <w:rPr>
                <w:rFonts w:asciiTheme="minorHAnsi" w:hAnsiTheme="minorHAnsi" w:cstheme="minorHAnsi"/>
                <w:sz w:val="20"/>
                <w:szCs w:val="20"/>
              </w:rPr>
            </w:pPr>
          </w:p>
        </w:tc>
        <w:tc>
          <w:tcPr>
            <w:tcW w:w="1346" w:type="dxa"/>
          </w:tcPr>
          <w:p w14:paraId="3D8CD08F" w14:textId="77777777" w:rsidR="000A53C2" w:rsidRPr="00FD6099" w:rsidRDefault="000A53C2" w:rsidP="000A53C2">
            <w:pPr>
              <w:rPr>
                <w:rFonts w:asciiTheme="minorHAnsi" w:hAnsiTheme="minorHAnsi" w:cstheme="minorHAnsi"/>
                <w:sz w:val="20"/>
                <w:szCs w:val="20"/>
              </w:rPr>
            </w:pPr>
          </w:p>
        </w:tc>
      </w:tr>
    </w:tbl>
    <w:p w14:paraId="13598C55" w14:textId="2DD76072" w:rsidR="00BE7D79"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381DE105" w14:textId="77777777" w:rsidR="00BE7D79" w:rsidRPr="00054682" w:rsidRDefault="00BE7D79" w:rsidP="00CD7AAD">
      <w:pPr>
        <w:jc w:val="both"/>
        <w:rPr>
          <w:rFonts w:ascii="Calibri" w:hAnsi="Calibri" w:cs="Calibri"/>
          <w:sz w:val="20"/>
          <w:szCs w:val="20"/>
        </w:rPr>
      </w:pPr>
    </w:p>
    <w:tbl>
      <w:tblPr>
        <w:tblpPr w:leftFromText="180" w:rightFromText="180" w:vertAnchor="text" w:horzAnchor="margin" w:tblpXSpec="center" w:tblpY="-2"/>
        <w:tblW w:w="14170" w:type="dxa"/>
        <w:tblLook w:val="04A0" w:firstRow="1" w:lastRow="0" w:firstColumn="1" w:lastColumn="0" w:noHBand="0" w:noVBand="1"/>
      </w:tblPr>
      <w:tblGrid>
        <w:gridCol w:w="3411"/>
        <w:gridCol w:w="3534"/>
        <w:gridCol w:w="3260"/>
        <w:gridCol w:w="3965"/>
      </w:tblGrid>
      <w:tr w:rsidR="00BE7D79" w:rsidRPr="00BE7D79" w14:paraId="5035F2F1"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hideMark/>
          </w:tcPr>
          <w:p w14:paraId="1C965C52" w14:textId="3C168DF0" w:rsidR="00BE7D79" w:rsidRPr="00DC0E63" w:rsidRDefault="00BE7D79" w:rsidP="00BE7D79">
            <w:pPr>
              <w:ind w:left="567"/>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eastAsia="en-GB"/>
              </w:rPr>
              <w:t> </w:t>
            </w:r>
          </w:p>
        </w:tc>
        <w:tc>
          <w:tcPr>
            <w:tcW w:w="3534" w:type="dxa"/>
            <w:tcBorders>
              <w:top w:val="single" w:sz="4" w:space="0" w:color="auto"/>
              <w:left w:val="nil"/>
              <w:bottom w:val="single" w:sz="4" w:space="0" w:color="auto"/>
              <w:right w:val="single" w:sz="4" w:space="0" w:color="auto"/>
            </w:tcBorders>
            <w:noWrap/>
            <w:vAlign w:val="center"/>
            <w:hideMark/>
          </w:tcPr>
          <w:p w14:paraId="4F608A28" w14:textId="77777777" w:rsidR="00BE7D79" w:rsidRPr="00DC0E63" w:rsidRDefault="00BE7D79" w:rsidP="00BE7D79">
            <w:pPr>
              <w:rPr>
                <w:rFonts w:asciiTheme="minorHAnsi" w:hAnsiTheme="minorHAnsi" w:cstheme="minorHAnsi"/>
                <w:b/>
                <w:color w:val="000000"/>
                <w:sz w:val="20"/>
                <w:szCs w:val="20"/>
                <w:lang w:eastAsia="en-GB"/>
              </w:rPr>
            </w:pPr>
            <w:r w:rsidRPr="00DC0E63">
              <w:rPr>
                <w:rFonts w:asciiTheme="minorHAnsi" w:hAnsiTheme="minorHAnsi" w:cstheme="minorHAnsi"/>
                <w:b/>
                <w:color w:val="000000"/>
                <w:sz w:val="20"/>
                <w:szCs w:val="20"/>
                <w:lang w:val="en-US" w:eastAsia="en-GB"/>
              </w:rPr>
              <w:t>Assessment date</w:t>
            </w:r>
          </w:p>
        </w:tc>
        <w:tc>
          <w:tcPr>
            <w:tcW w:w="3260" w:type="dxa"/>
            <w:tcBorders>
              <w:top w:val="single" w:sz="4" w:space="0" w:color="auto"/>
              <w:left w:val="nil"/>
              <w:bottom w:val="single" w:sz="4" w:space="0" w:color="auto"/>
              <w:right w:val="single" w:sz="4" w:space="0" w:color="auto"/>
            </w:tcBorders>
            <w:vAlign w:val="center"/>
            <w:hideMark/>
          </w:tcPr>
          <w:p w14:paraId="45A10E9A" w14:textId="77777777" w:rsidR="00BE7D79" w:rsidRPr="00DC0E63" w:rsidRDefault="00BE7D79" w:rsidP="00BE7D79">
            <w:pPr>
              <w:rPr>
                <w:rFonts w:asciiTheme="minorHAnsi" w:hAnsiTheme="minorHAnsi" w:cstheme="minorHAnsi"/>
                <w:b/>
                <w:color w:val="000000"/>
                <w:sz w:val="20"/>
                <w:szCs w:val="20"/>
                <w:lang w:eastAsia="en-GB"/>
              </w:rPr>
            </w:pPr>
            <w:r w:rsidRPr="00DC0E63">
              <w:rPr>
                <w:rFonts w:asciiTheme="minorHAnsi" w:hAnsiTheme="minorHAnsi" w:cstheme="minorHAnsi"/>
                <w:b/>
                <w:color w:val="000000"/>
                <w:sz w:val="20"/>
                <w:szCs w:val="20"/>
                <w:lang w:val="en-US" w:eastAsia="en-GB"/>
              </w:rPr>
              <w:t>Assessor</w:t>
            </w:r>
          </w:p>
        </w:tc>
        <w:tc>
          <w:tcPr>
            <w:tcW w:w="3965" w:type="dxa"/>
            <w:tcBorders>
              <w:top w:val="single" w:sz="4" w:space="0" w:color="auto"/>
              <w:left w:val="nil"/>
              <w:bottom w:val="single" w:sz="4" w:space="0" w:color="auto"/>
              <w:right w:val="single" w:sz="4" w:space="0" w:color="auto"/>
            </w:tcBorders>
            <w:vAlign w:val="center"/>
            <w:hideMark/>
          </w:tcPr>
          <w:p w14:paraId="4EB9FD44" w14:textId="77777777" w:rsidR="00BE7D79" w:rsidRPr="00DC0E63" w:rsidRDefault="00BE7D79" w:rsidP="00BE7D79">
            <w:pPr>
              <w:rPr>
                <w:rFonts w:asciiTheme="minorHAnsi" w:hAnsiTheme="minorHAnsi" w:cstheme="minorHAnsi"/>
                <w:b/>
                <w:color w:val="000000"/>
                <w:sz w:val="20"/>
                <w:szCs w:val="20"/>
                <w:lang w:eastAsia="en-GB"/>
              </w:rPr>
            </w:pPr>
            <w:r w:rsidRPr="00DC0E63">
              <w:rPr>
                <w:rFonts w:asciiTheme="minorHAnsi" w:hAnsiTheme="minorHAnsi" w:cstheme="minorHAnsi"/>
                <w:b/>
                <w:color w:val="000000"/>
                <w:sz w:val="20"/>
                <w:szCs w:val="20"/>
                <w:lang w:val="en-US" w:eastAsia="en-GB"/>
              </w:rPr>
              <w:t>Position</w:t>
            </w:r>
          </w:p>
        </w:tc>
      </w:tr>
      <w:tr w:rsidR="00193B20" w:rsidRPr="00BE7D79" w14:paraId="4E706970" w14:textId="77777777" w:rsidTr="00C303D1">
        <w:trPr>
          <w:trHeight w:val="300"/>
        </w:trPr>
        <w:tc>
          <w:tcPr>
            <w:tcW w:w="3411" w:type="dxa"/>
            <w:tcBorders>
              <w:top w:val="nil"/>
              <w:left w:val="single" w:sz="4" w:space="0" w:color="auto"/>
              <w:bottom w:val="single" w:sz="4" w:space="0" w:color="auto"/>
              <w:right w:val="single" w:sz="4" w:space="0" w:color="auto"/>
            </w:tcBorders>
            <w:noWrap/>
            <w:vAlign w:val="bottom"/>
            <w:hideMark/>
          </w:tcPr>
          <w:p w14:paraId="40B5EE34" w14:textId="32DE61FC" w:rsidR="00193B20" w:rsidRPr="00DC0E63" w:rsidRDefault="00193B20" w:rsidP="00193B20">
            <w:pPr>
              <w:rPr>
                <w:rFonts w:asciiTheme="minorHAnsi" w:hAnsiTheme="minorHAnsi" w:cstheme="minorHAnsi"/>
                <w:b/>
                <w:color w:val="000000"/>
                <w:sz w:val="20"/>
                <w:szCs w:val="20"/>
                <w:lang w:eastAsia="en-GB"/>
              </w:rPr>
            </w:pPr>
            <w:r w:rsidRPr="00DC0E63">
              <w:rPr>
                <w:rFonts w:asciiTheme="minorHAnsi" w:hAnsiTheme="minorHAnsi" w:cstheme="minorHAnsi"/>
                <w:b/>
                <w:bCs/>
                <w:color w:val="000000"/>
                <w:sz w:val="20"/>
                <w:szCs w:val="20"/>
                <w:lang w:val="en-US"/>
              </w:rPr>
              <w:t>Initial assessment undertaken</w:t>
            </w:r>
          </w:p>
        </w:tc>
        <w:tc>
          <w:tcPr>
            <w:tcW w:w="3534" w:type="dxa"/>
            <w:tcBorders>
              <w:top w:val="nil"/>
              <w:left w:val="nil"/>
              <w:bottom w:val="single" w:sz="4" w:space="0" w:color="auto"/>
              <w:right w:val="single" w:sz="4" w:space="0" w:color="auto"/>
            </w:tcBorders>
            <w:noWrap/>
            <w:vAlign w:val="bottom"/>
          </w:tcPr>
          <w:p w14:paraId="1E8014E3" w14:textId="4C3013B0" w:rsidR="00193B20" w:rsidRPr="00DC0E63" w:rsidRDefault="00193B20" w:rsidP="00193B20">
            <w:pPr>
              <w:ind w:left="567"/>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January 2010</w:t>
            </w:r>
          </w:p>
        </w:tc>
        <w:tc>
          <w:tcPr>
            <w:tcW w:w="3260" w:type="dxa"/>
            <w:tcBorders>
              <w:top w:val="nil"/>
              <w:left w:val="nil"/>
              <w:bottom w:val="single" w:sz="4" w:space="0" w:color="auto"/>
              <w:right w:val="single" w:sz="4" w:space="0" w:color="auto"/>
            </w:tcBorders>
          </w:tcPr>
          <w:p w14:paraId="32AE13B2" w14:textId="59CE8F4D" w:rsidR="00193B20" w:rsidRPr="00DC0E63" w:rsidRDefault="00193B20" w:rsidP="00193B20">
            <w:pPr>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 xml:space="preserve">Loretta Waters </w:t>
            </w:r>
          </w:p>
        </w:tc>
        <w:tc>
          <w:tcPr>
            <w:tcW w:w="3965" w:type="dxa"/>
            <w:tcBorders>
              <w:top w:val="nil"/>
              <w:left w:val="nil"/>
              <w:bottom w:val="single" w:sz="4" w:space="0" w:color="auto"/>
              <w:right w:val="single" w:sz="4" w:space="0" w:color="auto"/>
            </w:tcBorders>
            <w:vAlign w:val="center"/>
          </w:tcPr>
          <w:p w14:paraId="5B36553A" w14:textId="645C5B01" w:rsidR="00193B20" w:rsidRPr="00DC0E63" w:rsidRDefault="00193B20" w:rsidP="00193B20">
            <w:pPr>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Neighborhood Wildlife Warden</w:t>
            </w:r>
          </w:p>
        </w:tc>
      </w:tr>
      <w:tr w:rsidR="00193B20" w:rsidRPr="00BE7D79" w14:paraId="3A7BEBBC" w14:textId="77777777" w:rsidTr="00C303D1">
        <w:trPr>
          <w:trHeight w:val="300"/>
        </w:trPr>
        <w:tc>
          <w:tcPr>
            <w:tcW w:w="3411" w:type="dxa"/>
            <w:tcBorders>
              <w:top w:val="nil"/>
              <w:left w:val="single" w:sz="4" w:space="0" w:color="auto"/>
              <w:bottom w:val="single" w:sz="4" w:space="0" w:color="auto"/>
              <w:right w:val="single" w:sz="4" w:space="0" w:color="auto"/>
            </w:tcBorders>
            <w:noWrap/>
            <w:vAlign w:val="bottom"/>
          </w:tcPr>
          <w:p w14:paraId="7B8B0D6D" w14:textId="1861C842" w:rsidR="00193B20" w:rsidRPr="00DC0E63" w:rsidRDefault="00193B20" w:rsidP="00193B20">
            <w:pPr>
              <w:rPr>
                <w:rFonts w:asciiTheme="minorHAnsi" w:hAnsiTheme="minorHAnsi" w:cstheme="minorHAnsi"/>
                <w:b/>
                <w:color w:val="000000"/>
                <w:sz w:val="20"/>
                <w:szCs w:val="20"/>
                <w:lang w:eastAsia="en-GB"/>
              </w:rPr>
            </w:pPr>
            <w:r w:rsidRPr="00DC0E63">
              <w:rPr>
                <w:rFonts w:asciiTheme="minorHAnsi" w:hAnsiTheme="minorHAnsi" w:cstheme="minorHAnsi"/>
                <w:b/>
                <w:bCs/>
                <w:color w:val="000000"/>
                <w:sz w:val="20"/>
                <w:szCs w:val="20"/>
                <w:lang w:val="en-US"/>
              </w:rPr>
              <w:t>Review 1 Completed:</w:t>
            </w:r>
          </w:p>
        </w:tc>
        <w:tc>
          <w:tcPr>
            <w:tcW w:w="3534" w:type="dxa"/>
            <w:tcBorders>
              <w:top w:val="nil"/>
              <w:left w:val="nil"/>
              <w:bottom w:val="single" w:sz="4" w:space="0" w:color="auto"/>
              <w:right w:val="single" w:sz="4" w:space="0" w:color="auto"/>
            </w:tcBorders>
            <w:noWrap/>
            <w:vAlign w:val="bottom"/>
          </w:tcPr>
          <w:p w14:paraId="208F0A75" w14:textId="6B701456" w:rsidR="00193B20" w:rsidRPr="00DC0E63" w:rsidRDefault="00193B20" w:rsidP="00193B20">
            <w:pPr>
              <w:ind w:left="567"/>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03/02/2011</w:t>
            </w:r>
          </w:p>
        </w:tc>
        <w:tc>
          <w:tcPr>
            <w:tcW w:w="3260" w:type="dxa"/>
            <w:tcBorders>
              <w:top w:val="nil"/>
              <w:left w:val="nil"/>
              <w:bottom w:val="single" w:sz="4" w:space="0" w:color="auto"/>
              <w:right w:val="single" w:sz="4" w:space="0" w:color="auto"/>
            </w:tcBorders>
          </w:tcPr>
          <w:p w14:paraId="2A90E7B9" w14:textId="0E0011C9" w:rsidR="00193B20" w:rsidRPr="00DC0E63" w:rsidRDefault="00193B20" w:rsidP="00193B20">
            <w:pPr>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Andrew Grant</w:t>
            </w:r>
          </w:p>
        </w:tc>
        <w:tc>
          <w:tcPr>
            <w:tcW w:w="3965" w:type="dxa"/>
            <w:tcBorders>
              <w:top w:val="nil"/>
              <w:left w:val="nil"/>
              <w:bottom w:val="single" w:sz="4" w:space="0" w:color="auto"/>
              <w:right w:val="single" w:sz="4" w:space="0" w:color="auto"/>
            </w:tcBorders>
            <w:vAlign w:val="center"/>
          </w:tcPr>
          <w:p w14:paraId="1416670C" w14:textId="44FCAA81" w:rsidR="00867D50" w:rsidRPr="00DC0E63" w:rsidRDefault="00867D50" w:rsidP="00193B20">
            <w:pPr>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eastAsia="en-GB"/>
              </w:rPr>
              <w:t>Farm Manager</w:t>
            </w:r>
          </w:p>
        </w:tc>
      </w:tr>
      <w:tr w:rsidR="00193B20" w:rsidRPr="00BE7D79" w14:paraId="5AC8A7FF" w14:textId="77777777" w:rsidTr="00C303D1">
        <w:trPr>
          <w:trHeight w:val="300"/>
        </w:trPr>
        <w:tc>
          <w:tcPr>
            <w:tcW w:w="3411" w:type="dxa"/>
            <w:tcBorders>
              <w:top w:val="nil"/>
              <w:left w:val="single" w:sz="4" w:space="0" w:color="auto"/>
              <w:bottom w:val="single" w:sz="4" w:space="0" w:color="auto"/>
              <w:right w:val="single" w:sz="4" w:space="0" w:color="auto"/>
            </w:tcBorders>
            <w:noWrap/>
            <w:vAlign w:val="bottom"/>
          </w:tcPr>
          <w:p w14:paraId="3F0F63DD" w14:textId="7A4C38EE" w:rsidR="00193B20" w:rsidRPr="00DC0E63" w:rsidRDefault="00193B20" w:rsidP="00193B20">
            <w:pPr>
              <w:rPr>
                <w:rFonts w:asciiTheme="minorHAnsi" w:hAnsiTheme="minorHAnsi" w:cstheme="minorHAnsi"/>
                <w:b/>
                <w:color w:val="000000"/>
                <w:sz w:val="20"/>
                <w:szCs w:val="20"/>
                <w:lang w:eastAsia="en-GB"/>
              </w:rPr>
            </w:pPr>
            <w:r w:rsidRPr="00DC0E63">
              <w:rPr>
                <w:rFonts w:asciiTheme="minorHAnsi" w:hAnsiTheme="minorHAnsi" w:cstheme="minorHAnsi"/>
                <w:b/>
                <w:bCs/>
                <w:color w:val="000000"/>
                <w:sz w:val="20"/>
                <w:szCs w:val="20"/>
                <w:lang w:val="en-US"/>
              </w:rPr>
              <w:t>Review 2 Completed:</w:t>
            </w:r>
          </w:p>
        </w:tc>
        <w:tc>
          <w:tcPr>
            <w:tcW w:w="3534" w:type="dxa"/>
            <w:tcBorders>
              <w:top w:val="nil"/>
              <w:left w:val="nil"/>
              <w:bottom w:val="single" w:sz="4" w:space="0" w:color="auto"/>
              <w:right w:val="single" w:sz="4" w:space="0" w:color="auto"/>
            </w:tcBorders>
            <w:noWrap/>
            <w:vAlign w:val="bottom"/>
          </w:tcPr>
          <w:p w14:paraId="4C76E396" w14:textId="45C9196F" w:rsidR="00193B20" w:rsidRPr="00DC0E63" w:rsidRDefault="00193B20" w:rsidP="00193B20">
            <w:pPr>
              <w:ind w:left="567"/>
              <w:rPr>
                <w:rFonts w:asciiTheme="minorHAnsi" w:hAnsiTheme="minorHAnsi" w:cstheme="minorHAnsi"/>
                <w:color w:val="000000"/>
                <w:sz w:val="20"/>
                <w:szCs w:val="20"/>
                <w:lang w:eastAsia="en-GB"/>
              </w:rPr>
            </w:pPr>
            <w:r w:rsidRPr="00DC0E63">
              <w:rPr>
                <w:rFonts w:asciiTheme="minorHAnsi" w:hAnsiTheme="minorHAnsi" w:cstheme="minorHAnsi"/>
                <w:color w:val="000000"/>
                <w:sz w:val="20"/>
                <w:szCs w:val="20"/>
                <w:lang w:val="en-US"/>
              </w:rPr>
              <w:t>18/02/2013</w:t>
            </w:r>
          </w:p>
        </w:tc>
        <w:tc>
          <w:tcPr>
            <w:tcW w:w="3260" w:type="dxa"/>
            <w:tcBorders>
              <w:top w:val="nil"/>
              <w:left w:val="nil"/>
              <w:bottom w:val="single" w:sz="4" w:space="0" w:color="auto"/>
              <w:right w:val="single" w:sz="4" w:space="0" w:color="auto"/>
            </w:tcBorders>
          </w:tcPr>
          <w:p w14:paraId="0805C437" w14:textId="33B6FEE6"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Andrew Grant</w:t>
            </w:r>
          </w:p>
        </w:tc>
        <w:tc>
          <w:tcPr>
            <w:tcW w:w="3965" w:type="dxa"/>
            <w:tcBorders>
              <w:top w:val="nil"/>
              <w:left w:val="nil"/>
              <w:bottom w:val="single" w:sz="4" w:space="0" w:color="auto"/>
              <w:right w:val="single" w:sz="4" w:space="0" w:color="auto"/>
            </w:tcBorders>
            <w:vAlign w:val="center"/>
          </w:tcPr>
          <w:p w14:paraId="604539D6" w14:textId="423B4370" w:rsidR="00867D50" w:rsidRPr="00DC0E63" w:rsidRDefault="00867D5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eastAsia="en-GB"/>
              </w:rPr>
              <w:t>Farm Manager</w:t>
            </w:r>
          </w:p>
        </w:tc>
      </w:tr>
      <w:tr w:rsidR="00193B20" w:rsidRPr="00BE7D79" w14:paraId="38D7EAD6" w14:textId="77777777" w:rsidTr="00C303D1">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EE1D8FF" w14:textId="59310210" w:rsidR="00193B20" w:rsidRPr="00DC0E63" w:rsidRDefault="00193B20" w:rsidP="00193B20">
            <w:pPr>
              <w:rPr>
                <w:rFonts w:asciiTheme="minorHAnsi" w:hAnsiTheme="minorHAnsi" w:cstheme="minorHAnsi"/>
                <w:b/>
                <w:color w:val="000000"/>
                <w:sz w:val="20"/>
                <w:szCs w:val="20"/>
                <w:lang w:val="en-US" w:eastAsia="en-GB"/>
              </w:rPr>
            </w:pPr>
            <w:r w:rsidRPr="00DC0E63">
              <w:rPr>
                <w:rFonts w:asciiTheme="minorHAnsi" w:hAnsiTheme="minorHAnsi" w:cstheme="minorHAnsi"/>
                <w:b/>
                <w:bCs/>
                <w:color w:val="000000"/>
                <w:sz w:val="20"/>
                <w:szCs w:val="20"/>
                <w:lang w:val="en-US"/>
              </w:rPr>
              <w:t>Review 3 Completed:</w:t>
            </w:r>
          </w:p>
        </w:tc>
        <w:tc>
          <w:tcPr>
            <w:tcW w:w="3534" w:type="dxa"/>
            <w:tcBorders>
              <w:top w:val="single" w:sz="4" w:space="0" w:color="auto"/>
              <w:left w:val="nil"/>
              <w:bottom w:val="single" w:sz="4" w:space="0" w:color="auto"/>
              <w:right w:val="single" w:sz="4" w:space="0" w:color="auto"/>
            </w:tcBorders>
            <w:noWrap/>
            <w:vAlign w:val="bottom"/>
          </w:tcPr>
          <w:p w14:paraId="194E960A" w14:textId="4EE18A45"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06/03/2014</w:t>
            </w:r>
          </w:p>
        </w:tc>
        <w:tc>
          <w:tcPr>
            <w:tcW w:w="3260" w:type="dxa"/>
            <w:tcBorders>
              <w:top w:val="single" w:sz="4" w:space="0" w:color="auto"/>
              <w:left w:val="nil"/>
              <w:bottom w:val="single" w:sz="4" w:space="0" w:color="auto"/>
              <w:right w:val="single" w:sz="4" w:space="0" w:color="auto"/>
            </w:tcBorders>
          </w:tcPr>
          <w:p w14:paraId="76DECA95" w14:textId="3CC623D2"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 xml:space="preserve">Steven Wrigley </w:t>
            </w:r>
          </w:p>
        </w:tc>
        <w:tc>
          <w:tcPr>
            <w:tcW w:w="3965" w:type="dxa"/>
            <w:tcBorders>
              <w:top w:val="single" w:sz="4" w:space="0" w:color="auto"/>
              <w:left w:val="nil"/>
              <w:bottom w:val="single" w:sz="4" w:space="0" w:color="auto"/>
              <w:right w:val="single" w:sz="4" w:space="0" w:color="auto"/>
            </w:tcBorders>
            <w:vAlign w:val="center"/>
          </w:tcPr>
          <w:p w14:paraId="5C0EA4DF" w14:textId="6E8D619F"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Warden</w:t>
            </w:r>
          </w:p>
        </w:tc>
      </w:tr>
      <w:tr w:rsidR="00193B20" w:rsidRPr="00BE7D79" w14:paraId="1E7A8860" w14:textId="77777777" w:rsidTr="00C303D1">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E58D5D4" w14:textId="4829068A" w:rsidR="00193B20" w:rsidRPr="00DC0E63" w:rsidRDefault="00193B20" w:rsidP="00193B20">
            <w:pPr>
              <w:rPr>
                <w:rFonts w:asciiTheme="minorHAnsi" w:hAnsiTheme="minorHAnsi" w:cstheme="minorHAnsi"/>
                <w:b/>
                <w:color w:val="000000"/>
                <w:sz w:val="20"/>
                <w:szCs w:val="20"/>
                <w:lang w:val="en-US" w:eastAsia="en-GB"/>
              </w:rPr>
            </w:pPr>
            <w:r w:rsidRPr="00DC0E63">
              <w:rPr>
                <w:rFonts w:asciiTheme="minorHAnsi" w:hAnsiTheme="minorHAnsi" w:cstheme="minorHAnsi"/>
                <w:b/>
                <w:bCs/>
                <w:color w:val="000000"/>
                <w:sz w:val="20"/>
                <w:szCs w:val="20"/>
                <w:lang w:val="en-US"/>
              </w:rPr>
              <w:t>Review 4 Completed:</w:t>
            </w:r>
          </w:p>
        </w:tc>
        <w:tc>
          <w:tcPr>
            <w:tcW w:w="3534" w:type="dxa"/>
            <w:tcBorders>
              <w:top w:val="single" w:sz="4" w:space="0" w:color="auto"/>
              <w:left w:val="nil"/>
              <w:bottom w:val="single" w:sz="4" w:space="0" w:color="auto"/>
              <w:right w:val="single" w:sz="4" w:space="0" w:color="auto"/>
            </w:tcBorders>
            <w:noWrap/>
            <w:vAlign w:val="bottom"/>
          </w:tcPr>
          <w:p w14:paraId="411007CC" w14:textId="3D8255D4"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06/10/2015</w:t>
            </w:r>
          </w:p>
        </w:tc>
        <w:tc>
          <w:tcPr>
            <w:tcW w:w="3260" w:type="dxa"/>
            <w:tcBorders>
              <w:top w:val="single" w:sz="4" w:space="0" w:color="auto"/>
              <w:left w:val="nil"/>
              <w:bottom w:val="single" w:sz="4" w:space="0" w:color="auto"/>
              <w:right w:val="single" w:sz="4" w:space="0" w:color="auto"/>
            </w:tcBorders>
          </w:tcPr>
          <w:p w14:paraId="1F07F886" w14:textId="76029344"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 xml:space="preserve">Adam Reid </w:t>
            </w:r>
          </w:p>
        </w:tc>
        <w:tc>
          <w:tcPr>
            <w:tcW w:w="3965" w:type="dxa"/>
            <w:tcBorders>
              <w:top w:val="single" w:sz="4" w:space="0" w:color="auto"/>
              <w:left w:val="nil"/>
              <w:bottom w:val="single" w:sz="4" w:space="0" w:color="auto"/>
              <w:right w:val="single" w:sz="4" w:space="0" w:color="auto"/>
            </w:tcBorders>
            <w:vAlign w:val="center"/>
          </w:tcPr>
          <w:p w14:paraId="0FD5F73D" w14:textId="40E6F5D7"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Warden</w:t>
            </w:r>
          </w:p>
        </w:tc>
      </w:tr>
      <w:tr w:rsidR="00193B20" w:rsidRPr="00BE7D79" w14:paraId="67959BDF" w14:textId="77777777" w:rsidTr="00094C82">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DCE7A9A" w14:textId="68ECB718" w:rsidR="00193B20" w:rsidRPr="00DC0E63" w:rsidRDefault="00193B20" w:rsidP="00193B20">
            <w:pPr>
              <w:rPr>
                <w:rFonts w:asciiTheme="minorHAnsi" w:hAnsiTheme="minorHAnsi" w:cstheme="minorHAnsi"/>
                <w:b/>
                <w:color w:val="000000"/>
                <w:sz w:val="20"/>
                <w:szCs w:val="20"/>
                <w:lang w:val="en-US" w:eastAsia="en-GB"/>
              </w:rPr>
            </w:pPr>
            <w:r w:rsidRPr="00DC0E63">
              <w:rPr>
                <w:rFonts w:asciiTheme="minorHAnsi" w:hAnsiTheme="minorHAnsi" w:cstheme="minorHAnsi"/>
                <w:b/>
                <w:bCs/>
                <w:color w:val="000000"/>
                <w:sz w:val="20"/>
                <w:szCs w:val="20"/>
                <w:lang w:val="en-US"/>
              </w:rPr>
              <w:t>Review 5 Completed:</w:t>
            </w:r>
          </w:p>
        </w:tc>
        <w:tc>
          <w:tcPr>
            <w:tcW w:w="3534" w:type="dxa"/>
            <w:tcBorders>
              <w:top w:val="single" w:sz="4" w:space="0" w:color="auto"/>
              <w:left w:val="nil"/>
              <w:bottom w:val="single" w:sz="4" w:space="0" w:color="auto"/>
              <w:right w:val="single" w:sz="4" w:space="0" w:color="auto"/>
            </w:tcBorders>
            <w:noWrap/>
            <w:vAlign w:val="bottom"/>
          </w:tcPr>
          <w:p w14:paraId="55425AD5" w14:textId="4C237AE9"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16/03/2016</w:t>
            </w:r>
          </w:p>
        </w:tc>
        <w:tc>
          <w:tcPr>
            <w:tcW w:w="3260" w:type="dxa"/>
            <w:tcBorders>
              <w:top w:val="single" w:sz="4" w:space="0" w:color="auto"/>
              <w:left w:val="nil"/>
              <w:bottom w:val="single" w:sz="4" w:space="0" w:color="auto"/>
              <w:right w:val="single" w:sz="4" w:space="0" w:color="auto"/>
            </w:tcBorders>
            <w:vAlign w:val="center"/>
          </w:tcPr>
          <w:p w14:paraId="6DA38501" w14:textId="6374A218"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Lucy Tomkinson</w:t>
            </w:r>
          </w:p>
        </w:tc>
        <w:tc>
          <w:tcPr>
            <w:tcW w:w="3965" w:type="dxa"/>
            <w:tcBorders>
              <w:top w:val="single" w:sz="4" w:space="0" w:color="auto"/>
              <w:left w:val="nil"/>
              <w:bottom w:val="single" w:sz="4" w:space="0" w:color="auto"/>
              <w:right w:val="single" w:sz="4" w:space="0" w:color="auto"/>
            </w:tcBorders>
            <w:vAlign w:val="center"/>
          </w:tcPr>
          <w:p w14:paraId="35325938" w14:textId="361C9643"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Community Reserves Warden</w:t>
            </w:r>
          </w:p>
        </w:tc>
      </w:tr>
      <w:tr w:rsidR="00193B20" w:rsidRPr="00BE7D79" w14:paraId="507A768E" w14:textId="77777777" w:rsidTr="00094C82">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7189B4BE" w14:textId="5C390130" w:rsidR="00193B20" w:rsidRPr="00DC0E63" w:rsidRDefault="00193B20" w:rsidP="00193B20">
            <w:pPr>
              <w:rPr>
                <w:rFonts w:asciiTheme="minorHAnsi" w:hAnsiTheme="minorHAnsi" w:cstheme="minorHAnsi"/>
                <w:b/>
                <w:color w:val="000000"/>
                <w:sz w:val="20"/>
                <w:szCs w:val="20"/>
                <w:lang w:val="en-US" w:eastAsia="en-GB"/>
              </w:rPr>
            </w:pPr>
            <w:r w:rsidRPr="00DC0E63">
              <w:rPr>
                <w:rFonts w:asciiTheme="minorHAnsi" w:hAnsiTheme="minorHAnsi" w:cstheme="minorHAnsi"/>
                <w:b/>
                <w:bCs/>
                <w:color w:val="000000"/>
                <w:sz w:val="20"/>
                <w:szCs w:val="20"/>
                <w:lang w:val="en-US"/>
              </w:rPr>
              <w:t>Review 6 Completed:</w:t>
            </w:r>
          </w:p>
        </w:tc>
        <w:tc>
          <w:tcPr>
            <w:tcW w:w="3534" w:type="dxa"/>
            <w:tcBorders>
              <w:top w:val="single" w:sz="4" w:space="0" w:color="auto"/>
              <w:left w:val="nil"/>
              <w:bottom w:val="single" w:sz="4" w:space="0" w:color="auto"/>
              <w:right w:val="single" w:sz="4" w:space="0" w:color="auto"/>
            </w:tcBorders>
            <w:noWrap/>
            <w:vAlign w:val="bottom"/>
          </w:tcPr>
          <w:p w14:paraId="4AE7CB18" w14:textId="082F0EC5"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24/02/2017</w:t>
            </w:r>
          </w:p>
        </w:tc>
        <w:tc>
          <w:tcPr>
            <w:tcW w:w="3260" w:type="dxa"/>
            <w:tcBorders>
              <w:top w:val="single" w:sz="4" w:space="0" w:color="auto"/>
              <w:left w:val="nil"/>
              <w:bottom w:val="single" w:sz="4" w:space="0" w:color="auto"/>
              <w:right w:val="single" w:sz="4" w:space="0" w:color="auto"/>
            </w:tcBorders>
            <w:vAlign w:val="center"/>
          </w:tcPr>
          <w:p w14:paraId="39672B1D" w14:textId="76BB1BFD"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Adam Reid</w:t>
            </w:r>
          </w:p>
        </w:tc>
        <w:tc>
          <w:tcPr>
            <w:tcW w:w="3965" w:type="dxa"/>
            <w:tcBorders>
              <w:top w:val="single" w:sz="4" w:space="0" w:color="auto"/>
              <w:left w:val="nil"/>
              <w:bottom w:val="single" w:sz="4" w:space="0" w:color="auto"/>
              <w:right w:val="single" w:sz="4" w:space="0" w:color="auto"/>
            </w:tcBorders>
            <w:vAlign w:val="center"/>
          </w:tcPr>
          <w:p w14:paraId="45EDD7BE" w14:textId="01BD5CB7"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Warden</w:t>
            </w:r>
          </w:p>
        </w:tc>
      </w:tr>
      <w:tr w:rsidR="00193B20" w:rsidRPr="00BE7D79" w14:paraId="34FBAA05" w14:textId="77777777" w:rsidTr="00767B3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35DD58CB" w14:textId="11EF76BE" w:rsidR="00193B20" w:rsidRPr="00DC0E63" w:rsidRDefault="00193B20" w:rsidP="00193B20">
            <w:pPr>
              <w:rPr>
                <w:rFonts w:asciiTheme="minorHAnsi" w:hAnsiTheme="minorHAnsi" w:cstheme="minorHAnsi"/>
                <w:b/>
                <w:color w:val="000000"/>
                <w:sz w:val="20"/>
                <w:szCs w:val="20"/>
                <w:lang w:val="en-US" w:eastAsia="en-GB"/>
              </w:rPr>
            </w:pPr>
            <w:r w:rsidRPr="00DC0E63">
              <w:rPr>
                <w:rFonts w:asciiTheme="minorHAnsi" w:hAnsiTheme="minorHAnsi" w:cstheme="minorHAnsi"/>
                <w:b/>
                <w:bCs/>
                <w:color w:val="000000"/>
                <w:sz w:val="20"/>
                <w:szCs w:val="20"/>
                <w:lang w:val="en-US"/>
              </w:rPr>
              <w:t>Review 7 Completed:</w:t>
            </w:r>
          </w:p>
        </w:tc>
        <w:tc>
          <w:tcPr>
            <w:tcW w:w="3534" w:type="dxa"/>
            <w:tcBorders>
              <w:top w:val="single" w:sz="4" w:space="0" w:color="auto"/>
              <w:left w:val="nil"/>
              <w:bottom w:val="single" w:sz="4" w:space="0" w:color="auto"/>
              <w:right w:val="single" w:sz="4" w:space="0" w:color="auto"/>
            </w:tcBorders>
            <w:noWrap/>
            <w:vAlign w:val="bottom"/>
          </w:tcPr>
          <w:p w14:paraId="07A42FBA" w14:textId="1056520B"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16/04/2019</w:t>
            </w:r>
          </w:p>
        </w:tc>
        <w:tc>
          <w:tcPr>
            <w:tcW w:w="3260" w:type="dxa"/>
            <w:tcBorders>
              <w:top w:val="single" w:sz="4" w:space="0" w:color="auto"/>
              <w:left w:val="nil"/>
              <w:bottom w:val="single" w:sz="4" w:space="0" w:color="auto"/>
              <w:right w:val="single" w:sz="4" w:space="0" w:color="auto"/>
            </w:tcBorders>
          </w:tcPr>
          <w:p w14:paraId="40C7AD17" w14:textId="6B4C21DC"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47481FE0" w14:textId="589A79D3"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Senior Warden</w:t>
            </w:r>
          </w:p>
        </w:tc>
      </w:tr>
      <w:tr w:rsidR="00193B20" w:rsidRPr="00BE7D79" w14:paraId="7043F993" w14:textId="77777777" w:rsidTr="00767B3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4F0F3A0" w14:textId="7ACA6992" w:rsidR="00193B20" w:rsidRPr="00DC0E63" w:rsidRDefault="00193B20" w:rsidP="00193B20">
            <w:pPr>
              <w:rPr>
                <w:rFonts w:asciiTheme="minorHAnsi" w:hAnsiTheme="minorHAnsi" w:cstheme="minorHAnsi"/>
                <w:b/>
                <w:bCs/>
                <w:color w:val="000000"/>
                <w:sz w:val="20"/>
                <w:szCs w:val="20"/>
                <w:lang w:val="en-US"/>
              </w:rPr>
            </w:pPr>
            <w:r w:rsidRPr="00DC0E63">
              <w:rPr>
                <w:rFonts w:asciiTheme="minorHAnsi" w:hAnsiTheme="minorHAnsi" w:cstheme="minorHAnsi"/>
                <w:b/>
                <w:bCs/>
                <w:color w:val="000000"/>
                <w:sz w:val="20"/>
                <w:szCs w:val="20"/>
                <w:lang w:val="en-US"/>
              </w:rPr>
              <w:t>Review 8 Completed:</w:t>
            </w:r>
          </w:p>
        </w:tc>
        <w:tc>
          <w:tcPr>
            <w:tcW w:w="3534" w:type="dxa"/>
            <w:tcBorders>
              <w:top w:val="single" w:sz="4" w:space="0" w:color="auto"/>
              <w:left w:val="nil"/>
              <w:bottom w:val="single" w:sz="4" w:space="0" w:color="auto"/>
              <w:right w:val="single" w:sz="4" w:space="0" w:color="auto"/>
            </w:tcBorders>
            <w:noWrap/>
            <w:vAlign w:val="bottom"/>
          </w:tcPr>
          <w:p w14:paraId="6ABF0ED3" w14:textId="5A96257E"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20/04/2020</w:t>
            </w:r>
          </w:p>
        </w:tc>
        <w:tc>
          <w:tcPr>
            <w:tcW w:w="3260" w:type="dxa"/>
            <w:tcBorders>
              <w:top w:val="single" w:sz="4" w:space="0" w:color="auto"/>
              <w:left w:val="nil"/>
              <w:bottom w:val="single" w:sz="4" w:space="0" w:color="auto"/>
              <w:right w:val="single" w:sz="4" w:space="0" w:color="auto"/>
            </w:tcBorders>
          </w:tcPr>
          <w:p w14:paraId="3EA89C5A" w14:textId="5EFC6AD7"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65831185" w14:textId="394066FA"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Senior Warden</w:t>
            </w:r>
          </w:p>
        </w:tc>
      </w:tr>
      <w:tr w:rsidR="00193B20" w:rsidRPr="00BE7D79" w14:paraId="6C805037" w14:textId="77777777" w:rsidTr="00767B3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7F23E9D5" w14:textId="11923A54" w:rsidR="00193B20" w:rsidRPr="00DC0E63" w:rsidRDefault="00193B20" w:rsidP="00193B20">
            <w:pPr>
              <w:rPr>
                <w:rFonts w:asciiTheme="minorHAnsi" w:hAnsiTheme="minorHAnsi" w:cstheme="minorHAnsi"/>
                <w:b/>
                <w:bCs/>
                <w:color w:val="000000"/>
                <w:sz w:val="20"/>
                <w:szCs w:val="20"/>
                <w:lang w:val="en-US"/>
              </w:rPr>
            </w:pPr>
            <w:r w:rsidRPr="00DC0E63">
              <w:rPr>
                <w:rFonts w:asciiTheme="minorHAnsi" w:hAnsiTheme="minorHAnsi" w:cstheme="minorHAnsi"/>
                <w:b/>
                <w:bCs/>
                <w:color w:val="000000"/>
                <w:sz w:val="20"/>
                <w:szCs w:val="20"/>
                <w:lang w:val="en-US"/>
              </w:rPr>
              <w:t>Review 9 Completed:</w:t>
            </w:r>
          </w:p>
        </w:tc>
        <w:tc>
          <w:tcPr>
            <w:tcW w:w="3534" w:type="dxa"/>
            <w:tcBorders>
              <w:top w:val="single" w:sz="4" w:space="0" w:color="auto"/>
              <w:left w:val="nil"/>
              <w:bottom w:val="single" w:sz="4" w:space="0" w:color="auto"/>
              <w:right w:val="single" w:sz="4" w:space="0" w:color="auto"/>
            </w:tcBorders>
            <w:noWrap/>
            <w:vAlign w:val="bottom"/>
          </w:tcPr>
          <w:p w14:paraId="1FCE966E" w14:textId="4D294723" w:rsidR="00193B20" w:rsidRPr="00DC0E63" w:rsidRDefault="00193B20" w:rsidP="00193B20">
            <w:pPr>
              <w:ind w:left="567"/>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01/06/2021</w:t>
            </w:r>
          </w:p>
        </w:tc>
        <w:tc>
          <w:tcPr>
            <w:tcW w:w="3260" w:type="dxa"/>
            <w:tcBorders>
              <w:top w:val="single" w:sz="4" w:space="0" w:color="auto"/>
              <w:left w:val="nil"/>
              <w:bottom w:val="single" w:sz="4" w:space="0" w:color="auto"/>
              <w:right w:val="single" w:sz="4" w:space="0" w:color="auto"/>
            </w:tcBorders>
          </w:tcPr>
          <w:p w14:paraId="536DABCA" w14:textId="31228A18"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31643635" w14:textId="76BB4EB2" w:rsidR="00193B20" w:rsidRPr="00DC0E63" w:rsidRDefault="00193B20" w:rsidP="00193B20">
            <w:pPr>
              <w:rPr>
                <w:rFonts w:asciiTheme="minorHAnsi" w:hAnsiTheme="minorHAnsi" w:cstheme="minorHAnsi"/>
                <w:color w:val="000000"/>
                <w:sz w:val="20"/>
                <w:szCs w:val="20"/>
                <w:lang w:val="en-US" w:eastAsia="en-GB"/>
              </w:rPr>
            </w:pPr>
            <w:r w:rsidRPr="00DC0E63">
              <w:rPr>
                <w:rFonts w:asciiTheme="minorHAnsi" w:hAnsiTheme="minorHAnsi" w:cstheme="minorHAnsi"/>
                <w:color w:val="000000"/>
                <w:sz w:val="20"/>
                <w:szCs w:val="20"/>
                <w:lang w:val="en-US"/>
              </w:rPr>
              <w:t>Senior Warden</w:t>
            </w:r>
          </w:p>
        </w:tc>
      </w:tr>
      <w:tr w:rsidR="001E31BF" w:rsidRPr="00BE7D79" w14:paraId="55B9F6A3" w14:textId="77777777" w:rsidTr="00767B3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4F3DEB4" w14:textId="64BA89F5" w:rsidR="001E31BF" w:rsidRPr="00DC0E63" w:rsidRDefault="001E31BF" w:rsidP="00193B20">
            <w:pPr>
              <w:rPr>
                <w:rFonts w:asciiTheme="minorHAnsi" w:hAnsiTheme="minorHAnsi" w:cstheme="minorHAnsi"/>
                <w:b/>
                <w:bCs/>
                <w:color w:val="000000"/>
                <w:sz w:val="20"/>
                <w:szCs w:val="20"/>
                <w:lang w:val="en-US"/>
              </w:rPr>
            </w:pPr>
            <w:r>
              <w:rPr>
                <w:rFonts w:asciiTheme="minorHAnsi" w:hAnsiTheme="minorHAnsi" w:cstheme="minorHAnsi"/>
                <w:b/>
                <w:bCs/>
                <w:color w:val="000000"/>
                <w:sz w:val="20"/>
                <w:szCs w:val="20"/>
                <w:lang w:val="en-US"/>
              </w:rPr>
              <w:t>Review 10 Completed</w:t>
            </w:r>
          </w:p>
        </w:tc>
        <w:tc>
          <w:tcPr>
            <w:tcW w:w="3534" w:type="dxa"/>
            <w:tcBorders>
              <w:top w:val="single" w:sz="4" w:space="0" w:color="auto"/>
              <w:left w:val="nil"/>
              <w:bottom w:val="single" w:sz="4" w:space="0" w:color="auto"/>
              <w:right w:val="single" w:sz="4" w:space="0" w:color="auto"/>
            </w:tcBorders>
            <w:noWrap/>
            <w:vAlign w:val="bottom"/>
          </w:tcPr>
          <w:p w14:paraId="5AB380F2" w14:textId="41E4486D" w:rsidR="001E31BF" w:rsidRPr="00DC0E63" w:rsidRDefault="007C4DD4" w:rsidP="00193B20">
            <w:pPr>
              <w:ind w:left="567"/>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26/11/2024</w:t>
            </w:r>
          </w:p>
        </w:tc>
        <w:tc>
          <w:tcPr>
            <w:tcW w:w="3260" w:type="dxa"/>
            <w:tcBorders>
              <w:top w:val="single" w:sz="4" w:space="0" w:color="auto"/>
              <w:left w:val="nil"/>
              <w:bottom w:val="single" w:sz="4" w:space="0" w:color="auto"/>
              <w:right w:val="single" w:sz="4" w:space="0" w:color="auto"/>
            </w:tcBorders>
          </w:tcPr>
          <w:p w14:paraId="3366B0C9" w14:textId="6665A640" w:rsidR="001E31BF" w:rsidRPr="00DC0E63" w:rsidRDefault="007C4DD4" w:rsidP="00193B20">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0598E5F1" w14:textId="2EEAC0BA" w:rsidR="001E31BF" w:rsidRPr="00DC0E63" w:rsidRDefault="007C4DD4" w:rsidP="00193B20">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Countryside Management</w:t>
            </w:r>
          </w:p>
        </w:tc>
      </w:tr>
      <w:tr w:rsidR="00293A13" w:rsidRPr="00BE7D79" w14:paraId="2CA94D82" w14:textId="77777777" w:rsidTr="00767B3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6C631765" w14:textId="7640D022" w:rsidR="00293A13" w:rsidRDefault="00293A13" w:rsidP="00293A13">
            <w:pPr>
              <w:rPr>
                <w:rFonts w:asciiTheme="minorHAnsi" w:hAnsiTheme="minorHAnsi" w:cstheme="minorHAnsi"/>
                <w:b/>
                <w:bCs/>
                <w:color w:val="000000"/>
                <w:sz w:val="20"/>
                <w:szCs w:val="20"/>
                <w:lang w:val="en-US"/>
              </w:rPr>
            </w:pPr>
            <w:r>
              <w:rPr>
                <w:rFonts w:asciiTheme="minorHAnsi" w:hAnsiTheme="minorHAnsi" w:cstheme="minorHAnsi"/>
                <w:b/>
                <w:bCs/>
                <w:color w:val="000000"/>
                <w:sz w:val="20"/>
                <w:szCs w:val="20"/>
                <w:lang w:val="en-US"/>
              </w:rPr>
              <w:t>Review 1</w:t>
            </w:r>
            <w:r>
              <w:rPr>
                <w:rFonts w:asciiTheme="minorHAnsi" w:hAnsiTheme="minorHAnsi" w:cstheme="minorHAnsi"/>
                <w:b/>
                <w:bCs/>
                <w:color w:val="000000"/>
                <w:sz w:val="20"/>
                <w:szCs w:val="20"/>
                <w:lang w:val="en-US"/>
              </w:rPr>
              <w:t>1</w:t>
            </w:r>
            <w:r>
              <w:rPr>
                <w:rFonts w:asciiTheme="minorHAnsi" w:hAnsiTheme="minorHAnsi" w:cstheme="minorHAnsi"/>
                <w:b/>
                <w:bCs/>
                <w:color w:val="000000"/>
                <w:sz w:val="20"/>
                <w:szCs w:val="20"/>
                <w:lang w:val="en-US"/>
              </w:rPr>
              <w:t xml:space="preserve"> Completed</w:t>
            </w:r>
          </w:p>
        </w:tc>
        <w:tc>
          <w:tcPr>
            <w:tcW w:w="3534" w:type="dxa"/>
            <w:tcBorders>
              <w:top w:val="single" w:sz="4" w:space="0" w:color="auto"/>
              <w:left w:val="nil"/>
              <w:bottom w:val="single" w:sz="4" w:space="0" w:color="auto"/>
              <w:right w:val="single" w:sz="4" w:space="0" w:color="auto"/>
            </w:tcBorders>
            <w:noWrap/>
            <w:vAlign w:val="bottom"/>
          </w:tcPr>
          <w:p w14:paraId="308581CB" w14:textId="59A59C67" w:rsidR="00293A13" w:rsidRDefault="00293A13" w:rsidP="00293A13">
            <w:pPr>
              <w:ind w:left="567"/>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2</w:t>
            </w:r>
            <w:r>
              <w:rPr>
                <w:rFonts w:asciiTheme="minorHAnsi" w:hAnsiTheme="minorHAnsi" w:cstheme="minorHAnsi"/>
                <w:color w:val="000000"/>
                <w:sz w:val="20"/>
                <w:szCs w:val="20"/>
                <w:lang w:val="en-US"/>
              </w:rPr>
              <w:t>7</w:t>
            </w:r>
            <w:r>
              <w:rPr>
                <w:rFonts w:asciiTheme="minorHAnsi" w:hAnsiTheme="minorHAnsi" w:cstheme="minorHAnsi"/>
                <w:color w:val="000000"/>
                <w:sz w:val="20"/>
                <w:szCs w:val="20"/>
                <w:lang w:val="en-US"/>
              </w:rPr>
              <w:t>/</w:t>
            </w:r>
            <w:r>
              <w:rPr>
                <w:rFonts w:asciiTheme="minorHAnsi" w:hAnsiTheme="minorHAnsi" w:cstheme="minorHAnsi"/>
                <w:color w:val="000000"/>
                <w:sz w:val="20"/>
                <w:szCs w:val="20"/>
                <w:lang w:val="en-US"/>
              </w:rPr>
              <w:t>0</w:t>
            </w:r>
            <w:r>
              <w:rPr>
                <w:rFonts w:asciiTheme="minorHAnsi" w:hAnsiTheme="minorHAnsi" w:cstheme="minorHAnsi"/>
                <w:color w:val="000000"/>
                <w:sz w:val="20"/>
                <w:szCs w:val="20"/>
                <w:lang w:val="en-US"/>
              </w:rPr>
              <w:t>1/2024</w:t>
            </w:r>
          </w:p>
        </w:tc>
        <w:tc>
          <w:tcPr>
            <w:tcW w:w="3260" w:type="dxa"/>
            <w:tcBorders>
              <w:top w:val="single" w:sz="4" w:space="0" w:color="auto"/>
              <w:left w:val="nil"/>
              <w:bottom w:val="single" w:sz="4" w:space="0" w:color="auto"/>
              <w:right w:val="single" w:sz="4" w:space="0" w:color="auto"/>
            </w:tcBorders>
          </w:tcPr>
          <w:p w14:paraId="0CD10537" w14:textId="4663B567" w:rsidR="00293A13" w:rsidRDefault="00293A13" w:rsidP="00293A13">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49C1D8DC" w14:textId="7A330442" w:rsidR="00293A13" w:rsidRDefault="00293A13" w:rsidP="00293A13">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Countryside Management</w:t>
            </w:r>
          </w:p>
        </w:tc>
      </w:tr>
    </w:tbl>
    <w:p w14:paraId="4A6C038F" w14:textId="77777777" w:rsidR="003C1DD1" w:rsidRPr="00054682" w:rsidRDefault="003C1DD1" w:rsidP="00CD7AAD">
      <w:pPr>
        <w:jc w:val="both"/>
        <w:rPr>
          <w:rFonts w:ascii="Calibri" w:hAnsi="Calibri" w:cs="Calibri"/>
          <w:sz w:val="20"/>
          <w:szCs w:val="20"/>
        </w:rPr>
      </w:pPr>
    </w:p>
    <w:p w14:paraId="4A6C03A9"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0628663C"/>
    <w:multiLevelType w:val="hybridMultilevel"/>
    <w:tmpl w:val="CA56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D00DC"/>
    <w:multiLevelType w:val="hybridMultilevel"/>
    <w:tmpl w:val="61A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C4C25"/>
    <w:multiLevelType w:val="hybridMultilevel"/>
    <w:tmpl w:val="C582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7" w15:restartNumberingAfterBreak="0">
    <w:nsid w:val="2AB173E5"/>
    <w:multiLevelType w:val="hybridMultilevel"/>
    <w:tmpl w:val="F086CA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86508"/>
    <w:multiLevelType w:val="hybridMultilevel"/>
    <w:tmpl w:val="5CF0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611328"/>
    <w:multiLevelType w:val="hybridMultilevel"/>
    <w:tmpl w:val="4DB0DD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C6E0C"/>
    <w:multiLevelType w:val="hybridMultilevel"/>
    <w:tmpl w:val="A2843E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D070D"/>
    <w:multiLevelType w:val="hybridMultilevel"/>
    <w:tmpl w:val="366C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51D7E"/>
    <w:multiLevelType w:val="multilevel"/>
    <w:tmpl w:val="59A6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340626"/>
    <w:multiLevelType w:val="hybridMultilevel"/>
    <w:tmpl w:val="35D69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A06C9E"/>
    <w:multiLevelType w:val="hybridMultilevel"/>
    <w:tmpl w:val="22B043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4"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11235"/>
    <w:multiLevelType w:val="hybridMultilevel"/>
    <w:tmpl w:val="6C8A79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8A058A"/>
    <w:multiLevelType w:val="hybridMultilevel"/>
    <w:tmpl w:val="46F0C2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355"/>
    <w:multiLevelType w:val="hybridMultilevel"/>
    <w:tmpl w:val="1B1C6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BA2E09"/>
    <w:multiLevelType w:val="hybridMultilevel"/>
    <w:tmpl w:val="832EE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C64C2"/>
    <w:multiLevelType w:val="hybridMultilevel"/>
    <w:tmpl w:val="5C0A7C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35" w15:restartNumberingAfterBreak="0">
    <w:nsid w:val="7A6E1A6E"/>
    <w:multiLevelType w:val="hybridMultilevel"/>
    <w:tmpl w:val="BAA61C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2F5587"/>
    <w:multiLevelType w:val="hybridMultilevel"/>
    <w:tmpl w:val="B4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70D1E"/>
    <w:multiLevelType w:val="hybridMultilevel"/>
    <w:tmpl w:val="F5BA81DE"/>
    <w:lvl w:ilvl="0" w:tplc="08090005">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num w:numId="1" w16cid:durableId="1242256893">
    <w:abstractNumId w:val="0"/>
  </w:num>
  <w:num w:numId="2" w16cid:durableId="909735203">
    <w:abstractNumId w:val="9"/>
  </w:num>
  <w:num w:numId="3" w16cid:durableId="981236060">
    <w:abstractNumId w:val="11"/>
  </w:num>
  <w:num w:numId="4" w16cid:durableId="448400122">
    <w:abstractNumId w:val="26"/>
  </w:num>
  <w:num w:numId="5" w16cid:durableId="1005329266">
    <w:abstractNumId w:val="32"/>
  </w:num>
  <w:num w:numId="6" w16cid:durableId="2078818189">
    <w:abstractNumId w:val="15"/>
  </w:num>
  <w:num w:numId="7" w16cid:durableId="1815639031">
    <w:abstractNumId w:val="19"/>
  </w:num>
  <w:num w:numId="8" w16cid:durableId="1296063817">
    <w:abstractNumId w:val="36"/>
  </w:num>
  <w:num w:numId="9" w16cid:durableId="442067856">
    <w:abstractNumId w:val="30"/>
  </w:num>
  <w:num w:numId="10" w16cid:durableId="2047022973">
    <w:abstractNumId w:val="34"/>
  </w:num>
  <w:num w:numId="11" w16cid:durableId="1149786777">
    <w:abstractNumId w:val="18"/>
  </w:num>
  <w:num w:numId="12" w16cid:durableId="783187196">
    <w:abstractNumId w:val="2"/>
  </w:num>
  <w:num w:numId="13" w16cid:durableId="1858421872">
    <w:abstractNumId w:val="23"/>
  </w:num>
  <w:num w:numId="14" w16cid:durableId="352807280">
    <w:abstractNumId w:val="6"/>
  </w:num>
  <w:num w:numId="15" w16cid:durableId="1112673442">
    <w:abstractNumId w:val="1"/>
  </w:num>
  <w:num w:numId="16" w16cid:durableId="2168721">
    <w:abstractNumId w:val="28"/>
  </w:num>
  <w:num w:numId="17" w16cid:durableId="1489130571">
    <w:abstractNumId w:val="21"/>
  </w:num>
  <w:num w:numId="18" w16cid:durableId="114566734">
    <w:abstractNumId w:val="14"/>
  </w:num>
  <w:num w:numId="19" w16cid:durableId="706370636">
    <w:abstractNumId w:val="20"/>
  </w:num>
  <w:num w:numId="20" w16cid:durableId="26106750">
    <w:abstractNumId w:val="24"/>
  </w:num>
  <w:num w:numId="21" w16cid:durableId="106780831">
    <w:abstractNumId w:val="37"/>
  </w:num>
  <w:num w:numId="22" w16cid:durableId="156464662">
    <w:abstractNumId w:val="3"/>
  </w:num>
  <w:num w:numId="23" w16cid:durableId="217475546">
    <w:abstractNumId w:val="5"/>
  </w:num>
  <w:num w:numId="24" w16cid:durableId="551697538">
    <w:abstractNumId w:val="4"/>
  </w:num>
  <w:num w:numId="25" w16cid:durableId="1657873940">
    <w:abstractNumId w:val="25"/>
  </w:num>
  <w:num w:numId="26" w16cid:durableId="114911915">
    <w:abstractNumId w:val="35"/>
  </w:num>
  <w:num w:numId="27" w16cid:durableId="1388143110">
    <w:abstractNumId w:val="29"/>
  </w:num>
  <w:num w:numId="28" w16cid:durableId="1838379897">
    <w:abstractNumId w:val="22"/>
  </w:num>
  <w:num w:numId="29" w16cid:durableId="1779905815">
    <w:abstractNumId w:val="7"/>
  </w:num>
  <w:num w:numId="30" w16cid:durableId="1683699325">
    <w:abstractNumId w:val="12"/>
  </w:num>
  <w:num w:numId="31" w16cid:durableId="600145793">
    <w:abstractNumId w:val="27"/>
  </w:num>
  <w:num w:numId="32" w16cid:durableId="1460108203">
    <w:abstractNumId w:val="17"/>
  </w:num>
  <w:num w:numId="33" w16cid:durableId="444422333">
    <w:abstractNumId w:val="33"/>
  </w:num>
  <w:num w:numId="34" w16cid:durableId="433208647">
    <w:abstractNumId w:val="31"/>
  </w:num>
  <w:num w:numId="35" w16cid:durableId="250047623">
    <w:abstractNumId w:val="38"/>
  </w:num>
  <w:num w:numId="36" w16cid:durableId="158082204">
    <w:abstractNumId w:val="10"/>
  </w:num>
  <w:num w:numId="37" w16cid:durableId="702753001">
    <w:abstractNumId w:val="8"/>
  </w:num>
  <w:num w:numId="38" w16cid:durableId="319191379">
    <w:abstractNumId w:val="13"/>
  </w:num>
  <w:num w:numId="39" w16cid:durableId="242492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14F86"/>
    <w:rsid w:val="00030F7E"/>
    <w:rsid w:val="00032663"/>
    <w:rsid w:val="00042B90"/>
    <w:rsid w:val="00051AC6"/>
    <w:rsid w:val="00054682"/>
    <w:rsid w:val="00057FDE"/>
    <w:rsid w:val="0006020D"/>
    <w:rsid w:val="000603F5"/>
    <w:rsid w:val="000732AC"/>
    <w:rsid w:val="00081F8D"/>
    <w:rsid w:val="000A53C2"/>
    <w:rsid w:val="000A750B"/>
    <w:rsid w:val="000D1844"/>
    <w:rsid w:val="000D5E1E"/>
    <w:rsid w:val="000E22D9"/>
    <w:rsid w:val="000F18E2"/>
    <w:rsid w:val="000F4919"/>
    <w:rsid w:val="00101491"/>
    <w:rsid w:val="001104BC"/>
    <w:rsid w:val="0011205F"/>
    <w:rsid w:val="00126875"/>
    <w:rsid w:val="00143DC8"/>
    <w:rsid w:val="00162D95"/>
    <w:rsid w:val="001648B3"/>
    <w:rsid w:val="00164FFF"/>
    <w:rsid w:val="00174DB3"/>
    <w:rsid w:val="001827E7"/>
    <w:rsid w:val="00193B20"/>
    <w:rsid w:val="001B0AE5"/>
    <w:rsid w:val="001E269C"/>
    <w:rsid w:val="001E31BF"/>
    <w:rsid w:val="001E556C"/>
    <w:rsid w:val="001F3917"/>
    <w:rsid w:val="002070F9"/>
    <w:rsid w:val="00223CD0"/>
    <w:rsid w:val="00236DFC"/>
    <w:rsid w:val="00237C5A"/>
    <w:rsid w:val="00241E7B"/>
    <w:rsid w:val="002515AE"/>
    <w:rsid w:val="00253811"/>
    <w:rsid w:val="0027630C"/>
    <w:rsid w:val="00293A13"/>
    <w:rsid w:val="002A0821"/>
    <w:rsid w:val="002A6456"/>
    <w:rsid w:val="002C2137"/>
    <w:rsid w:val="0030507D"/>
    <w:rsid w:val="0031431C"/>
    <w:rsid w:val="00331009"/>
    <w:rsid w:val="00352C6E"/>
    <w:rsid w:val="00372BFA"/>
    <w:rsid w:val="00382E8F"/>
    <w:rsid w:val="003875F5"/>
    <w:rsid w:val="003B0792"/>
    <w:rsid w:val="003B1F03"/>
    <w:rsid w:val="003C1DD1"/>
    <w:rsid w:val="00402796"/>
    <w:rsid w:val="004140CC"/>
    <w:rsid w:val="00426C41"/>
    <w:rsid w:val="004278DA"/>
    <w:rsid w:val="004441A9"/>
    <w:rsid w:val="0044535C"/>
    <w:rsid w:val="004503E2"/>
    <w:rsid w:val="004A3AC1"/>
    <w:rsid w:val="004D2783"/>
    <w:rsid w:val="004F06EF"/>
    <w:rsid w:val="00530976"/>
    <w:rsid w:val="00566BCB"/>
    <w:rsid w:val="00575F25"/>
    <w:rsid w:val="00582194"/>
    <w:rsid w:val="00596EA7"/>
    <w:rsid w:val="005A60B4"/>
    <w:rsid w:val="005A7DA1"/>
    <w:rsid w:val="005B0CAB"/>
    <w:rsid w:val="005B1AE4"/>
    <w:rsid w:val="005C4D49"/>
    <w:rsid w:val="005D5FFF"/>
    <w:rsid w:val="005F7475"/>
    <w:rsid w:val="006074C5"/>
    <w:rsid w:val="006256F1"/>
    <w:rsid w:val="00640B97"/>
    <w:rsid w:val="00642342"/>
    <w:rsid w:val="0064531A"/>
    <w:rsid w:val="00657799"/>
    <w:rsid w:val="006924EE"/>
    <w:rsid w:val="006A1B5A"/>
    <w:rsid w:val="006B5658"/>
    <w:rsid w:val="006C6DC6"/>
    <w:rsid w:val="006D4151"/>
    <w:rsid w:val="006E7680"/>
    <w:rsid w:val="006F632F"/>
    <w:rsid w:val="00711672"/>
    <w:rsid w:val="00720A8D"/>
    <w:rsid w:val="007374E5"/>
    <w:rsid w:val="007853E1"/>
    <w:rsid w:val="007929FB"/>
    <w:rsid w:val="007B0F7D"/>
    <w:rsid w:val="007C4DD4"/>
    <w:rsid w:val="007E7EC8"/>
    <w:rsid w:val="007F051B"/>
    <w:rsid w:val="00824C95"/>
    <w:rsid w:val="00867D50"/>
    <w:rsid w:val="00870EF0"/>
    <w:rsid w:val="00880F12"/>
    <w:rsid w:val="008A2CD7"/>
    <w:rsid w:val="008A79AA"/>
    <w:rsid w:val="008B5A7A"/>
    <w:rsid w:val="008C00BC"/>
    <w:rsid w:val="008C631A"/>
    <w:rsid w:val="008D14FA"/>
    <w:rsid w:val="008E347D"/>
    <w:rsid w:val="008F7DB9"/>
    <w:rsid w:val="009127CC"/>
    <w:rsid w:val="00912B25"/>
    <w:rsid w:val="00916B49"/>
    <w:rsid w:val="00927658"/>
    <w:rsid w:val="00934C8F"/>
    <w:rsid w:val="009455B3"/>
    <w:rsid w:val="0094774A"/>
    <w:rsid w:val="009662EF"/>
    <w:rsid w:val="00970A10"/>
    <w:rsid w:val="00972F3D"/>
    <w:rsid w:val="009731C8"/>
    <w:rsid w:val="009762E5"/>
    <w:rsid w:val="00986FD2"/>
    <w:rsid w:val="009873F7"/>
    <w:rsid w:val="009963B6"/>
    <w:rsid w:val="009A2B0A"/>
    <w:rsid w:val="009C5AF6"/>
    <w:rsid w:val="009C7225"/>
    <w:rsid w:val="009D2E08"/>
    <w:rsid w:val="009E2AD5"/>
    <w:rsid w:val="009F4EE5"/>
    <w:rsid w:val="00A05D3C"/>
    <w:rsid w:val="00A14A81"/>
    <w:rsid w:val="00A17576"/>
    <w:rsid w:val="00A24FAC"/>
    <w:rsid w:val="00A35187"/>
    <w:rsid w:val="00A371C1"/>
    <w:rsid w:val="00A42E93"/>
    <w:rsid w:val="00A47B22"/>
    <w:rsid w:val="00A51B5D"/>
    <w:rsid w:val="00A540DE"/>
    <w:rsid w:val="00A65261"/>
    <w:rsid w:val="00A65EDA"/>
    <w:rsid w:val="00A7474B"/>
    <w:rsid w:val="00A76A02"/>
    <w:rsid w:val="00A87B16"/>
    <w:rsid w:val="00AC1D19"/>
    <w:rsid w:val="00AD40C7"/>
    <w:rsid w:val="00AF0813"/>
    <w:rsid w:val="00B37AC7"/>
    <w:rsid w:val="00B55B2B"/>
    <w:rsid w:val="00B676AA"/>
    <w:rsid w:val="00B67C34"/>
    <w:rsid w:val="00B728D1"/>
    <w:rsid w:val="00B825BE"/>
    <w:rsid w:val="00B94B35"/>
    <w:rsid w:val="00BA34E2"/>
    <w:rsid w:val="00BA36EB"/>
    <w:rsid w:val="00BB085E"/>
    <w:rsid w:val="00BB5BE6"/>
    <w:rsid w:val="00BB7472"/>
    <w:rsid w:val="00BD0F2F"/>
    <w:rsid w:val="00BD443B"/>
    <w:rsid w:val="00BE7D79"/>
    <w:rsid w:val="00C03CBE"/>
    <w:rsid w:val="00C06589"/>
    <w:rsid w:val="00C37EFC"/>
    <w:rsid w:val="00C46AB1"/>
    <w:rsid w:val="00C62590"/>
    <w:rsid w:val="00C851FA"/>
    <w:rsid w:val="00C90E22"/>
    <w:rsid w:val="00CB6911"/>
    <w:rsid w:val="00CB7D54"/>
    <w:rsid w:val="00CC6C43"/>
    <w:rsid w:val="00CD635A"/>
    <w:rsid w:val="00CD7AAD"/>
    <w:rsid w:val="00CE3B07"/>
    <w:rsid w:val="00CE6369"/>
    <w:rsid w:val="00D24D4D"/>
    <w:rsid w:val="00D36F5C"/>
    <w:rsid w:val="00D648F8"/>
    <w:rsid w:val="00D72F40"/>
    <w:rsid w:val="00D86E70"/>
    <w:rsid w:val="00D904F4"/>
    <w:rsid w:val="00DA34AA"/>
    <w:rsid w:val="00DB0695"/>
    <w:rsid w:val="00DC08CD"/>
    <w:rsid w:val="00DC0E63"/>
    <w:rsid w:val="00DC30B3"/>
    <w:rsid w:val="00DC59D3"/>
    <w:rsid w:val="00DC7568"/>
    <w:rsid w:val="00DE7CB3"/>
    <w:rsid w:val="00E067A2"/>
    <w:rsid w:val="00E32E94"/>
    <w:rsid w:val="00E71F50"/>
    <w:rsid w:val="00E7563E"/>
    <w:rsid w:val="00E9055D"/>
    <w:rsid w:val="00E94837"/>
    <w:rsid w:val="00E978C3"/>
    <w:rsid w:val="00EA2D4C"/>
    <w:rsid w:val="00EB6F87"/>
    <w:rsid w:val="00EC6A55"/>
    <w:rsid w:val="00EF6B90"/>
    <w:rsid w:val="00F071C2"/>
    <w:rsid w:val="00F14136"/>
    <w:rsid w:val="00F2154C"/>
    <w:rsid w:val="00F265C2"/>
    <w:rsid w:val="00F35C50"/>
    <w:rsid w:val="00F365F8"/>
    <w:rsid w:val="00F54F3A"/>
    <w:rsid w:val="00F959D4"/>
    <w:rsid w:val="00F95EF4"/>
    <w:rsid w:val="00FB7B62"/>
    <w:rsid w:val="00FB7F49"/>
    <w:rsid w:val="00FC58D0"/>
    <w:rsid w:val="00FD6099"/>
    <w:rsid w:val="00FD7D04"/>
    <w:rsid w:val="00FE4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031F"/>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rsid w:val="00F265C2"/>
    <w:rPr>
      <w:rFonts w:ascii="MS Sans Serif" w:hAnsi="MS Sans Serif"/>
      <w:lang w:val="en-US" w:eastAsia="en-US"/>
    </w:rPr>
  </w:style>
  <w:style w:type="paragraph" w:styleId="ListParagraph">
    <w:name w:val="List Paragraph"/>
    <w:basedOn w:val="Normal"/>
    <w:uiPriority w:val="34"/>
    <w:qFormat/>
    <w:rsid w:val="00FD6099"/>
    <w:pPr>
      <w:ind w:left="720"/>
      <w:contextualSpacing/>
    </w:pPr>
  </w:style>
  <w:style w:type="paragraph" w:customStyle="1" w:styleId="Title1">
    <w:name w:val="Title 1"/>
    <w:basedOn w:val="Heading1"/>
    <w:next w:val="Normal"/>
    <w:rsid w:val="00FD6099"/>
    <w:pPr>
      <w:pBdr>
        <w:bottom w:val="single" w:sz="4" w:space="5" w:color="auto"/>
      </w:pBdr>
      <w:overflowPunct/>
      <w:autoSpaceDE/>
      <w:autoSpaceDN/>
      <w:adjustRightInd/>
      <w:spacing w:before="240" w:after="100" w:line="280" w:lineRule="atLeast"/>
      <w:textAlignment w:val="auto"/>
    </w:pPr>
    <w:rPr>
      <w:rFonts w:ascii="Aries" w:hAnsi="Aries" w:cs="Arial"/>
      <w:b/>
      <w:bCs/>
      <w:kern w:val="32"/>
      <w:sz w:val="36"/>
      <w:szCs w:val="32"/>
      <w:lang w:val="en-GB"/>
    </w:rPr>
  </w:style>
  <w:style w:type="character" w:customStyle="1" w:styleId="Heading2Char">
    <w:name w:val="Heading 2 Char"/>
    <w:link w:val="Heading2"/>
    <w:uiPriority w:val="9"/>
    <w:rsid w:val="000A53C2"/>
    <w:rPr>
      <w:rFonts w:ascii="Georgia" w:hAnsi="Georgia"/>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733743845">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36118850">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se.gov.uk/pubns/ais4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browse/driving/highway-code-road-safe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arthtrust-main/nmt/Health%20and%20Safety/03%20Documentation/3.6%20Risk%20assessments/3.6.4%20Site%20Risk%20Assessment%20Zone%20B,C%20%26%20D/Earth%20Trust%20Farm/Risk%20Assessment%20-%20Earth%20Trust%20Farm%20April%202021.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hse.gov.uk/pubns/indg185.pdf" TargetMode="External"/><Relationship Id="rId5" Type="http://schemas.openxmlformats.org/officeDocument/2006/relationships/customXml" Target="../customXml/item5.xml"/><Relationship Id="rId15" Type="http://schemas.openxmlformats.org/officeDocument/2006/relationships/hyperlink" Target="http://www.hse.gov.uk/pubns/ais8.pdf"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arthtrust-main/nmt/Health%20and%20Safety/03%20Documentation/3.6%20Risk%20assessments/3.6.4%20Site%20Risk%20Assessment%20Zone%20B,C%20%26%20D/Earth%20Trust%20Farm/Risk%20Assessment%20-%20Earth%20Trust%20Farm%20April%20202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155EE-A33D-45D1-8B4E-345E5579E473}">
  <ds:schemaRefs>
    <ds:schemaRef ds:uri="http://schemas.openxmlformats.org/officeDocument/2006/bibliography"/>
  </ds:schemaRefs>
</ds:datastoreItem>
</file>

<file path=customXml/itemProps2.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3.xml><?xml version="1.0" encoding="utf-8"?>
<ds:datastoreItem xmlns:ds="http://schemas.openxmlformats.org/officeDocument/2006/customXml" ds:itemID="{044BAA19-4DF6-4DD6-8D19-A6C56377B18D}">
  <ds:schemaRefs>
    <ds:schemaRef ds:uri="http://schemas.microsoft.com/office/2006/documentManagement/types"/>
    <ds:schemaRef ds:uri="http://purl.org/dc/elements/1.1/"/>
    <ds:schemaRef ds:uri="bf5dc52f-9533-43a3-ab63-57e646bd6670"/>
    <ds:schemaRef ds:uri="68db4a17-c0bd-4845-bf96-a1bc8b5cd93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4B9C406-0751-43E0-9D7E-4A49F59A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8A9B2C-DF7C-46AB-8610-00CFECD01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1289</Words>
  <Characters>7847</Characters>
  <Application>Microsoft Office Word</Application>
  <DocSecurity>0</DocSecurity>
  <Lines>461</Lines>
  <Paragraphs>222</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81</cp:revision>
  <cp:lastPrinted>2015-12-04T17:50:00Z</cp:lastPrinted>
  <dcterms:created xsi:type="dcterms:W3CDTF">2024-11-12T11:53:00Z</dcterms:created>
  <dcterms:modified xsi:type="dcterms:W3CDTF">2026-01-27T20:49:00Z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