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054682" w:rsidR="00BA34E2" w:rsidRDefault="006B5658" w14:paraId="4A6C031F" w14:textId="77777777">
      <w:pPr>
        <w:rPr>
          <w:rFonts w:ascii="Calibri" w:hAnsi="Calibri" w:cs="Calibri"/>
          <w:sz w:val="22"/>
          <w:szCs w:val="22"/>
        </w:rPr>
      </w:pPr>
      <w:r w:rsidRPr="00054682">
        <w:rPr>
          <w:rFonts w:ascii="Calibri" w:hAnsi="Calibri" w:cs="Calibri"/>
          <w:noProof/>
          <w:sz w:val="22"/>
          <w:szCs w:val="22"/>
          <w:lang w:eastAsia="en-GB"/>
        </w:rPr>
        <mc:AlternateContent>
          <mc:Choice Requires="wps">
            <w:drawing>
              <wp:anchor distT="0" distB="0" distL="114300" distR="114300" simplePos="0" relativeHeight="251657216" behindDoc="0" locked="0" layoutInCell="1" allowOverlap="1" wp14:anchorId="4A6C03AA" wp14:editId="4A6C03AB">
                <wp:simplePos x="0" y="0"/>
                <wp:positionH relativeFrom="column">
                  <wp:posOffset>1935480</wp:posOffset>
                </wp:positionH>
                <wp:positionV relativeFrom="paragraph">
                  <wp:posOffset>125730</wp:posOffset>
                </wp:positionV>
                <wp:extent cx="7143750" cy="582930"/>
                <wp:effectExtent l="11430" t="11430" r="7620" b="5715"/>
                <wp:wrapNone/>
                <wp:docPr id="4423381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5829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94774A" w:rsidR="00CE3B07" w:rsidRDefault="002A0821" w14:paraId="4A6C03AE" w14:textId="77777777">
                            <w:pPr>
                              <w:pStyle w:val="BodyText"/>
                              <w:rPr>
                                <w:rFonts w:ascii="Calibri" w:hAnsi="Calibri" w:cs="Calibri"/>
                                <w:sz w:val="32"/>
                              </w:rPr>
                            </w:pPr>
                            <w:r w:rsidRPr="002C2137">
                              <w:rPr>
                                <w:rFonts w:cs="Arial"/>
                                <w:sz w:val="36"/>
                              </w:rPr>
                              <w:t xml:space="preserve"> </w:t>
                            </w:r>
                            <w:r w:rsidRPr="0094774A" w:rsidR="00CE3B07">
                              <w:rPr>
                                <w:rFonts w:ascii="Calibri" w:hAnsi="Calibri" w:cs="Calibri"/>
                                <w:sz w:val="32"/>
                              </w:rPr>
                              <w:t>Task Risk Assessment</w:t>
                            </w:r>
                          </w:p>
                          <w:p w:rsidRPr="0094774A" w:rsidR="00B94B35" w:rsidP="00B94B35" w:rsidRDefault="00B94B35" w14:paraId="4A6C03AF" w14:textId="6D5BFF25">
                            <w:pPr>
                              <w:pStyle w:val="BodyText"/>
                              <w:rPr>
                                <w:rFonts w:ascii="Calibri" w:hAnsi="Calibri" w:cs="Calibri"/>
                                <w:sz w:val="36"/>
                              </w:rPr>
                            </w:pPr>
                            <w:r w:rsidRPr="0094774A">
                              <w:rPr>
                                <w:rFonts w:ascii="Calibri" w:hAnsi="Calibri" w:cs="Calibri"/>
                                <w:sz w:val="32"/>
                              </w:rPr>
                              <w:t xml:space="preserve"> Task:</w:t>
                            </w:r>
                            <w:r w:rsidR="00FD6099">
                              <w:rPr>
                                <w:rFonts w:ascii="Calibri" w:hAnsi="Calibri" w:cs="Calibri"/>
                                <w:sz w:val="32"/>
                              </w:rPr>
                              <w:t xml:space="preserve"> Hedgelaying</w:t>
                            </w:r>
                            <w:r w:rsidR="00FD6099">
                              <w:rPr>
                                <w:rFonts w:ascii="Calibri" w:hAnsi="Calibri" w:cs="Calibri"/>
                                <w:sz w:val="32"/>
                              </w:rPr>
                              <w:tab/>
                            </w:r>
                            <w:r w:rsidR="00FD6099">
                              <w:rPr>
                                <w:rFonts w:ascii="Calibri" w:hAnsi="Calibri" w:cs="Calibri"/>
                                <w:sz w:val="32"/>
                              </w:rPr>
                              <w:tab/>
                            </w:r>
                            <w:r w:rsidR="00FD6099">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Pr="0094774A">
                              <w:rPr>
                                <w:rFonts w:ascii="Calibri" w:hAnsi="Calibri" w:cs="Calibri"/>
                                <w:sz w:val="32"/>
                              </w:rPr>
                              <w:t>Date:</w:t>
                            </w:r>
                            <w:r w:rsidR="00E9055D">
                              <w:rPr>
                                <w:rFonts w:ascii="Calibri" w:hAnsi="Calibri" w:cs="Calibri"/>
                                <w:sz w:val="32"/>
                              </w:rPr>
                              <w:t xml:space="preserve"> </w:t>
                            </w:r>
                            <w:r w:rsidR="00066F32">
                              <w:rPr>
                                <w:rFonts w:ascii="Calibri" w:hAnsi="Calibri" w:cs="Calibri"/>
                                <w:sz w:val="32"/>
                              </w:rPr>
                              <w:t>27</w:t>
                            </w:r>
                            <w:r w:rsidR="00FD6099">
                              <w:rPr>
                                <w:rFonts w:ascii="Calibri" w:hAnsi="Calibri" w:cs="Calibri"/>
                                <w:sz w:val="32"/>
                              </w:rPr>
                              <w:t>/</w:t>
                            </w:r>
                            <w:r w:rsidR="00066F32">
                              <w:rPr>
                                <w:rFonts w:ascii="Calibri" w:hAnsi="Calibri" w:cs="Calibri"/>
                                <w:sz w:val="32"/>
                              </w:rPr>
                              <w:t>0</w:t>
                            </w:r>
                            <w:r w:rsidR="00FD6099">
                              <w:rPr>
                                <w:rFonts w:ascii="Calibri" w:hAnsi="Calibri" w:cs="Calibri"/>
                                <w:sz w:val="32"/>
                              </w:rPr>
                              <w:t>1/202</w:t>
                            </w:r>
                            <w:r w:rsidR="00066F32">
                              <w:rPr>
                                <w:rFonts w:ascii="Calibri" w:hAnsi="Calibri" w:cs="Calibri"/>
                                <w:sz w:val="32"/>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52.4pt;margin-top:9.9pt;width:562.5pt;height:4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A6C03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">
                <v:textbox inset="0,0,0,0">
                  <w:txbxContent>
                    <w:p w:rsidRPr="0094774A" w:rsidR="00CE3B07" w:rsidRDefault="002A0821" w14:paraId="4A6C03AE" w14:textId="77777777">
                      <w:pPr>
                        <w:pStyle w:val="BodyText"/>
                        <w:rPr>
                          <w:rFonts w:ascii="Calibri" w:hAnsi="Calibri" w:cs="Calibri"/>
                          <w:sz w:val="32"/>
                        </w:rPr>
                      </w:pPr>
                      <w:r w:rsidRPr="002C2137">
                        <w:rPr>
                          <w:rFonts w:cs="Arial"/>
                          <w:sz w:val="36"/>
                        </w:rPr>
                        <w:t xml:space="preserve"> </w:t>
                      </w:r>
                      <w:r w:rsidRPr="0094774A" w:rsidR="00CE3B07">
                        <w:rPr>
                          <w:rFonts w:ascii="Calibri" w:hAnsi="Calibri" w:cs="Calibri"/>
                          <w:sz w:val="32"/>
                        </w:rPr>
                        <w:t>Task Risk Assessment</w:t>
                      </w:r>
                    </w:p>
                    <w:p w:rsidRPr="0094774A" w:rsidR="00B94B35" w:rsidP="00B94B35" w:rsidRDefault="00B94B35" w14:paraId="4A6C03AF" w14:textId="6D5BFF25">
                      <w:pPr>
                        <w:pStyle w:val="BodyText"/>
                        <w:rPr>
                          <w:rFonts w:ascii="Calibri" w:hAnsi="Calibri" w:cs="Calibri"/>
                          <w:sz w:val="36"/>
                        </w:rPr>
                      </w:pPr>
                      <w:r w:rsidRPr="0094774A">
                        <w:rPr>
                          <w:rFonts w:ascii="Calibri" w:hAnsi="Calibri" w:cs="Calibri"/>
                          <w:sz w:val="32"/>
                        </w:rPr>
                        <w:t xml:space="preserve"> Task:</w:t>
                      </w:r>
                      <w:r w:rsidR="00FD6099">
                        <w:rPr>
                          <w:rFonts w:ascii="Calibri" w:hAnsi="Calibri" w:cs="Calibri"/>
                          <w:sz w:val="32"/>
                        </w:rPr>
                        <w:t xml:space="preserve"> Hedgelaying</w:t>
                      </w:r>
                      <w:r w:rsidR="00FD6099">
                        <w:rPr>
                          <w:rFonts w:ascii="Calibri" w:hAnsi="Calibri" w:cs="Calibri"/>
                          <w:sz w:val="32"/>
                        </w:rPr>
                        <w:tab/>
                      </w:r>
                      <w:r w:rsidR="00FD6099">
                        <w:rPr>
                          <w:rFonts w:ascii="Calibri" w:hAnsi="Calibri" w:cs="Calibri"/>
                          <w:sz w:val="32"/>
                        </w:rPr>
                        <w:tab/>
                      </w:r>
                      <w:r w:rsidR="00FD6099">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Pr="0094774A">
                        <w:rPr>
                          <w:rFonts w:ascii="Calibri" w:hAnsi="Calibri" w:cs="Calibri"/>
                          <w:sz w:val="32"/>
                        </w:rPr>
                        <w:t>Date:</w:t>
                      </w:r>
                      <w:r w:rsidR="00E9055D">
                        <w:rPr>
                          <w:rFonts w:ascii="Calibri" w:hAnsi="Calibri" w:cs="Calibri"/>
                          <w:sz w:val="32"/>
                        </w:rPr>
                        <w:t xml:space="preserve"> </w:t>
                      </w:r>
                      <w:r w:rsidR="00066F32">
                        <w:rPr>
                          <w:rFonts w:ascii="Calibri" w:hAnsi="Calibri" w:cs="Calibri"/>
                          <w:sz w:val="32"/>
                        </w:rPr>
                        <w:t>27</w:t>
                      </w:r>
                      <w:r w:rsidR="00FD6099">
                        <w:rPr>
                          <w:rFonts w:ascii="Calibri" w:hAnsi="Calibri" w:cs="Calibri"/>
                          <w:sz w:val="32"/>
                        </w:rPr>
                        <w:t>/</w:t>
                      </w:r>
                      <w:r w:rsidR="00066F32">
                        <w:rPr>
                          <w:rFonts w:ascii="Calibri" w:hAnsi="Calibri" w:cs="Calibri"/>
                          <w:sz w:val="32"/>
                        </w:rPr>
                        <w:t>0</w:t>
                      </w:r>
                      <w:r w:rsidR="00FD6099">
                        <w:rPr>
                          <w:rFonts w:ascii="Calibri" w:hAnsi="Calibri" w:cs="Calibri"/>
                          <w:sz w:val="32"/>
                        </w:rPr>
                        <w:t>1/202</w:t>
                      </w:r>
                      <w:r w:rsidR="00066F32">
                        <w:rPr>
                          <w:rFonts w:ascii="Calibri" w:hAnsi="Calibri" w:cs="Calibri"/>
                          <w:sz w:val="32"/>
                        </w:rPr>
                        <w:t>6</w:t>
                      </w:r>
                    </w:p>
                  </w:txbxContent>
                </v:textbox>
              </v:rect>
            </w:pict>
          </mc:Fallback>
        </mc:AlternateContent>
      </w:r>
    </w:p>
    <w:p w:rsidRPr="00054682" w:rsidR="00BA34E2" w:rsidRDefault="006B5658" w14:paraId="4A6C0320" w14:textId="77777777">
      <w:pPr>
        <w:rPr>
          <w:rFonts w:ascii="Calibri" w:hAnsi="Calibri" w:cs="Calibri"/>
          <w:sz w:val="22"/>
          <w:szCs w:val="22"/>
        </w:rPr>
      </w:pPr>
      <w:r w:rsidRPr="00054682">
        <w:rPr>
          <w:rFonts w:ascii="Calibri" w:hAnsi="Calibri" w:cs="Calibri"/>
          <w:noProof/>
          <w:lang w:eastAsia="en-GB"/>
        </w:rPr>
        <w:drawing>
          <wp:anchor distT="0" distB="0" distL="114300" distR="114300" simplePos="0" relativeHeight="251658240" behindDoc="0" locked="0" layoutInCell="1" allowOverlap="1" wp14:anchorId="4A6C03AC" wp14:editId="4A6C03AD">
            <wp:simplePos x="0" y="0"/>
            <wp:positionH relativeFrom="column">
              <wp:posOffset>0</wp:posOffset>
            </wp:positionH>
            <wp:positionV relativeFrom="paragraph">
              <wp:posOffset>-408305</wp:posOffset>
            </wp:positionV>
            <wp:extent cx="1711325" cy="95631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1325" cy="956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54682" w:rsidR="00BA34E2" w:rsidRDefault="00BA34E2" w14:paraId="4A6C0321" w14:textId="77777777">
      <w:pPr>
        <w:rPr>
          <w:rFonts w:ascii="Calibri" w:hAnsi="Calibri" w:cs="Calibri"/>
          <w:sz w:val="22"/>
          <w:szCs w:val="22"/>
        </w:rPr>
      </w:pPr>
    </w:p>
    <w:p w:rsidRPr="00054682" w:rsidR="00BA34E2" w:rsidRDefault="00BA34E2" w14:paraId="4A6C0322" w14:textId="77777777">
      <w:pPr>
        <w:rPr>
          <w:rFonts w:ascii="Calibri" w:hAnsi="Calibri" w:cs="Calibri"/>
          <w:sz w:val="22"/>
          <w:szCs w:val="22"/>
        </w:rPr>
      </w:pPr>
    </w:p>
    <w:p w:rsidRPr="00054682" w:rsidR="00253811" w:rsidRDefault="00253811" w14:paraId="4A6C0323" w14:textId="77777777">
      <w:pPr>
        <w:pStyle w:val="Header"/>
        <w:tabs>
          <w:tab w:val="clear" w:pos="4153"/>
          <w:tab w:val="clear" w:pos="8306"/>
        </w:tabs>
        <w:rPr>
          <w:rFonts w:ascii="Calibri" w:hAnsi="Calibri" w:cs="Calibri"/>
          <w:sz w:val="22"/>
          <w:szCs w:val="22"/>
        </w:rPr>
      </w:pPr>
    </w:p>
    <w:p w:rsidRPr="00054682" w:rsidR="00824C95" w:rsidRDefault="00824C95" w14:paraId="4A6C0324" w14:textId="77777777">
      <w:pPr>
        <w:pStyle w:val="Header"/>
        <w:tabs>
          <w:tab w:val="clear" w:pos="4153"/>
          <w:tab w:val="clear" w:pos="8306"/>
        </w:tabs>
        <w:rPr>
          <w:rFonts w:ascii="Calibri" w:hAnsi="Calibri" w:cs="Calibri"/>
          <w:sz w:val="22"/>
          <w:szCs w:val="22"/>
        </w:rPr>
      </w:pPr>
    </w:p>
    <w:p w:rsidRPr="00054682" w:rsidR="00A24FAC" w:rsidP="00A24FAC" w:rsidRDefault="00A24FAC" w14:paraId="4A6C0325" w14:textId="77777777">
      <w:pPr>
        <w:rPr>
          <w:rFonts w:ascii="Calibri" w:hAnsi="Calibri" w:cs="Calibri"/>
          <w:sz w:val="20"/>
          <w:szCs w:val="20"/>
        </w:rPr>
      </w:pPr>
      <w:r w:rsidRPr="00054682">
        <w:rPr>
          <w:rFonts w:ascii="Calibri" w:hAnsi="Calibri" w:cs="Calibri"/>
          <w:sz w:val="20"/>
          <w:szCs w:val="20"/>
        </w:rPr>
        <w:t>This risk assessment will be updated annually following a review or whenever further risks or control measures are identified.</w:t>
      </w:r>
    </w:p>
    <w:p w:rsidRPr="00054682" w:rsidR="00402796" w:rsidP="00824C95" w:rsidRDefault="00402796" w14:paraId="4A6C0326" w14:textId="77777777">
      <w:pPr>
        <w:rPr>
          <w:rFonts w:ascii="Calibri" w:hAnsi="Calibri" w:cs="Calibri"/>
          <w:sz w:val="20"/>
          <w:szCs w:val="20"/>
        </w:rPr>
      </w:pPr>
    </w:p>
    <w:p w:rsidRPr="00054682" w:rsidR="00402796" w:rsidP="00824C95" w:rsidRDefault="00402796" w14:paraId="4A6C0327" w14:textId="77777777">
      <w:pPr>
        <w:rPr>
          <w:rFonts w:ascii="Calibri" w:hAnsi="Calibri" w:cs="Calibri"/>
          <w:b/>
          <w:sz w:val="20"/>
          <w:szCs w:val="20"/>
        </w:rPr>
      </w:pPr>
      <w:r w:rsidRPr="00054682">
        <w:rPr>
          <w:rFonts w:ascii="Calibri" w:hAnsi="Calibri" w:cs="Calibri"/>
          <w:b/>
          <w:sz w:val="20"/>
          <w:szCs w:val="20"/>
        </w:rPr>
        <w:t xml:space="preserve">Prior to the task taking place the task leader will </w:t>
      </w:r>
      <w:r w:rsidRPr="00054682" w:rsidR="00B94B35">
        <w:rPr>
          <w:rFonts w:ascii="Calibri" w:hAnsi="Calibri" w:cs="Calibri"/>
          <w:b/>
          <w:sz w:val="20"/>
          <w:szCs w:val="20"/>
        </w:rPr>
        <w:t xml:space="preserve">assess the task and </w:t>
      </w:r>
      <w:r w:rsidRPr="00054682">
        <w:rPr>
          <w:rFonts w:ascii="Calibri" w:hAnsi="Calibri" w:cs="Calibri"/>
          <w:b/>
          <w:sz w:val="20"/>
          <w:szCs w:val="20"/>
        </w:rPr>
        <w:t>give a risk assessment briefing to all staff and volunteers to include use of tools, site conditions, manual handling etc.</w:t>
      </w:r>
    </w:p>
    <w:p w:rsidRPr="00054682" w:rsidR="00F265C2" w:rsidP="00824C95" w:rsidRDefault="00F265C2" w14:paraId="4A6C0328" w14:textId="77777777">
      <w:pPr>
        <w:rPr>
          <w:rFonts w:ascii="Calibri" w:hAnsi="Calibri" w:cs="Calibri"/>
          <w:sz w:val="20"/>
          <w:szCs w:val="20"/>
        </w:rPr>
      </w:pPr>
    </w:p>
    <w:tbl>
      <w:tblPr>
        <w:tblW w:w="14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62"/>
        <w:gridCol w:w="8363"/>
      </w:tblGrid>
      <w:tr w:rsidRPr="00054682" w:rsidR="00F265C2" w:rsidTr="005D5FFF" w14:paraId="4A6C032B" w14:textId="77777777">
        <w:tc>
          <w:tcPr>
            <w:tcW w:w="6062" w:type="dxa"/>
          </w:tcPr>
          <w:p w:rsidRPr="00054682" w:rsidR="00F265C2" w:rsidP="00C62590" w:rsidRDefault="00F265C2" w14:paraId="4A6C0329" w14:textId="77777777">
            <w:pPr>
              <w:pStyle w:val="Header"/>
              <w:tabs>
                <w:tab w:val="clear" w:pos="4153"/>
                <w:tab w:val="clear" w:pos="8306"/>
              </w:tabs>
              <w:rPr>
                <w:rFonts w:ascii="Calibri" w:hAnsi="Calibri" w:cs="Calibri"/>
                <w:b/>
              </w:rPr>
            </w:pPr>
            <w:r w:rsidRPr="00054682">
              <w:rPr>
                <w:rFonts w:ascii="Calibri" w:hAnsi="Calibri" w:cs="Calibri"/>
                <w:b/>
              </w:rPr>
              <w:t>PPE required to carry out this task:</w:t>
            </w:r>
          </w:p>
        </w:tc>
        <w:tc>
          <w:tcPr>
            <w:tcW w:w="8363" w:type="dxa"/>
          </w:tcPr>
          <w:p w:rsidRPr="00FD6099" w:rsidR="00FD6099" w:rsidP="00FD6099" w:rsidRDefault="00FD6099" w14:paraId="6368A8ED" w14:textId="778A364A">
            <w:pPr>
              <w:pStyle w:val="ListParagraph"/>
              <w:numPr>
                <w:ilvl w:val="0"/>
                <w:numId w:val="21"/>
              </w:numPr>
              <w:ind w:right="-2832"/>
              <w:rPr>
                <w:rFonts w:asciiTheme="minorHAnsi" w:hAnsiTheme="minorHAnsi" w:cstheme="minorHAnsi"/>
                <w:sz w:val="20"/>
                <w:szCs w:val="20"/>
              </w:rPr>
            </w:pPr>
            <w:r>
              <w:rPr>
                <w:rFonts w:asciiTheme="minorHAnsi" w:hAnsiTheme="minorHAnsi" w:cstheme="minorHAnsi"/>
                <w:sz w:val="20"/>
                <w:szCs w:val="20"/>
              </w:rPr>
              <w:t>Sturdy footwear</w:t>
            </w:r>
          </w:p>
          <w:p w:rsidR="00FD6099" w:rsidP="00FD6099" w:rsidRDefault="00FD6099" w14:paraId="50788E8A" w14:textId="00FF7643">
            <w:pPr>
              <w:pStyle w:val="ListParagraph"/>
              <w:numPr>
                <w:ilvl w:val="0"/>
                <w:numId w:val="21"/>
              </w:numPr>
              <w:ind w:right="-2832"/>
              <w:rPr>
                <w:rFonts w:asciiTheme="minorHAnsi" w:hAnsiTheme="minorHAnsi" w:cstheme="minorHAnsi"/>
                <w:sz w:val="20"/>
                <w:szCs w:val="20"/>
              </w:rPr>
            </w:pPr>
            <w:r w:rsidRPr="00FD6099">
              <w:rPr>
                <w:rFonts w:asciiTheme="minorHAnsi" w:hAnsiTheme="minorHAnsi" w:cstheme="minorHAnsi"/>
                <w:sz w:val="20"/>
                <w:szCs w:val="20"/>
              </w:rPr>
              <w:t>Gloves</w:t>
            </w:r>
          </w:p>
          <w:p w:rsidRPr="00FD6099" w:rsidR="00F365F8" w:rsidP="00FD6099" w:rsidRDefault="00FD6099" w14:paraId="4A6C032A" w14:textId="4FB87335">
            <w:pPr>
              <w:pStyle w:val="ListParagraph"/>
              <w:numPr>
                <w:ilvl w:val="0"/>
                <w:numId w:val="21"/>
              </w:numPr>
              <w:ind w:right="-2832"/>
              <w:rPr>
                <w:rFonts w:asciiTheme="minorHAnsi" w:hAnsiTheme="minorHAnsi" w:cstheme="minorHAnsi"/>
                <w:sz w:val="20"/>
                <w:szCs w:val="20"/>
              </w:rPr>
            </w:pPr>
            <w:r>
              <w:rPr>
                <w:rFonts w:asciiTheme="minorHAnsi" w:hAnsiTheme="minorHAnsi" w:cstheme="minorHAnsi"/>
                <w:sz w:val="20"/>
                <w:szCs w:val="20"/>
              </w:rPr>
              <w:t>Eye protection to EN166</w:t>
            </w:r>
          </w:p>
        </w:tc>
      </w:tr>
      <w:tr w:rsidRPr="00054682" w:rsidR="00F265C2" w:rsidTr="005D5FFF" w14:paraId="4A6C032E" w14:textId="77777777">
        <w:tc>
          <w:tcPr>
            <w:tcW w:w="6062" w:type="dxa"/>
          </w:tcPr>
          <w:p w:rsidRPr="00054682" w:rsidR="00F265C2" w:rsidP="00C62590" w:rsidRDefault="00F265C2" w14:paraId="4A6C032C" w14:textId="77777777">
            <w:pPr>
              <w:pStyle w:val="Header"/>
              <w:tabs>
                <w:tab w:val="clear" w:pos="4153"/>
                <w:tab w:val="clear" w:pos="8306"/>
              </w:tabs>
              <w:rPr>
                <w:rFonts w:ascii="Calibri" w:hAnsi="Calibri" w:cs="Calibri"/>
                <w:b/>
              </w:rPr>
            </w:pPr>
            <w:r w:rsidRPr="00054682">
              <w:rPr>
                <w:rFonts w:ascii="Calibri" w:hAnsi="Calibri" w:cs="Calibri"/>
                <w:b/>
              </w:rPr>
              <w:t>Training required to carry out this task:</w:t>
            </w:r>
          </w:p>
        </w:tc>
        <w:tc>
          <w:tcPr>
            <w:tcW w:w="8363" w:type="dxa"/>
          </w:tcPr>
          <w:p w:rsidRPr="009A2B0A" w:rsidR="00F365F8" w:rsidP="00FB7B62" w:rsidRDefault="00FD6099" w14:paraId="4A6C032D" w14:textId="48DC93CD">
            <w:pPr>
              <w:pStyle w:val="Header"/>
              <w:tabs>
                <w:tab w:val="clear" w:pos="4153"/>
                <w:tab w:val="clear" w:pos="8306"/>
              </w:tabs>
              <w:rPr>
                <w:rFonts w:asciiTheme="minorHAnsi" w:hAnsiTheme="minorHAnsi" w:cstheme="minorHAnsi"/>
              </w:rPr>
            </w:pPr>
            <w:r>
              <w:rPr>
                <w:rFonts w:asciiTheme="minorHAnsi" w:hAnsiTheme="minorHAnsi" w:cstheme="minorHAnsi"/>
              </w:rPr>
              <w:t>In-house training.</w:t>
            </w:r>
          </w:p>
        </w:tc>
      </w:tr>
      <w:tr w:rsidRPr="00054682" w:rsidR="00F265C2" w:rsidTr="005D5FFF" w14:paraId="4A6C0331" w14:textId="77777777">
        <w:tc>
          <w:tcPr>
            <w:tcW w:w="6062" w:type="dxa"/>
          </w:tcPr>
          <w:p w:rsidRPr="00054682" w:rsidR="00F265C2" w:rsidP="00C62590" w:rsidRDefault="00F265C2" w14:paraId="4A6C032F" w14:textId="77777777">
            <w:pPr>
              <w:pStyle w:val="Header"/>
              <w:tabs>
                <w:tab w:val="clear" w:pos="4153"/>
                <w:tab w:val="clear" w:pos="8306"/>
              </w:tabs>
              <w:rPr>
                <w:rFonts w:ascii="Calibri" w:hAnsi="Calibri" w:cs="Calibri"/>
                <w:b/>
              </w:rPr>
            </w:pPr>
            <w:r w:rsidRPr="00054682">
              <w:rPr>
                <w:rFonts w:ascii="Calibri" w:hAnsi="Calibri" w:cs="Calibri"/>
                <w:b/>
              </w:rPr>
              <w:t>Can th</w:t>
            </w:r>
            <w:r w:rsidRPr="00054682" w:rsidR="00372BFA">
              <w:rPr>
                <w:rFonts w:ascii="Calibri" w:hAnsi="Calibri" w:cs="Calibri"/>
                <w:b/>
              </w:rPr>
              <w:t>is task be carried out by a lone</w:t>
            </w:r>
            <w:r w:rsidRPr="00054682">
              <w:rPr>
                <w:rFonts w:ascii="Calibri" w:hAnsi="Calibri" w:cs="Calibri"/>
                <w:b/>
              </w:rPr>
              <w:t xml:space="preserve"> worker:</w:t>
            </w:r>
          </w:p>
        </w:tc>
        <w:tc>
          <w:tcPr>
            <w:tcW w:w="8363" w:type="dxa"/>
          </w:tcPr>
          <w:p w:rsidRPr="009A2B0A" w:rsidR="00F365F8" w:rsidP="00C62590" w:rsidRDefault="00FD6099" w14:paraId="4A6C0330" w14:textId="126CE91A">
            <w:pPr>
              <w:pStyle w:val="Header"/>
              <w:tabs>
                <w:tab w:val="clear" w:pos="4153"/>
                <w:tab w:val="clear" w:pos="8306"/>
              </w:tabs>
              <w:rPr>
                <w:rFonts w:asciiTheme="minorHAnsi" w:hAnsiTheme="minorHAnsi" w:cstheme="minorHAnsi"/>
              </w:rPr>
            </w:pPr>
            <w:r>
              <w:rPr>
                <w:rFonts w:asciiTheme="minorHAnsi" w:hAnsiTheme="minorHAnsi" w:cstheme="minorHAnsi"/>
              </w:rPr>
              <w:t>Yes</w:t>
            </w:r>
          </w:p>
        </w:tc>
      </w:tr>
      <w:tr w:rsidRPr="00054682" w:rsidR="00F265C2" w:rsidTr="005D5FFF" w14:paraId="4A6C0335" w14:textId="77777777">
        <w:tc>
          <w:tcPr>
            <w:tcW w:w="6062" w:type="dxa"/>
          </w:tcPr>
          <w:p w:rsidRPr="00054682" w:rsidR="00F265C2" w:rsidP="00C62590" w:rsidRDefault="00F265C2" w14:paraId="4A6C0332" w14:textId="77777777">
            <w:pPr>
              <w:pStyle w:val="Header"/>
              <w:tabs>
                <w:tab w:val="clear" w:pos="4153"/>
                <w:tab w:val="clear" w:pos="8306"/>
              </w:tabs>
              <w:rPr>
                <w:rFonts w:ascii="Calibri" w:hAnsi="Calibri" w:cs="Calibri"/>
                <w:b/>
              </w:rPr>
            </w:pPr>
            <w:r w:rsidRPr="00054682">
              <w:rPr>
                <w:rFonts w:ascii="Calibri" w:hAnsi="Calibri" w:cs="Calibri"/>
                <w:b/>
              </w:rPr>
              <w:t>Minimum level of first aid required to carry out this task:</w:t>
            </w:r>
          </w:p>
          <w:p w:rsidRPr="00054682" w:rsidR="000A750B" w:rsidP="00C62590" w:rsidRDefault="000A750B" w14:paraId="4A6C0333" w14:textId="77777777">
            <w:pPr>
              <w:pStyle w:val="Header"/>
              <w:tabs>
                <w:tab w:val="clear" w:pos="4153"/>
                <w:tab w:val="clear" w:pos="8306"/>
              </w:tabs>
              <w:rPr>
                <w:rFonts w:ascii="Calibri" w:hAnsi="Calibri" w:cs="Calibri"/>
                <w:b/>
              </w:rPr>
            </w:pPr>
            <w:r w:rsidRPr="00054682">
              <w:rPr>
                <w:rFonts w:ascii="Calibri" w:hAnsi="Calibri" w:cs="Calibri"/>
                <w:b/>
              </w:rPr>
              <w:t>(EFAW, FAAW, FAAW+F)</w:t>
            </w:r>
          </w:p>
        </w:tc>
        <w:tc>
          <w:tcPr>
            <w:tcW w:w="8363" w:type="dxa"/>
          </w:tcPr>
          <w:p w:rsidRPr="009A2B0A" w:rsidR="00F365F8" w:rsidP="00D86E70" w:rsidRDefault="00FD6099" w14:paraId="4A6C0334" w14:textId="22D5278F">
            <w:pPr>
              <w:pStyle w:val="Header"/>
              <w:tabs>
                <w:tab w:val="clear" w:pos="4153"/>
                <w:tab w:val="clear" w:pos="8306"/>
              </w:tabs>
              <w:rPr>
                <w:rFonts w:asciiTheme="minorHAnsi" w:hAnsiTheme="minorHAnsi" w:cstheme="minorHAnsi"/>
              </w:rPr>
            </w:pPr>
            <w:r>
              <w:rPr>
                <w:rFonts w:asciiTheme="minorHAnsi" w:hAnsiTheme="minorHAnsi" w:cstheme="minorHAnsi"/>
              </w:rPr>
              <w:t>Emergency First Aid 1:50</w:t>
            </w:r>
          </w:p>
        </w:tc>
      </w:tr>
    </w:tbl>
    <w:p w:rsidR="00F365F8" w:rsidP="00824C95" w:rsidRDefault="00F365F8" w14:paraId="4A6C0337" w14:textId="0CA3BD99">
      <w:pPr>
        <w:rPr>
          <w:rFonts w:ascii="Calibri" w:hAnsi="Calibri" w:cs="Calibri"/>
          <w:sz w:val="20"/>
          <w:szCs w:val="20"/>
        </w:rPr>
      </w:pPr>
    </w:p>
    <w:p w:rsidRPr="00054682" w:rsidR="00BE7D79" w:rsidP="00824C95" w:rsidRDefault="00BE7D79" w14:paraId="00AD6017" w14:textId="77777777">
      <w:pPr>
        <w:rPr>
          <w:rFonts w:ascii="Calibri" w:hAnsi="Calibri" w:cs="Calibri"/>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70"/>
        <w:gridCol w:w="1144"/>
        <w:gridCol w:w="5123"/>
        <w:gridCol w:w="2398"/>
        <w:gridCol w:w="1469"/>
        <w:gridCol w:w="1168"/>
        <w:gridCol w:w="1346"/>
      </w:tblGrid>
      <w:tr w:rsidRPr="00054682" w:rsidR="00AF0813" w:rsidTr="0A565166" w14:paraId="4A6C0345" w14:textId="77777777">
        <w:trPr>
          <w:trHeight w:val="337"/>
        </w:trPr>
        <w:tc>
          <w:tcPr>
            <w:tcW w:w="1670" w:type="dxa"/>
            <w:vMerge w:val="restart"/>
            <w:shd w:val="clear" w:color="auto" w:fill="92CDDC"/>
            <w:tcMar/>
          </w:tcPr>
          <w:p w:rsidR="007929FB" w:rsidP="003C1DD1" w:rsidRDefault="007929FB" w14:paraId="4A6C0338" w14:textId="77777777">
            <w:pPr>
              <w:jc w:val="center"/>
              <w:rPr>
                <w:rFonts w:ascii="Calibri" w:hAnsi="Calibri" w:cs="Calibri"/>
                <w:b/>
                <w:sz w:val="22"/>
                <w:szCs w:val="22"/>
              </w:rPr>
            </w:pPr>
          </w:p>
          <w:p w:rsidRPr="00054682" w:rsidR="003C1DD1" w:rsidP="003C1DD1" w:rsidRDefault="003C1DD1" w14:paraId="4A6C0339" w14:textId="77777777">
            <w:pPr>
              <w:jc w:val="center"/>
              <w:rPr>
                <w:rFonts w:ascii="Calibri" w:hAnsi="Calibri" w:cs="Calibri"/>
                <w:b/>
                <w:sz w:val="22"/>
                <w:szCs w:val="22"/>
              </w:rPr>
            </w:pPr>
            <w:r w:rsidRPr="00054682">
              <w:rPr>
                <w:rFonts w:ascii="Calibri" w:hAnsi="Calibri" w:cs="Calibri"/>
                <w:b/>
                <w:sz w:val="22"/>
                <w:szCs w:val="22"/>
              </w:rPr>
              <w:t>HAZARD</w:t>
            </w:r>
          </w:p>
          <w:p w:rsidRPr="00054682" w:rsidR="003C1DD1" w:rsidRDefault="003C1DD1" w14:paraId="4A6C033A" w14:textId="77777777">
            <w:pPr>
              <w:jc w:val="center"/>
              <w:rPr>
                <w:rFonts w:ascii="Calibri" w:hAnsi="Calibri" w:cs="Calibri"/>
                <w:sz w:val="22"/>
                <w:szCs w:val="22"/>
              </w:rPr>
            </w:pPr>
            <w:r w:rsidRPr="00054682">
              <w:rPr>
                <w:rFonts w:ascii="Calibri" w:hAnsi="Calibri" w:cs="Calibri"/>
                <w:sz w:val="22"/>
                <w:szCs w:val="22"/>
              </w:rPr>
              <w:t>Potential Harm</w:t>
            </w:r>
          </w:p>
        </w:tc>
        <w:tc>
          <w:tcPr>
            <w:tcW w:w="1144" w:type="dxa"/>
            <w:vMerge w:val="restart"/>
            <w:shd w:val="clear" w:color="auto" w:fill="92CDDC"/>
            <w:tcMar/>
          </w:tcPr>
          <w:p w:rsidRPr="00054682" w:rsidR="003C1DD1" w:rsidP="003C1DD1" w:rsidRDefault="003C1DD1" w14:paraId="4A6C033B" w14:textId="77777777">
            <w:pPr>
              <w:jc w:val="center"/>
              <w:rPr>
                <w:rFonts w:ascii="Calibri" w:hAnsi="Calibri" w:cs="Calibri"/>
                <w:b/>
                <w:sz w:val="22"/>
                <w:szCs w:val="22"/>
              </w:rPr>
            </w:pPr>
          </w:p>
          <w:p w:rsidRPr="00054682" w:rsidR="003C1DD1" w:rsidP="003C1DD1" w:rsidRDefault="003C1DD1" w14:paraId="4A6C033C" w14:textId="77777777">
            <w:pPr>
              <w:jc w:val="center"/>
              <w:rPr>
                <w:rFonts w:ascii="Calibri" w:hAnsi="Calibri" w:cs="Calibri"/>
                <w:b/>
                <w:sz w:val="22"/>
                <w:szCs w:val="22"/>
              </w:rPr>
            </w:pPr>
            <w:r w:rsidRPr="00054682">
              <w:rPr>
                <w:rFonts w:ascii="Calibri" w:hAnsi="Calibri" w:cs="Calibri"/>
                <w:b/>
                <w:sz w:val="22"/>
                <w:szCs w:val="22"/>
              </w:rPr>
              <w:t xml:space="preserve">PEOPLE AT RISK </w:t>
            </w:r>
          </w:p>
        </w:tc>
        <w:tc>
          <w:tcPr>
            <w:tcW w:w="5123" w:type="dxa"/>
            <w:vMerge w:val="restart"/>
            <w:shd w:val="clear" w:color="auto" w:fill="92CDDC"/>
            <w:tcMar/>
          </w:tcPr>
          <w:p w:rsidRPr="00054682" w:rsidR="00A540DE" w:rsidP="003C1DD1" w:rsidRDefault="00A540DE" w14:paraId="4A6C033D" w14:textId="77777777">
            <w:pPr>
              <w:jc w:val="center"/>
              <w:rPr>
                <w:rFonts w:ascii="Calibri" w:hAnsi="Calibri" w:cs="Calibri"/>
                <w:b/>
                <w:sz w:val="22"/>
                <w:szCs w:val="22"/>
              </w:rPr>
            </w:pPr>
          </w:p>
          <w:p w:rsidRPr="00054682" w:rsidR="003C1DD1" w:rsidP="003C1DD1" w:rsidRDefault="003C1DD1" w14:paraId="4A6C033E" w14:textId="77777777">
            <w:pPr>
              <w:jc w:val="center"/>
              <w:rPr>
                <w:rFonts w:ascii="Calibri" w:hAnsi="Calibri" w:cs="Calibri"/>
                <w:b/>
                <w:sz w:val="22"/>
                <w:szCs w:val="22"/>
              </w:rPr>
            </w:pPr>
            <w:r w:rsidRPr="00054682">
              <w:rPr>
                <w:rFonts w:ascii="Calibri" w:hAnsi="Calibri" w:cs="Calibri"/>
                <w:b/>
                <w:sz w:val="22"/>
                <w:szCs w:val="22"/>
              </w:rPr>
              <w:t>EXISTING CONTROL METHODS</w:t>
            </w:r>
          </w:p>
          <w:p w:rsidRPr="00054682" w:rsidR="003C1DD1" w:rsidRDefault="003C1DD1" w14:paraId="4A6C033F" w14:textId="77777777">
            <w:pPr>
              <w:jc w:val="center"/>
              <w:rPr>
                <w:rFonts w:ascii="Calibri" w:hAnsi="Calibri" w:cs="Calibri"/>
                <w:sz w:val="22"/>
                <w:szCs w:val="22"/>
              </w:rPr>
            </w:pPr>
            <w:r w:rsidRPr="00054682">
              <w:rPr>
                <w:rFonts w:ascii="Calibri" w:hAnsi="Calibri" w:cs="Calibri"/>
                <w:sz w:val="22"/>
                <w:szCs w:val="22"/>
              </w:rPr>
              <w:t xml:space="preserve">Staff and volunteers instructed </w:t>
            </w:r>
            <w:r w:rsidRPr="00054682" w:rsidR="00A540DE">
              <w:rPr>
                <w:rFonts w:ascii="Calibri" w:hAnsi="Calibri" w:cs="Calibri"/>
                <w:sz w:val="22"/>
                <w:szCs w:val="22"/>
              </w:rPr>
              <w:t xml:space="preserve">or trained </w:t>
            </w:r>
            <w:r w:rsidRPr="00054682">
              <w:rPr>
                <w:rFonts w:ascii="Calibri" w:hAnsi="Calibri" w:cs="Calibri"/>
                <w:sz w:val="22"/>
                <w:szCs w:val="22"/>
              </w:rPr>
              <w:t>to:</w:t>
            </w:r>
          </w:p>
        </w:tc>
        <w:tc>
          <w:tcPr>
            <w:tcW w:w="2398" w:type="dxa"/>
            <w:vMerge w:val="restart"/>
            <w:shd w:val="clear" w:color="auto" w:fill="92CDDC"/>
            <w:tcMar/>
          </w:tcPr>
          <w:p w:rsidRPr="00054682" w:rsidR="003C1DD1" w:rsidRDefault="003C1DD1" w14:paraId="4A6C0340" w14:textId="77777777">
            <w:pPr>
              <w:jc w:val="center"/>
              <w:rPr>
                <w:rFonts w:ascii="Calibri" w:hAnsi="Calibri" w:cs="Calibri"/>
                <w:b/>
                <w:sz w:val="22"/>
                <w:szCs w:val="22"/>
              </w:rPr>
            </w:pPr>
          </w:p>
          <w:p w:rsidRPr="00054682" w:rsidR="003C1DD1" w:rsidRDefault="003C1DD1" w14:paraId="4A6C0341" w14:textId="77777777">
            <w:pPr>
              <w:jc w:val="center"/>
              <w:rPr>
                <w:rFonts w:ascii="Calibri" w:hAnsi="Calibri" w:cs="Calibri"/>
                <w:b/>
                <w:sz w:val="22"/>
                <w:szCs w:val="22"/>
              </w:rPr>
            </w:pPr>
            <w:r w:rsidRPr="00054682">
              <w:rPr>
                <w:rFonts w:ascii="Calibri" w:hAnsi="Calibri" w:cs="Calibri"/>
                <w:b/>
                <w:sz w:val="22"/>
                <w:szCs w:val="22"/>
              </w:rPr>
              <w:t>FURTHER ACTIONS REQUIRED</w:t>
            </w:r>
          </w:p>
          <w:p w:rsidRPr="00054682" w:rsidR="00A540DE" w:rsidRDefault="00A540DE" w14:paraId="4A6C0342" w14:textId="77777777">
            <w:pPr>
              <w:jc w:val="center"/>
              <w:rPr>
                <w:rFonts w:ascii="Calibri" w:hAnsi="Calibri" w:cs="Calibri"/>
                <w:sz w:val="22"/>
                <w:szCs w:val="22"/>
              </w:rPr>
            </w:pPr>
          </w:p>
          <w:p w:rsidRPr="00054682" w:rsidR="003C1DD1" w:rsidRDefault="003C1DD1" w14:paraId="4A6C0343" w14:textId="77777777">
            <w:pPr>
              <w:jc w:val="center"/>
              <w:rPr>
                <w:rFonts w:ascii="Calibri" w:hAnsi="Calibri" w:cs="Calibri"/>
                <w:b/>
                <w:sz w:val="22"/>
                <w:szCs w:val="22"/>
              </w:rPr>
            </w:pPr>
          </w:p>
        </w:tc>
        <w:tc>
          <w:tcPr>
            <w:tcW w:w="3983" w:type="dxa"/>
            <w:gridSpan w:val="3"/>
            <w:shd w:val="clear" w:color="auto" w:fill="92CDDC"/>
            <w:tcMar/>
          </w:tcPr>
          <w:p w:rsidRPr="00054682" w:rsidR="003C1DD1" w:rsidRDefault="003C1DD1" w14:paraId="4A6C0344" w14:textId="77777777">
            <w:pPr>
              <w:jc w:val="center"/>
              <w:rPr>
                <w:rFonts w:ascii="Calibri" w:hAnsi="Calibri" w:cs="Calibri"/>
                <w:b/>
                <w:sz w:val="22"/>
                <w:szCs w:val="22"/>
              </w:rPr>
            </w:pPr>
            <w:r w:rsidRPr="00054682">
              <w:rPr>
                <w:rFonts w:ascii="Calibri" w:hAnsi="Calibri" w:cs="Calibri"/>
                <w:b/>
                <w:sz w:val="22"/>
                <w:szCs w:val="22"/>
              </w:rPr>
              <w:t>CORRECTIVE ACTIONS</w:t>
            </w:r>
          </w:p>
        </w:tc>
      </w:tr>
      <w:tr w:rsidRPr="00054682" w:rsidR="00AF0813" w:rsidTr="0A565166" w14:paraId="4A6C034D" w14:textId="77777777">
        <w:trPr>
          <w:trHeight w:val="336"/>
        </w:trPr>
        <w:tc>
          <w:tcPr>
            <w:tcW w:w="1670" w:type="dxa"/>
            <w:vMerge/>
            <w:tcMar/>
          </w:tcPr>
          <w:p w:rsidRPr="00054682" w:rsidR="003C1DD1" w:rsidRDefault="003C1DD1" w14:paraId="4A6C0346" w14:textId="77777777">
            <w:pPr>
              <w:jc w:val="center"/>
              <w:rPr>
                <w:rFonts w:ascii="Calibri" w:hAnsi="Calibri" w:cs="Calibri"/>
                <w:b/>
                <w:sz w:val="22"/>
                <w:szCs w:val="22"/>
              </w:rPr>
            </w:pPr>
          </w:p>
        </w:tc>
        <w:tc>
          <w:tcPr>
            <w:tcW w:w="1144" w:type="dxa"/>
            <w:vMerge/>
            <w:tcMar/>
          </w:tcPr>
          <w:p w:rsidRPr="00054682" w:rsidR="003C1DD1" w:rsidP="003C1DD1" w:rsidRDefault="003C1DD1" w14:paraId="4A6C0347" w14:textId="77777777">
            <w:pPr>
              <w:jc w:val="center"/>
              <w:rPr>
                <w:rFonts w:ascii="Calibri" w:hAnsi="Calibri" w:cs="Calibri"/>
                <w:b/>
                <w:sz w:val="22"/>
                <w:szCs w:val="22"/>
              </w:rPr>
            </w:pPr>
          </w:p>
        </w:tc>
        <w:tc>
          <w:tcPr>
            <w:tcW w:w="5123" w:type="dxa"/>
            <w:vMerge/>
            <w:tcMar/>
          </w:tcPr>
          <w:p w:rsidRPr="00054682" w:rsidR="003C1DD1" w:rsidP="003C1DD1" w:rsidRDefault="003C1DD1" w14:paraId="4A6C0348" w14:textId="77777777">
            <w:pPr>
              <w:jc w:val="center"/>
              <w:rPr>
                <w:rFonts w:ascii="Calibri" w:hAnsi="Calibri" w:cs="Calibri"/>
                <w:b/>
                <w:sz w:val="22"/>
                <w:szCs w:val="22"/>
              </w:rPr>
            </w:pPr>
          </w:p>
        </w:tc>
        <w:tc>
          <w:tcPr>
            <w:tcW w:w="2398" w:type="dxa"/>
            <w:vMerge/>
            <w:tcMar/>
          </w:tcPr>
          <w:p w:rsidRPr="00054682" w:rsidR="003C1DD1" w:rsidRDefault="003C1DD1" w14:paraId="4A6C0349" w14:textId="77777777">
            <w:pPr>
              <w:jc w:val="center"/>
              <w:rPr>
                <w:rFonts w:ascii="Calibri" w:hAnsi="Calibri" w:cs="Calibri"/>
                <w:b/>
                <w:sz w:val="22"/>
                <w:szCs w:val="22"/>
              </w:rPr>
            </w:pPr>
          </w:p>
        </w:tc>
        <w:tc>
          <w:tcPr>
            <w:tcW w:w="1469" w:type="dxa"/>
            <w:shd w:val="clear" w:color="auto" w:fill="92CDDC"/>
            <w:tcMar/>
          </w:tcPr>
          <w:p w:rsidRPr="00054682" w:rsidR="003C1DD1" w:rsidRDefault="003C1DD1" w14:paraId="4A6C034A" w14:textId="77777777">
            <w:pPr>
              <w:jc w:val="center"/>
              <w:rPr>
                <w:rFonts w:ascii="Calibri" w:hAnsi="Calibri" w:cs="Calibri"/>
                <w:b/>
                <w:sz w:val="22"/>
                <w:szCs w:val="22"/>
              </w:rPr>
            </w:pPr>
            <w:r w:rsidRPr="00054682">
              <w:rPr>
                <w:rFonts w:ascii="Calibri" w:hAnsi="Calibri" w:cs="Calibri"/>
                <w:b/>
                <w:sz w:val="22"/>
                <w:szCs w:val="22"/>
              </w:rPr>
              <w:t>WHO</w:t>
            </w:r>
          </w:p>
        </w:tc>
        <w:tc>
          <w:tcPr>
            <w:tcW w:w="1168" w:type="dxa"/>
            <w:shd w:val="clear" w:color="auto" w:fill="92CDDC"/>
            <w:tcMar/>
          </w:tcPr>
          <w:p w:rsidRPr="00054682" w:rsidR="003C1DD1" w:rsidRDefault="003C1DD1" w14:paraId="4A6C034B" w14:textId="77777777">
            <w:pPr>
              <w:jc w:val="center"/>
              <w:rPr>
                <w:rFonts w:ascii="Calibri" w:hAnsi="Calibri" w:cs="Calibri"/>
                <w:b/>
                <w:sz w:val="22"/>
                <w:szCs w:val="22"/>
              </w:rPr>
            </w:pPr>
            <w:r w:rsidRPr="00054682">
              <w:rPr>
                <w:rFonts w:ascii="Calibri" w:hAnsi="Calibri" w:cs="Calibri"/>
                <w:b/>
                <w:sz w:val="22"/>
                <w:szCs w:val="22"/>
              </w:rPr>
              <w:t>WHEN</w:t>
            </w:r>
          </w:p>
        </w:tc>
        <w:tc>
          <w:tcPr>
            <w:tcW w:w="1346" w:type="dxa"/>
            <w:shd w:val="clear" w:color="auto" w:fill="92CDDC"/>
            <w:tcMar/>
          </w:tcPr>
          <w:p w:rsidRPr="00054682" w:rsidR="003C1DD1" w:rsidRDefault="003C1DD1" w14:paraId="4A6C034C" w14:textId="77777777">
            <w:pPr>
              <w:jc w:val="center"/>
              <w:rPr>
                <w:rFonts w:ascii="Calibri" w:hAnsi="Calibri" w:cs="Calibri"/>
                <w:b/>
                <w:sz w:val="22"/>
                <w:szCs w:val="22"/>
              </w:rPr>
            </w:pPr>
            <w:r w:rsidRPr="00054682">
              <w:rPr>
                <w:rFonts w:ascii="Calibri" w:hAnsi="Calibri" w:cs="Calibri"/>
                <w:b/>
                <w:sz w:val="22"/>
                <w:szCs w:val="22"/>
              </w:rPr>
              <w:t>COMPLETED</w:t>
            </w:r>
          </w:p>
        </w:tc>
      </w:tr>
      <w:tr w:rsidRPr="00054682" w:rsidR="00FD6099" w:rsidTr="0A565166" w14:paraId="4A6C0355" w14:textId="77777777">
        <w:tc>
          <w:tcPr>
            <w:tcW w:w="1670" w:type="dxa"/>
            <w:tcMar/>
          </w:tcPr>
          <w:p w:rsidRPr="00FD6099" w:rsidR="00FD6099" w:rsidP="00FD6099" w:rsidRDefault="00FD6099" w14:paraId="1DB319B8" w14:textId="01CF83EA">
            <w:pPr>
              <w:pStyle w:val="CommentSubject"/>
              <w:rPr>
                <w:rFonts w:asciiTheme="minorHAnsi" w:hAnsiTheme="minorHAnsi" w:cstheme="minorHAnsi"/>
              </w:rPr>
            </w:pPr>
            <w:r w:rsidRPr="00FD6099">
              <w:rPr>
                <w:rFonts w:asciiTheme="minorHAnsi" w:hAnsiTheme="minorHAnsi" w:cstheme="minorHAnsi"/>
              </w:rPr>
              <w:t>Loading, transporting, unloading</w:t>
            </w:r>
            <w:r>
              <w:rPr>
                <w:rFonts w:asciiTheme="minorHAnsi" w:hAnsiTheme="minorHAnsi" w:cstheme="minorHAnsi"/>
              </w:rPr>
              <w:t xml:space="preserve"> of tools</w:t>
            </w:r>
            <w:r w:rsidRPr="00FD6099">
              <w:rPr>
                <w:rFonts w:asciiTheme="minorHAnsi" w:hAnsiTheme="minorHAnsi" w:cstheme="minorHAnsi"/>
              </w:rPr>
              <w:t xml:space="preserve">: </w:t>
            </w:r>
          </w:p>
          <w:p w:rsidRPr="00FD6099" w:rsidR="00FD6099" w:rsidP="00FD6099" w:rsidRDefault="00FD6099" w14:paraId="4A6C034E" w14:textId="7AEE7B03">
            <w:pPr>
              <w:pStyle w:val="Header"/>
              <w:tabs>
                <w:tab w:val="clear" w:pos="4153"/>
                <w:tab w:val="clear" w:pos="8306"/>
              </w:tabs>
              <w:rPr>
                <w:rFonts w:asciiTheme="minorHAnsi" w:hAnsiTheme="minorHAnsi" w:cstheme="minorHAnsi"/>
              </w:rPr>
            </w:pPr>
            <w:r w:rsidRPr="00FD6099">
              <w:rPr>
                <w:rFonts w:asciiTheme="minorHAnsi" w:hAnsiTheme="minorHAnsi" w:cstheme="minorHAnsi"/>
              </w:rPr>
              <w:t>Injury</w:t>
            </w:r>
          </w:p>
        </w:tc>
        <w:tc>
          <w:tcPr>
            <w:tcW w:w="1144" w:type="dxa"/>
            <w:tcMar/>
          </w:tcPr>
          <w:p w:rsidRPr="00FD6099" w:rsidR="00FD6099" w:rsidP="00FD6099" w:rsidRDefault="00FD6099" w14:paraId="46ECC215" w14:textId="344F36C5">
            <w:pPr>
              <w:pStyle w:val="Header"/>
              <w:tabs>
                <w:tab w:val="clear" w:pos="4153"/>
                <w:tab w:val="clear" w:pos="8306"/>
              </w:tabs>
              <w:rPr>
                <w:rFonts w:asciiTheme="minorHAnsi" w:hAnsiTheme="minorHAnsi" w:cstheme="minorHAnsi"/>
              </w:rPr>
            </w:pPr>
            <w:r>
              <w:rPr>
                <w:rFonts w:asciiTheme="minorHAnsi" w:hAnsiTheme="minorHAnsi" w:cstheme="minorHAnsi"/>
              </w:rPr>
              <w:t>Staff and volunteers</w:t>
            </w:r>
          </w:p>
          <w:p w:rsidRPr="00FD6099" w:rsidR="00FD6099" w:rsidP="00FD6099" w:rsidRDefault="00FD6099" w14:paraId="4A6C034F" w14:textId="29F213C2">
            <w:pPr>
              <w:rPr>
                <w:rFonts w:asciiTheme="minorHAnsi" w:hAnsiTheme="minorHAnsi" w:cstheme="minorHAnsi"/>
                <w:sz w:val="20"/>
                <w:szCs w:val="20"/>
              </w:rPr>
            </w:pPr>
          </w:p>
        </w:tc>
        <w:tc>
          <w:tcPr>
            <w:tcW w:w="5123" w:type="dxa"/>
            <w:tcMar/>
          </w:tcPr>
          <w:p w:rsidRPr="00655C94" w:rsidR="00FD6099" w:rsidP="00FD6099" w:rsidRDefault="00FD6099" w14:paraId="2581C8E7" w14:textId="77777777">
            <w:pPr>
              <w:pStyle w:val="BodyText"/>
              <w:rPr>
                <w:rFonts w:asciiTheme="minorHAnsi" w:hAnsiTheme="minorHAnsi" w:cstheme="minorHAnsi"/>
                <w:b w:val="0"/>
                <w:sz w:val="20"/>
              </w:rPr>
            </w:pPr>
            <w:r w:rsidRPr="00655C94">
              <w:rPr>
                <w:rFonts w:asciiTheme="minorHAnsi" w:hAnsiTheme="minorHAnsi" w:cstheme="minorHAnsi"/>
                <w:b w:val="0"/>
                <w:sz w:val="20"/>
              </w:rPr>
              <w:t>Tools are loaded securely with</w:t>
            </w:r>
            <w:r w:rsidRPr="00655C94">
              <w:rPr>
                <w:rFonts w:asciiTheme="minorHAnsi" w:hAnsiTheme="minorHAnsi" w:cstheme="minorHAnsi"/>
                <w:sz w:val="20"/>
              </w:rPr>
              <w:t xml:space="preserve"> </w:t>
            </w:r>
            <w:r w:rsidRPr="00655C94">
              <w:rPr>
                <w:rFonts w:asciiTheme="minorHAnsi" w:hAnsiTheme="minorHAnsi" w:cstheme="minorHAnsi"/>
                <w:b w:val="0"/>
                <w:sz w:val="20"/>
              </w:rPr>
              <w:t>protective guard(s) in place where appropriate.</w:t>
            </w:r>
          </w:p>
          <w:p w:rsidRPr="00655C94" w:rsidR="00FD6099" w:rsidP="00FD6099" w:rsidRDefault="00FD6099" w14:paraId="7F04FB6A" w14:textId="77777777">
            <w:pPr>
              <w:rPr>
                <w:rFonts w:asciiTheme="minorHAnsi" w:hAnsiTheme="minorHAnsi" w:cstheme="minorHAnsi"/>
                <w:bCs/>
                <w:sz w:val="20"/>
                <w:szCs w:val="20"/>
              </w:rPr>
            </w:pPr>
            <w:r w:rsidRPr="00655C94">
              <w:rPr>
                <w:rFonts w:asciiTheme="minorHAnsi" w:hAnsiTheme="minorHAnsi" w:cstheme="minorHAnsi"/>
                <w:sz w:val="20"/>
                <w:szCs w:val="20"/>
              </w:rPr>
              <w:t>Operators to</w:t>
            </w:r>
            <w:r w:rsidRPr="00655C94">
              <w:rPr>
                <w:rFonts w:asciiTheme="minorHAnsi" w:hAnsiTheme="minorHAnsi" w:cstheme="minorHAnsi"/>
                <w:bCs/>
                <w:sz w:val="20"/>
                <w:szCs w:val="20"/>
              </w:rPr>
              <w:t xml:space="preserve"> read, understand and adhere to the </w:t>
            </w:r>
            <w:hyperlink w:history="1" r:id="rId11">
              <w:r w:rsidRPr="00655C94">
                <w:rPr>
                  <w:rStyle w:val="Hyperlink"/>
                  <w:rFonts w:asciiTheme="minorHAnsi" w:hAnsiTheme="minorHAnsi" w:cstheme="minorHAnsi"/>
                  <w:bCs/>
                  <w:sz w:val="20"/>
                  <w:szCs w:val="20"/>
                </w:rPr>
                <w:t>manual handling risk assessment</w:t>
              </w:r>
            </w:hyperlink>
            <w:r w:rsidRPr="00655C94">
              <w:rPr>
                <w:rFonts w:asciiTheme="minorHAnsi" w:hAnsiTheme="minorHAnsi" w:cstheme="minorHAnsi"/>
                <w:bCs/>
                <w:sz w:val="20"/>
                <w:szCs w:val="20"/>
              </w:rPr>
              <w:t>.</w:t>
            </w:r>
          </w:p>
          <w:p w:rsidRPr="00FD6099" w:rsidR="00FD6099" w:rsidP="00FD6099" w:rsidRDefault="00FD6099" w14:paraId="4A6C0350" w14:textId="77777777">
            <w:pPr>
              <w:pStyle w:val="Header"/>
              <w:tabs>
                <w:tab w:val="clear" w:pos="4153"/>
                <w:tab w:val="clear" w:pos="8306"/>
              </w:tabs>
              <w:rPr>
                <w:rFonts w:asciiTheme="minorHAnsi" w:hAnsiTheme="minorHAnsi" w:cstheme="minorHAnsi"/>
              </w:rPr>
            </w:pPr>
          </w:p>
        </w:tc>
        <w:tc>
          <w:tcPr>
            <w:tcW w:w="2398" w:type="dxa"/>
            <w:tcMar/>
          </w:tcPr>
          <w:p w:rsidRPr="00FD6099" w:rsidR="00FD6099" w:rsidP="00FD6099" w:rsidRDefault="00FD6099" w14:paraId="4A6C0351" w14:textId="77777777">
            <w:pPr>
              <w:pStyle w:val="NoSpacing"/>
              <w:spacing w:line="276" w:lineRule="auto"/>
              <w:rPr>
                <w:rFonts w:asciiTheme="minorHAnsi" w:hAnsiTheme="minorHAnsi" w:cstheme="minorHAnsi"/>
                <w:sz w:val="20"/>
                <w:szCs w:val="20"/>
              </w:rPr>
            </w:pPr>
          </w:p>
        </w:tc>
        <w:tc>
          <w:tcPr>
            <w:tcW w:w="1469" w:type="dxa"/>
            <w:tcMar/>
          </w:tcPr>
          <w:p w:rsidRPr="00FD6099" w:rsidR="00FD6099" w:rsidP="00FD6099" w:rsidRDefault="00FD6099" w14:paraId="4A6C0352" w14:textId="77777777">
            <w:pPr>
              <w:pStyle w:val="NoSpacing"/>
              <w:spacing w:line="276" w:lineRule="auto"/>
              <w:rPr>
                <w:rFonts w:asciiTheme="minorHAnsi" w:hAnsiTheme="minorHAnsi" w:cstheme="minorHAnsi"/>
                <w:sz w:val="20"/>
                <w:szCs w:val="20"/>
              </w:rPr>
            </w:pPr>
          </w:p>
        </w:tc>
        <w:tc>
          <w:tcPr>
            <w:tcW w:w="1168" w:type="dxa"/>
            <w:tcMar/>
          </w:tcPr>
          <w:p w:rsidRPr="00FD6099" w:rsidR="00FD6099" w:rsidP="00FD6099" w:rsidRDefault="00FD6099" w14:paraId="4A6C0353" w14:textId="77777777">
            <w:pPr>
              <w:pStyle w:val="NoSpacing"/>
              <w:spacing w:line="276" w:lineRule="auto"/>
              <w:rPr>
                <w:rFonts w:asciiTheme="minorHAnsi" w:hAnsiTheme="minorHAnsi" w:cstheme="minorHAnsi"/>
                <w:sz w:val="20"/>
                <w:szCs w:val="20"/>
              </w:rPr>
            </w:pPr>
          </w:p>
        </w:tc>
        <w:tc>
          <w:tcPr>
            <w:tcW w:w="1346" w:type="dxa"/>
            <w:tcMar/>
          </w:tcPr>
          <w:p w:rsidRPr="00FD6099" w:rsidR="00FD6099" w:rsidP="00FD6099" w:rsidRDefault="00FD6099" w14:paraId="4A6C0354" w14:textId="0DF96770">
            <w:pPr>
              <w:pStyle w:val="NoSpacing"/>
              <w:spacing w:line="276" w:lineRule="auto"/>
              <w:rPr>
                <w:rFonts w:asciiTheme="minorHAnsi" w:hAnsiTheme="minorHAnsi" w:cstheme="minorHAnsi"/>
                <w:sz w:val="20"/>
                <w:szCs w:val="20"/>
              </w:rPr>
            </w:pPr>
          </w:p>
        </w:tc>
      </w:tr>
      <w:tr w:rsidRPr="00054682" w:rsidR="00FD6099" w:rsidTr="0A565166" w14:paraId="3CE84516" w14:textId="77777777">
        <w:tc>
          <w:tcPr>
            <w:tcW w:w="1670" w:type="dxa"/>
            <w:tcMar/>
          </w:tcPr>
          <w:p w:rsidRPr="00FD6099" w:rsidR="00FD6099" w:rsidP="00FD6099" w:rsidRDefault="00FD6099" w14:paraId="5867F9A6" w14:textId="090E8B0F">
            <w:pPr>
              <w:pStyle w:val="CommentSubject"/>
              <w:rPr>
                <w:rFonts w:asciiTheme="minorHAnsi" w:hAnsiTheme="minorHAnsi" w:cstheme="minorHAnsi"/>
                <w:b w:val="0"/>
                <w:bCs w:val="0"/>
              </w:rPr>
            </w:pPr>
            <w:r>
              <w:rPr>
                <w:rFonts w:asciiTheme="minorHAnsi" w:hAnsiTheme="minorHAnsi" w:cstheme="minorHAnsi"/>
                <w:bCs w:val="0"/>
              </w:rPr>
              <w:t xml:space="preserve">Use of hand tools: </w:t>
            </w:r>
            <w:r>
              <w:rPr>
                <w:rFonts w:asciiTheme="minorHAnsi" w:hAnsiTheme="minorHAnsi" w:cstheme="minorHAnsi"/>
                <w:b w:val="0"/>
                <w:bCs w:val="0"/>
              </w:rPr>
              <w:t>Muscular or skeletal injury, lacerations, puncture wounds.</w:t>
            </w:r>
          </w:p>
        </w:tc>
        <w:tc>
          <w:tcPr>
            <w:tcW w:w="1144" w:type="dxa"/>
            <w:tcMar/>
          </w:tcPr>
          <w:p w:rsidRPr="00FD6099" w:rsidR="00FD6099" w:rsidP="00FD6099" w:rsidRDefault="00FD6099" w14:paraId="4CFD2FA2" w14:textId="77777777">
            <w:pPr>
              <w:pStyle w:val="Header"/>
              <w:tabs>
                <w:tab w:val="clear" w:pos="4153"/>
                <w:tab w:val="clear" w:pos="8306"/>
              </w:tabs>
              <w:rPr>
                <w:rFonts w:asciiTheme="minorHAnsi" w:hAnsiTheme="minorHAnsi" w:cstheme="minorHAnsi"/>
              </w:rPr>
            </w:pPr>
            <w:r w:rsidRPr="00FD6099">
              <w:rPr>
                <w:rFonts w:asciiTheme="minorHAnsi" w:hAnsiTheme="minorHAnsi" w:cstheme="minorHAnsi"/>
              </w:rPr>
              <w:t xml:space="preserve">Staff, volunteers &amp; </w:t>
            </w:r>
            <w:r>
              <w:rPr>
                <w:rFonts w:asciiTheme="minorHAnsi" w:hAnsiTheme="minorHAnsi" w:cstheme="minorHAnsi"/>
              </w:rPr>
              <w:t>public</w:t>
            </w:r>
          </w:p>
          <w:p w:rsidRPr="00FD6099" w:rsidR="00FD6099" w:rsidP="00FD6099" w:rsidRDefault="00FD6099" w14:paraId="27E137FD" w14:textId="77777777">
            <w:pPr>
              <w:pStyle w:val="Header"/>
              <w:tabs>
                <w:tab w:val="clear" w:pos="4153"/>
                <w:tab w:val="clear" w:pos="8306"/>
              </w:tabs>
              <w:rPr>
                <w:rFonts w:asciiTheme="minorHAnsi" w:hAnsiTheme="minorHAnsi" w:cstheme="minorHAnsi"/>
              </w:rPr>
            </w:pPr>
          </w:p>
        </w:tc>
        <w:tc>
          <w:tcPr>
            <w:tcW w:w="5123" w:type="dxa"/>
            <w:tcMar/>
          </w:tcPr>
          <w:p w:rsidRPr="00FD6099" w:rsidR="00FD6099" w:rsidP="00FD6099" w:rsidRDefault="00FD6099" w14:paraId="3ED30531" w14:textId="77777777">
            <w:pPr>
              <w:rPr>
                <w:rFonts w:asciiTheme="minorHAnsi" w:hAnsiTheme="minorHAnsi" w:cstheme="minorHAnsi"/>
                <w:sz w:val="20"/>
                <w:szCs w:val="20"/>
              </w:rPr>
            </w:pPr>
            <w:r w:rsidRPr="00FD6099">
              <w:rPr>
                <w:rFonts w:asciiTheme="minorHAnsi" w:hAnsiTheme="minorHAnsi" w:cstheme="minorHAnsi"/>
                <w:sz w:val="20"/>
                <w:szCs w:val="20"/>
              </w:rPr>
              <w:t xml:space="preserve">Follow </w:t>
            </w:r>
            <w:hyperlink w:history="1" r:id="rId12">
              <w:r w:rsidRPr="00FD6099">
                <w:rPr>
                  <w:rStyle w:val="Hyperlink"/>
                  <w:rFonts w:asciiTheme="minorHAnsi" w:hAnsiTheme="minorHAnsi" w:cstheme="minorHAnsi"/>
                  <w:sz w:val="20"/>
                  <w:szCs w:val="20"/>
                </w:rPr>
                <w:t>hand tools risk assessment</w:t>
              </w:r>
            </w:hyperlink>
            <w:r w:rsidRPr="00FD6099">
              <w:rPr>
                <w:rFonts w:asciiTheme="minorHAnsi" w:hAnsiTheme="minorHAnsi" w:cstheme="minorHAnsi"/>
                <w:sz w:val="20"/>
                <w:szCs w:val="20"/>
              </w:rPr>
              <w:t xml:space="preserve"> paying particular attention to:</w:t>
            </w:r>
          </w:p>
          <w:p w:rsidRPr="00FD6099" w:rsidR="00FD6099" w:rsidP="00FD6099" w:rsidRDefault="00FD6099" w14:paraId="407AEC63" w14:textId="33C61020">
            <w:pPr>
              <w:spacing w:line="280" w:lineRule="atLeast"/>
              <w:rPr>
                <w:rFonts w:asciiTheme="minorHAnsi" w:hAnsiTheme="minorHAnsi" w:cstheme="minorHAnsi"/>
                <w:sz w:val="20"/>
                <w:szCs w:val="20"/>
              </w:rPr>
            </w:pPr>
            <w:r w:rsidRPr="00FD6099">
              <w:rPr>
                <w:rFonts w:asciiTheme="minorHAnsi" w:hAnsiTheme="minorHAnsi" w:cstheme="minorHAnsi"/>
                <w:sz w:val="20"/>
                <w:szCs w:val="20"/>
              </w:rPr>
              <w:t xml:space="preserve">Adhere to safe working distances </w:t>
            </w:r>
            <w:r>
              <w:rPr>
                <w:rFonts w:asciiTheme="minorHAnsi" w:hAnsiTheme="minorHAnsi" w:cstheme="minorHAnsi"/>
                <w:sz w:val="20"/>
                <w:szCs w:val="20"/>
              </w:rPr>
              <w:t>of 2x the tool length.</w:t>
            </w:r>
          </w:p>
          <w:p w:rsidRPr="00FD6099" w:rsidR="00FD6099" w:rsidP="00FD6099" w:rsidRDefault="00FD6099" w14:paraId="46CB65A9" w14:textId="1F799F18">
            <w:pPr>
              <w:spacing w:line="280" w:lineRule="atLeast"/>
              <w:rPr>
                <w:rFonts w:asciiTheme="minorHAnsi" w:hAnsiTheme="minorHAnsi" w:cstheme="minorHAnsi"/>
                <w:sz w:val="20"/>
                <w:szCs w:val="20"/>
              </w:rPr>
            </w:pPr>
            <w:r>
              <w:rPr>
                <w:rFonts w:asciiTheme="minorHAnsi" w:hAnsiTheme="minorHAnsi" w:cstheme="minorHAnsi"/>
                <w:bCs/>
                <w:sz w:val="20"/>
                <w:szCs w:val="20"/>
              </w:rPr>
              <w:t>Appropriate g</w:t>
            </w:r>
            <w:r w:rsidRPr="00FD6099">
              <w:rPr>
                <w:rFonts w:asciiTheme="minorHAnsi" w:hAnsiTheme="minorHAnsi" w:cstheme="minorHAnsi"/>
                <w:bCs/>
                <w:sz w:val="20"/>
                <w:szCs w:val="20"/>
              </w:rPr>
              <w:t>loves to be worn</w:t>
            </w:r>
            <w:r>
              <w:rPr>
                <w:rFonts w:asciiTheme="minorHAnsi" w:hAnsiTheme="minorHAnsi" w:cstheme="minorHAnsi"/>
                <w:bCs/>
                <w:sz w:val="20"/>
                <w:szCs w:val="20"/>
              </w:rPr>
              <w:t>.</w:t>
            </w:r>
          </w:p>
          <w:p w:rsidRPr="00FD6099" w:rsidR="00FD6099" w:rsidP="00FD6099" w:rsidRDefault="00FD6099" w14:paraId="062DA0DB" w14:textId="4011BA27">
            <w:pPr>
              <w:spacing w:line="280" w:lineRule="atLeast"/>
              <w:rPr>
                <w:rFonts w:asciiTheme="minorHAnsi" w:hAnsiTheme="minorHAnsi" w:cstheme="minorHAnsi"/>
                <w:sz w:val="20"/>
                <w:szCs w:val="20"/>
              </w:rPr>
            </w:pPr>
            <w:r w:rsidRPr="00FD6099">
              <w:rPr>
                <w:rFonts w:asciiTheme="minorHAnsi" w:hAnsiTheme="minorHAnsi" w:cstheme="minorHAnsi"/>
                <w:sz w:val="20"/>
                <w:szCs w:val="20"/>
              </w:rPr>
              <w:t>Ensure tools are well maintained and sharp.</w:t>
            </w:r>
          </w:p>
        </w:tc>
        <w:tc>
          <w:tcPr>
            <w:tcW w:w="2398" w:type="dxa"/>
            <w:tcMar/>
          </w:tcPr>
          <w:p w:rsidRPr="00FD6099" w:rsidR="00FD6099" w:rsidP="00FD6099" w:rsidRDefault="00FD6099" w14:paraId="1F80B106" w14:textId="77777777">
            <w:pPr>
              <w:pStyle w:val="NoSpacing"/>
              <w:spacing w:line="276" w:lineRule="auto"/>
              <w:rPr>
                <w:rFonts w:asciiTheme="minorHAnsi" w:hAnsiTheme="minorHAnsi" w:cstheme="minorHAnsi"/>
                <w:sz w:val="20"/>
                <w:szCs w:val="20"/>
              </w:rPr>
            </w:pPr>
          </w:p>
        </w:tc>
        <w:tc>
          <w:tcPr>
            <w:tcW w:w="1469" w:type="dxa"/>
            <w:tcMar/>
          </w:tcPr>
          <w:p w:rsidRPr="00FD6099" w:rsidR="00FD6099" w:rsidP="00FD6099" w:rsidRDefault="00FD6099" w14:paraId="27140740" w14:textId="77777777">
            <w:pPr>
              <w:pStyle w:val="NoSpacing"/>
              <w:spacing w:line="276" w:lineRule="auto"/>
              <w:rPr>
                <w:rFonts w:asciiTheme="minorHAnsi" w:hAnsiTheme="minorHAnsi" w:cstheme="minorHAnsi"/>
                <w:sz w:val="20"/>
                <w:szCs w:val="20"/>
              </w:rPr>
            </w:pPr>
          </w:p>
        </w:tc>
        <w:tc>
          <w:tcPr>
            <w:tcW w:w="1168" w:type="dxa"/>
            <w:tcMar/>
          </w:tcPr>
          <w:p w:rsidRPr="00FD6099" w:rsidR="00FD6099" w:rsidP="00FD6099" w:rsidRDefault="00FD6099" w14:paraId="4666F472" w14:textId="77777777">
            <w:pPr>
              <w:pStyle w:val="NoSpacing"/>
              <w:spacing w:line="276" w:lineRule="auto"/>
              <w:rPr>
                <w:rFonts w:asciiTheme="minorHAnsi" w:hAnsiTheme="minorHAnsi" w:cstheme="minorHAnsi"/>
                <w:sz w:val="20"/>
                <w:szCs w:val="20"/>
              </w:rPr>
            </w:pPr>
          </w:p>
        </w:tc>
        <w:tc>
          <w:tcPr>
            <w:tcW w:w="1346" w:type="dxa"/>
            <w:tcMar/>
          </w:tcPr>
          <w:p w:rsidRPr="00FD6099" w:rsidR="00FD6099" w:rsidP="00FD6099" w:rsidRDefault="00FD6099" w14:paraId="76BC9D37" w14:textId="6EB3F6C3">
            <w:pPr>
              <w:pStyle w:val="NoSpacing"/>
              <w:spacing w:line="276" w:lineRule="auto"/>
              <w:rPr>
                <w:rFonts w:asciiTheme="minorHAnsi" w:hAnsiTheme="minorHAnsi" w:cstheme="minorHAnsi"/>
                <w:bCs/>
                <w:sz w:val="20"/>
                <w:szCs w:val="20"/>
              </w:rPr>
            </w:pPr>
          </w:p>
        </w:tc>
      </w:tr>
      <w:tr w:rsidRPr="00054682" w:rsidR="00FD6099" w:rsidTr="0A565166" w14:paraId="4A6C035D" w14:textId="77777777">
        <w:tc>
          <w:tcPr>
            <w:tcW w:w="1670" w:type="dxa"/>
            <w:tcMar/>
          </w:tcPr>
          <w:p w:rsidRPr="00FD6099" w:rsidR="00FD6099" w:rsidP="00FD6099" w:rsidRDefault="00FD6099" w14:paraId="1374F57D" w14:textId="2B0AD15F">
            <w:pPr>
              <w:pStyle w:val="CommentSubject"/>
              <w:rPr>
                <w:rFonts w:asciiTheme="minorHAnsi" w:hAnsiTheme="minorHAnsi" w:cstheme="minorHAnsi"/>
              </w:rPr>
            </w:pPr>
            <w:r>
              <w:rPr>
                <w:rFonts w:asciiTheme="minorHAnsi" w:hAnsiTheme="minorHAnsi" w:cstheme="minorHAnsi"/>
              </w:rPr>
              <w:t>U</w:t>
            </w:r>
            <w:r w:rsidRPr="00FD6099">
              <w:rPr>
                <w:rFonts w:asciiTheme="minorHAnsi" w:hAnsiTheme="minorHAnsi" w:cstheme="minorHAnsi"/>
              </w:rPr>
              <w:t>se of</w:t>
            </w:r>
            <w:r>
              <w:rPr>
                <w:rFonts w:asciiTheme="minorHAnsi" w:hAnsiTheme="minorHAnsi" w:cstheme="minorHAnsi"/>
              </w:rPr>
              <w:t xml:space="preserve"> a</w:t>
            </w:r>
            <w:r w:rsidRPr="00FD6099">
              <w:rPr>
                <w:rFonts w:asciiTheme="minorHAnsi" w:hAnsiTheme="minorHAnsi" w:cstheme="minorHAnsi"/>
              </w:rPr>
              <w:t xml:space="preserve"> chainsaw: </w:t>
            </w:r>
          </w:p>
          <w:p w:rsidRPr="00FD6099" w:rsidR="00FD6099" w:rsidP="00FD6099" w:rsidRDefault="00FD6099" w14:paraId="4A6C0356" w14:textId="75556582">
            <w:pPr>
              <w:pStyle w:val="Header"/>
              <w:tabs>
                <w:tab w:val="clear" w:pos="4153"/>
                <w:tab w:val="clear" w:pos="8306"/>
              </w:tabs>
              <w:rPr>
                <w:rFonts w:asciiTheme="minorHAnsi" w:hAnsiTheme="minorHAnsi" w:cstheme="minorHAnsi"/>
              </w:rPr>
            </w:pPr>
            <w:r>
              <w:rPr>
                <w:rFonts w:asciiTheme="minorHAnsi" w:hAnsiTheme="minorHAnsi" w:cstheme="minorHAnsi"/>
              </w:rPr>
              <w:lastRenderedPageBreak/>
              <w:t>Severe lacerations.</w:t>
            </w:r>
          </w:p>
        </w:tc>
        <w:tc>
          <w:tcPr>
            <w:tcW w:w="1144" w:type="dxa"/>
            <w:tcMar/>
          </w:tcPr>
          <w:p w:rsidRPr="00FD6099" w:rsidR="00FD6099" w:rsidP="00FD6099" w:rsidRDefault="00FD6099" w14:paraId="0C5DD539" w14:textId="04DD5231">
            <w:pPr>
              <w:pStyle w:val="Header"/>
              <w:tabs>
                <w:tab w:val="clear" w:pos="4153"/>
                <w:tab w:val="clear" w:pos="8306"/>
              </w:tabs>
              <w:rPr>
                <w:rFonts w:asciiTheme="minorHAnsi" w:hAnsiTheme="minorHAnsi" w:cstheme="minorHAnsi"/>
              </w:rPr>
            </w:pPr>
            <w:r w:rsidRPr="00FD6099">
              <w:rPr>
                <w:rFonts w:asciiTheme="minorHAnsi" w:hAnsiTheme="minorHAnsi" w:cstheme="minorHAnsi"/>
              </w:rPr>
              <w:lastRenderedPageBreak/>
              <w:t xml:space="preserve">Staff, volunteers &amp; </w:t>
            </w:r>
            <w:r>
              <w:rPr>
                <w:rFonts w:asciiTheme="minorHAnsi" w:hAnsiTheme="minorHAnsi" w:cstheme="minorHAnsi"/>
              </w:rPr>
              <w:t>public</w:t>
            </w:r>
          </w:p>
          <w:p w:rsidRPr="00FD6099" w:rsidR="00FD6099" w:rsidP="00FD6099" w:rsidRDefault="00FD6099" w14:paraId="4A6C0357" w14:textId="77777777">
            <w:pPr>
              <w:rPr>
                <w:rFonts w:asciiTheme="minorHAnsi" w:hAnsiTheme="minorHAnsi" w:cstheme="minorHAnsi"/>
                <w:sz w:val="20"/>
                <w:szCs w:val="20"/>
              </w:rPr>
            </w:pPr>
          </w:p>
        </w:tc>
        <w:tc>
          <w:tcPr>
            <w:tcW w:w="5123" w:type="dxa"/>
            <w:tcMar/>
          </w:tcPr>
          <w:p w:rsidRPr="00FD6099" w:rsidR="00FD6099" w:rsidP="00FD6099" w:rsidRDefault="00FD6099" w14:paraId="4A6C0358" w14:textId="06C9B045">
            <w:pPr>
              <w:rPr>
                <w:rFonts w:asciiTheme="minorHAnsi" w:hAnsiTheme="minorHAnsi" w:cstheme="minorHAnsi"/>
                <w:sz w:val="20"/>
                <w:szCs w:val="20"/>
              </w:rPr>
            </w:pPr>
            <w:r w:rsidRPr="00FD6099">
              <w:rPr>
                <w:rFonts w:asciiTheme="minorHAnsi" w:hAnsiTheme="minorHAnsi" w:cstheme="minorHAnsi"/>
                <w:sz w:val="20"/>
                <w:szCs w:val="20"/>
              </w:rPr>
              <w:lastRenderedPageBreak/>
              <w:t xml:space="preserve">Chainsaw only to be used by a trained operator and in strict accordance to the </w:t>
            </w:r>
            <w:hyperlink w:history="1" r:id="rId13">
              <w:r w:rsidRPr="00FD6099">
                <w:rPr>
                  <w:rStyle w:val="Hyperlink"/>
                  <w:rFonts w:asciiTheme="minorHAnsi" w:hAnsiTheme="minorHAnsi" w:cstheme="minorHAnsi"/>
                  <w:sz w:val="20"/>
                  <w:szCs w:val="20"/>
                </w:rPr>
                <w:t>chainsaw risk assessment</w:t>
              </w:r>
            </w:hyperlink>
            <w:r w:rsidRPr="00FD6099">
              <w:rPr>
                <w:rFonts w:asciiTheme="minorHAnsi" w:hAnsiTheme="minorHAnsi" w:cstheme="minorHAnsi"/>
                <w:sz w:val="20"/>
                <w:szCs w:val="20"/>
              </w:rPr>
              <w:t>.</w:t>
            </w:r>
          </w:p>
        </w:tc>
        <w:tc>
          <w:tcPr>
            <w:tcW w:w="2398" w:type="dxa"/>
            <w:tcMar/>
          </w:tcPr>
          <w:p w:rsidRPr="00FD6099" w:rsidR="00FD6099" w:rsidP="00FD6099" w:rsidRDefault="00FD6099" w14:paraId="4A6C0359" w14:textId="77777777">
            <w:pPr>
              <w:rPr>
                <w:rFonts w:asciiTheme="minorHAnsi" w:hAnsiTheme="minorHAnsi" w:cstheme="minorHAnsi"/>
                <w:bCs/>
                <w:sz w:val="20"/>
                <w:szCs w:val="20"/>
              </w:rPr>
            </w:pPr>
          </w:p>
        </w:tc>
        <w:tc>
          <w:tcPr>
            <w:tcW w:w="1469" w:type="dxa"/>
            <w:tcMar/>
          </w:tcPr>
          <w:p w:rsidRPr="00FD6099" w:rsidR="00FD6099" w:rsidP="00FD6099" w:rsidRDefault="00FD6099" w14:paraId="4A6C035A" w14:textId="77777777">
            <w:pPr>
              <w:rPr>
                <w:rFonts w:asciiTheme="minorHAnsi" w:hAnsiTheme="minorHAnsi" w:cstheme="minorHAnsi"/>
                <w:bCs/>
                <w:sz w:val="20"/>
                <w:szCs w:val="20"/>
              </w:rPr>
            </w:pPr>
          </w:p>
        </w:tc>
        <w:tc>
          <w:tcPr>
            <w:tcW w:w="1168" w:type="dxa"/>
            <w:tcMar/>
          </w:tcPr>
          <w:p w:rsidRPr="00FD6099" w:rsidR="00FD6099" w:rsidP="00FD6099" w:rsidRDefault="00FD6099" w14:paraId="4A6C035B" w14:textId="77777777">
            <w:pPr>
              <w:rPr>
                <w:rFonts w:asciiTheme="minorHAnsi" w:hAnsiTheme="minorHAnsi" w:cstheme="minorHAnsi"/>
                <w:bCs/>
                <w:sz w:val="20"/>
                <w:szCs w:val="20"/>
              </w:rPr>
            </w:pPr>
          </w:p>
        </w:tc>
        <w:tc>
          <w:tcPr>
            <w:tcW w:w="1346" w:type="dxa"/>
            <w:tcMar/>
          </w:tcPr>
          <w:p w:rsidRPr="00FD6099" w:rsidR="00FD6099" w:rsidP="00FD6099" w:rsidRDefault="00FD6099" w14:paraId="4A6C035C" w14:textId="0CAC1E09">
            <w:pPr>
              <w:rPr>
                <w:rFonts w:asciiTheme="minorHAnsi" w:hAnsiTheme="minorHAnsi" w:cstheme="minorHAnsi"/>
                <w:bCs/>
                <w:sz w:val="20"/>
                <w:szCs w:val="20"/>
              </w:rPr>
            </w:pPr>
          </w:p>
        </w:tc>
      </w:tr>
      <w:tr w:rsidRPr="00054682" w:rsidR="00FD6099" w:rsidTr="0A565166" w14:paraId="4A6C0365" w14:textId="77777777">
        <w:tc>
          <w:tcPr>
            <w:tcW w:w="1670" w:type="dxa"/>
            <w:tcMar/>
          </w:tcPr>
          <w:p w:rsidRPr="00FD6099" w:rsidR="00FD6099" w:rsidP="00FD6099" w:rsidRDefault="00FD6099" w14:paraId="169B1435" w14:textId="682410C7">
            <w:pPr>
              <w:rPr>
                <w:rFonts w:asciiTheme="minorHAnsi" w:hAnsiTheme="minorHAnsi" w:cstheme="minorHAnsi"/>
                <w:sz w:val="20"/>
                <w:szCs w:val="20"/>
              </w:rPr>
            </w:pPr>
            <w:r w:rsidRPr="00FD6099">
              <w:rPr>
                <w:rFonts w:asciiTheme="minorHAnsi" w:hAnsiTheme="minorHAnsi" w:cstheme="minorHAnsi"/>
                <w:b/>
                <w:sz w:val="20"/>
                <w:szCs w:val="20"/>
              </w:rPr>
              <w:t xml:space="preserve">Laying hedgerow trees </w:t>
            </w:r>
          </w:p>
          <w:p w:rsidRPr="00FD6099" w:rsidR="00FD6099" w:rsidP="00FD6099" w:rsidRDefault="00FD6099" w14:paraId="4A6C035E" w14:textId="037D1D6A">
            <w:pPr>
              <w:rPr>
                <w:rFonts w:asciiTheme="minorHAnsi" w:hAnsiTheme="minorHAnsi" w:cstheme="minorHAnsi"/>
                <w:sz w:val="20"/>
                <w:szCs w:val="20"/>
              </w:rPr>
            </w:pPr>
            <w:r>
              <w:rPr>
                <w:rFonts w:asciiTheme="minorHAnsi" w:hAnsiTheme="minorHAnsi" w:cstheme="minorHAnsi"/>
                <w:sz w:val="20"/>
                <w:szCs w:val="20"/>
              </w:rPr>
              <w:t>Crush injuries, puncture wounds.</w:t>
            </w:r>
          </w:p>
        </w:tc>
        <w:tc>
          <w:tcPr>
            <w:tcW w:w="1144" w:type="dxa"/>
            <w:tcMar/>
          </w:tcPr>
          <w:p w:rsidRPr="00FD6099" w:rsidR="00FD6099" w:rsidP="00FD6099" w:rsidRDefault="00FD6099" w14:paraId="28192A07" w14:textId="77777777">
            <w:pPr>
              <w:pStyle w:val="Header"/>
              <w:tabs>
                <w:tab w:val="clear" w:pos="4153"/>
                <w:tab w:val="clear" w:pos="8306"/>
              </w:tabs>
              <w:rPr>
                <w:rFonts w:asciiTheme="minorHAnsi" w:hAnsiTheme="minorHAnsi" w:cstheme="minorHAnsi"/>
              </w:rPr>
            </w:pPr>
            <w:r w:rsidRPr="00FD6099">
              <w:rPr>
                <w:rFonts w:asciiTheme="minorHAnsi" w:hAnsiTheme="minorHAnsi" w:cstheme="minorHAnsi"/>
              </w:rPr>
              <w:t>Staff, volunteers &amp; public</w:t>
            </w:r>
          </w:p>
          <w:p w:rsidRPr="00FD6099" w:rsidR="00FD6099" w:rsidP="00FD6099" w:rsidRDefault="00FD6099" w14:paraId="4A6C035F" w14:textId="77777777">
            <w:pPr>
              <w:pStyle w:val="Header"/>
              <w:tabs>
                <w:tab w:val="clear" w:pos="4153"/>
                <w:tab w:val="clear" w:pos="8306"/>
              </w:tabs>
              <w:overflowPunct/>
              <w:autoSpaceDE/>
              <w:autoSpaceDN/>
              <w:adjustRightInd/>
              <w:textAlignment w:val="auto"/>
              <w:rPr>
                <w:rFonts w:asciiTheme="minorHAnsi" w:hAnsiTheme="minorHAnsi" w:cstheme="minorHAnsi"/>
                <w:lang w:val="en-GB"/>
              </w:rPr>
            </w:pPr>
          </w:p>
        </w:tc>
        <w:tc>
          <w:tcPr>
            <w:tcW w:w="5123" w:type="dxa"/>
            <w:tcMar/>
          </w:tcPr>
          <w:p w:rsidRPr="00FD6099" w:rsidR="00FD6099" w:rsidP="00FD6099" w:rsidRDefault="00FD6099" w14:paraId="7F1D792A" w14:textId="77777777">
            <w:pPr>
              <w:pStyle w:val="Header"/>
              <w:tabs>
                <w:tab w:val="clear" w:pos="4153"/>
                <w:tab w:val="clear" w:pos="8306"/>
              </w:tabs>
              <w:rPr>
                <w:rFonts w:asciiTheme="minorHAnsi" w:hAnsiTheme="minorHAnsi" w:cstheme="minorHAnsi"/>
              </w:rPr>
            </w:pPr>
            <w:r w:rsidRPr="00FD6099">
              <w:rPr>
                <w:rFonts w:asciiTheme="minorHAnsi" w:hAnsiTheme="minorHAnsi" w:cstheme="minorHAnsi"/>
              </w:rPr>
              <w:t>Adhere to safe working distances i.e. twice the length of the height of the tree being felled.</w:t>
            </w:r>
          </w:p>
          <w:p w:rsidRPr="00FD6099" w:rsidR="00FD6099" w:rsidP="00FD6099" w:rsidRDefault="00FD6099" w14:paraId="27F4E702" w14:textId="77777777">
            <w:pPr>
              <w:pStyle w:val="Header"/>
              <w:tabs>
                <w:tab w:val="clear" w:pos="4153"/>
                <w:tab w:val="clear" w:pos="8306"/>
              </w:tabs>
              <w:rPr>
                <w:rFonts w:asciiTheme="minorHAnsi" w:hAnsiTheme="minorHAnsi" w:cstheme="minorHAnsi"/>
              </w:rPr>
            </w:pPr>
            <w:r w:rsidRPr="00FD6099">
              <w:rPr>
                <w:rFonts w:asciiTheme="minorHAnsi" w:hAnsiTheme="minorHAnsi" w:cstheme="minorHAnsi"/>
              </w:rPr>
              <w:t>Site safety signage erected when working alongside or close to a footpath / bridleway.</w:t>
            </w:r>
          </w:p>
          <w:p w:rsidRPr="00FD6099" w:rsidR="00FD6099" w:rsidP="00FD6099" w:rsidRDefault="00FD6099" w14:paraId="4A6C0360" w14:textId="5760CE32">
            <w:pPr>
              <w:rPr>
                <w:rFonts w:asciiTheme="minorHAnsi" w:hAnsiTheme="minorHAnsi" w:cstheme="minorHAnsi"/>
                <w:bCs/>
                <w:sz w:val="20"/>
                <w:szCs w:val="20"/>
              </w:rPr>
            </w:pPr>
          </w:p>
        </w:tc>
        <w:tc>
          <w:tcPr>
            <w:tcW w:w="2398" w:type="dxa"/>
            <w:tcMar/>
          </w:tcPr>
          <w:p w:rsidRPr="00FD6099" w:rsidR="00FD6099" w:rsidP="00FD6099" w:rsidRDefault="00FD6099" w14:paraId="4A6C0361" w14:textId="77777777">
            <w:pPr>
              <w:rPr>
                <w:rFonts w:asciiTheme="minorHAnsi" w:hAnsiTheme="minorHAnsi" w:cstheme="minorHAnsi"/>
                <w:bCs/>
                <w:sz w:val="20"/>
                <w:szCs w:val="20"/>
              </w:rPr>
            </w:pPr>
          </w:p>
        </w:tc>
        <w:tc>
          <w:tcPr>
            <w:tcW w:w="1469" w:type="dxa"/>
            <w:tcMar/>
          </w:tcPr>
          <w:p w:rsidRPr="00FD6099" w:rsidR="00FD6099" w:rsidP="00FD6099" w:rsidRDefault="00FD6099" w14:paraId="4A6C0362" w14:textId="77777777">
            <w:pPr>
              <w:rPr>
                <w:rFonts w:asciiTheme="minorHAnsi" w:hAnsiTheme="minorHAnsi" w:cstheme="minorHAnsi"/>
                <w:bCs/>
                <w:sz w:val="20"/>
                <w:szCs w:val="20"/>
              </w:rPr>
            </w:pPr>
          </w:p>
        </w:tc>
        <w:tc>
          <w:tcPr>
            <w:tcW w:w="1168" w:type="dxa"/>
            <w:tcMar/>
          </w:tcPr>
          <w:p w:rsidRPr="00FD6099" w:rsidR="00FD6099" w:rsidP="00FD6099" w:rsidRDefault="00FD6099" w14:paraId="4A6C0363" w14:textId="77777777">
            <w:pPr>
              <w:rPr>
                <w:rFonts w:asciiTheme="minorHAnsi" w:hAnsiTheme="minorHAnsi" w:cstheme="minorHAnsi"/>
                <w:bCs/>
                <w:sz w:val="20"/>
                <w:szCs w:val="20"/>
              </w:rPr>
            </w:pPr>
          </w:p>
        </w:tc>
        <w:tc>
          <w:tcPr>
            <w:tcW w:w="1346" w:type="dxa"/>
            <w:tcMar/>
          </w:tcPr>
          <w:p w:rsidRPr="00FD6099" w:rsidR="00FD6099" w:rsidP="00FD6099" w:rsidRDefault="00FD6099" w14:paraId="4A6C0364" w14:textId="5A18BAF2">
            <w:pPr>
              <w:rPr>
                <w:rFonts w:asciiTheme="minorHAnsi" w:hAnsiTheme="minorHAnsi" w:cstheme="minorHAnsi"/>
                <w:bCs/>
                <w:sz w:val="20"/>
                <w:szCs w:val="20"/>
              </w:rPr>
            </w:pPr>
          </w:p>
        </w:tc>
      </w:tr>
      <w:tr w:rsidRPr="00054682" w:rsidR="00FD6099" w:rsidTr="0A565166" w14:paraId="4A6C036D" w14:textId="77777777">
        <w:tc>
          <w:tcPr>
            <w:tcW w:w="1670" w:type="dxa"/>
            <w:tcMar/>
          </w:tcPr>
          <w:p w:rsidRPr="00FD6099" w:rsidR="00FD6099" w:rsidP="00FD6099" w:rsidRDefault="00FD6099" w14:paraId="14F66FF6" w14:textId="5BC25C37">
            <w:pPr>
              <w:rPr>
                <w:rFonts w:asciiTheme="minorHAnsi" w:hAnsiTheme="minorHAnsi" w:cstheme="minorHAnsi"/>
                <w:b/>
                <w:sz w:val="20"/>
                <w:szCs w:val="20"/>
              </w:rPr>
            </w:pPr>
            <w:r w:rsidRPr="00FD6099">
              <w:rPr>
                <w:rFonts w:asciiTheme="minorHAnsi" w:hAnsiTheme="minorHAnsi" w:cstheme="minorHAnsi"/>
                <w:b/>
                <w:sz w:val="20"/>
                <w:szCs w:val="20"/>
              </w:rPr>
              <w:t xml:space="preserve">Handling species with thorns </w:t>
            </w:r>
          </w:p>
          <w:p w:rsidR="00FD6099" w:rsidP="00FD6099" w:rsidRDefault="00FD6099" w14:paraId="1F3E0A24" w14:textId="4568B930">
            <w:pPr>
              <w:pStyle w:val="Header"/>
              <w:tabs>
                <w:tab w:val="clear" w:pos="4153"/>
                <w:tab w:val="clear" w:pos="8306"/>
              </w:tabs>
              <w:rPr>
                <w:rFonts w:asciiTheme="minorHAnsi" w:hAnsiTheme="minorHAnsi" w:cstheme="minorHAnsi"/>
              </w:rPr>
            </w:pPr>
            <w:r>
              <w:rPr>
                <w:rFonts w:asciiTheme="minorHAnsi" w:hAnsiTheme="minorHAnsi" w:cstheme="minorHAnsi"/>
              </w:rPr>
              <w:t>Puncture wounds, lacerations, eye injury.</w:t>
            </w:r>
          </w:p>
          <w:p w:rsidRPr="00FD6099" w:rsidR="00FD6099" w:rsidP="00FD6099" w:rsidRDefault="00FD6099" w14:paraId="4A6C0366" w14:textId="745C97F2">
            <w:pPr>
              <w:pStyle w:val="Header"/>
              <w:tabs>
                <w:tab w:val="clear" w:pos="4153"/>
                <w:tab w:val="clear" w:pos="8306"/>
              </w:tabs>
              <w:rPr>
                <w:rFonts w:asciiTheme="minorHAnsi" w:hAnsiTheme="minorHAnsi" w:cstheme="minorHAnsi"/>
                <w:b/>
              </w:rPr>
            </w:pPr>
          </w:p>
        </w:tc>
        <w:tc>
          <w:tcPr>
            <w:tcW w:w="1144" w:type="dxa"/>
            <w:tcMar/>
          </w:tcPr>
          <w:p w:rsidRPr="00FD6099" w:rsidR="00FD6099" w:rsidP="00FD6099" w:rsidRDefault="00FD6099" w14:paraId="4A6C0367" w14:textId="59729F77">
            <w:pPr>
              <w:rPr>
                <w:rFonts w:asciiTheme="minorHAnsi" w:hAnsiTheme="minorHAnsi" w:cstheme="minorHAnsi"/>
                <w:sz w:val="20"/>
                <w:szCs w:val="20"/>
              </w:rPr>
            </w:pPr>
            <w:r w:rsidRPr="00FD6099">
              <w:rPr>
                <w:rFonts w:asciiTheme="minorHAnsi" w:hAnsiTheme="minorHAnsi" w:cstheme="minorHAnsi"/>
                <w:sz w:val="20"/>
                <w:szCs w:val="20"/>
              </w:rPr>
              <w:t>Staff, volunteers &amp; public</w:t>
            </w:r>
          </w:p>
        </w:tc>
        <w:tc>
          <w:tcPr>
            <w:tcW w:w="5123" w:type="dxa"/>
            <w:tcMar/>
          </w:tcPr>
          <w:p w:rsidR="00FD6099" w:rsidP="00FD6099" w:rsidRDefault="00FD6099" w14:paraId="3F1814C3" w14:textId="77777777">
            <w:pPr>
              <w:rPr>
                <w:rFonts w:asciiTheme="minorHAnsi" w:hAnsiTheme="minorHAnsi" w:cstheme="minorHAnsi"/>
                <w:sz w:val="20"/>
                <w:szCs w:val="20"/>
              </w:rPr>
            </w:pPr>
            <w:r w:rsidRPr="00FD6099">
              <w:rPr>
                <w:rFonts w:asciiTheme="minorHAnsi" w:hAnsiTheme="minorHAnsi" w:cstheme="minorHAnsi"/>
                <w:sz w:val="20"/>
                <w:szCs w:val="20"/>
              </w:rPr>
              <w:t xml:space="preserve">Gloves to be worn at all times when handling </w:t>
            </w:r>
            <w:r>
              <w:rPr>
                <w:rFonts w:asciiTheme="minorHAnsi" w:hAnsiTheme="minorHAnsi" w:cstheme="minorHAnsi"/>
                <w:sz w:val="20"/>
                <w:szCs w:val="20"/>
              </w:rPr>
              <w:t>thorny material</w:t>
            </w:r>
            <w:r w:rsidRPr="00FD6099">
              <w:rPr>
                <w:rFonts w:asciiTheme="minorHAnsi" w:hAnsiTheme="minorHAnsi" w:cstheme="minorHAnsi"/>
                <w:sz w:val="20"/>
                <w:szCs w:val="20"/>
              </w:rPr>
              <w:t>.</w:t>
            </w:r>
          </w:p>
          <w:p w:rsidRPr="00FD6099" w:rsidR="00FD6099" w:rsidP="0A565166" w:rsidRDefault="00FD6099" w14:paraId="4A6C0368" w14:textId="1FC24C73">
            <w:pPr>
              <w:rPr>
                <w:rFonts w:ascii="Calibri" w:hAnsi="Calibri" w:cs="Calibri" w:asciiTheme="minorAscii" w:hAnsiTheme="minorAscii" w:cstheme="minorAscii"/>
                <w:sz w:val="20"/>
                <w:szCs w:val="20"/>
              </w:rPr>
            </w:pPr>
            <w:r w:rsidRPr="0A565166" w:rsidR="00FD6099">
              <w:rPr>
                <w:rFonts w:ascii="Calibri" w:hAnsi="Calibri" w:cs="Calibri" w:asciiTheme="minorAscii" w:hAnsiTheme="minorAscii" w:cstheme="minorAscii"/>
                <w:sz w:val="20"/>
                <w:szCs w:val="20"/>
              </w:rPr>
              <w:t xml:space="preserve">Eye protection </w:t>
            </w:r>
            <w:r w:rsidRPr="0A565166" w:rsidR="743A9227">
              <w:rPr>
                <w:rFonts w:ascii="Calibri" w:hAnsi="Calibri" w:cs="Calibri" w:asciiTheme="minorAscii" w:hAnsiTheme="minorAscii" w:cstheme="minorAscii"/>
                <w:sz w:val="20"/>
                <w:szCs w:val="20"/>
              </w:rPr>
              <w:t>to be worn when clearing brambles or blackthorn</w:t>
            </w:r>
            <w:r w:rsidRPr="0A565166" w:rsidR="00FD6099">
              <w:rPr>
                <w:rFonts w:ascii="Calibri" w:hAnsi="Calibri" w:cs="Calibri" w:asciiTheme="minorAscii" w:hAnsiTheme="minorAscii" w:cstheme="minorAscii"/>
                <w:sz w:val="20"/>
                <w:szCs w:val="20"/>
              </w:rPr>
              <w:t>.</w:t>
            </w:r>
          </w:p>
        </w:tc>
        <w:tc>
          <w:tcPr>
            <w:tcW w:w="2398" w:type="dxa"/>
            <w:tcMar/>
          </w:tcPr>
          <w:p w:rsidRPr="00FD6099" w:rsidR="00FD6099" w:rsidP="00FD6099" w:rsidRDefault="00FD6099" w14:paraId="4A6C0369" w14:textId="77777777">
            <w:pPr>
              <w:pStyle w:val="BodyText"/>
              <w:rPr>
                <w:rFonts w:asciiTheme="minorHAnsi" w:hAnsiTheme="minorHAnsi" w:cstheme="minorHAnsi"/>
                <w:b w:val="0"/>
                <w:sz w:val="20"/>
              </w:rPr>
            </w:pPr>
          </w:p>
        </w:tc>
        <w:tc>
          <w:tcPr>
            <w:tcW w:w="1469" w:type="dxa"/>
            <w:tcMar/>
          </w:tcPr>
          <w:p w:rsidRPr="00FD6099" w:rsidR="00FD6099" w:rsidP="00FD6099" w:rsidRDefault="00FD6099" w14:paraId="4A6C036A" w14:textId="77777777">
            <w:pPr>
              <w:pStyle w:val="BodyText"/>
              <w:rPr>
                <w:rFonts w:asciiTheme="minorHAnsi" w:hAnsiTheme="minorHAnsi" w:cstheme="minorHAnsi"/>
                <w:b w:val="0"/>
                <w:sz w:val="20"/>
              </w:rPr>
            </w:pPr>
          </w:p>
        </w:tc>
        <w:tc>
          <w:tcPr>
            <w:tcW w:w="1168" w:type="dxa"/>
            <w:tcMar/>
          </w:tcPr>
          <w:p w:rsidRPr="00FD6099" w:rsidR="00FD6099" w:rsidP="00FD6099" w:rsidRDefault="00FD6099" w14:paraId="4A6C036B" w14:textId="77777777">
            <w:pPr>
              <w:pStyle w:val="BodyText"/>
              <w:rPr>
                <w:rFonts w:asciiTheme="minorHAnsi" w:hAnsiTheme="minorHAnsi" w:cstheme="minorHAnsi"/>
                <w:b w:val="0"/>
                <w:sz w:val="20"/>
              </w:rPr>
            </w:pPr>
          </w:p>
        </w:tc>
        <w:tc>
          <w:tcPr>
            <w:tcW w:w="1346" w:type="dxa"/>
            <w:tcMar/>
          </w:tcPr>
          <w:p w:rsidRPr="00FD6099" w:rsidR="00FD6099" w:rsidP="00FD6099" w:rsidRDefault="00FD6099" w14:paraId="4A6C036C" w14:textId="3910FCE3">
            <w:pPr>
              <w:pStyle w:val="BodyText"/>
              <w:rPr>
                <w:rFonts w:asciiTheme="minorHAnsi" w:hAnsiTheme="minorHAnsi" w:cstheme="minorHAnsi"/>
                <w:b w:val="0"/>
                <w:sz w:val="20"/>
              </w:rPr>
            </w:pPr>
          </w:p>
        </w:tc>
      </w:tr>
      <w:tr w:rsidRPr="00054682" w:rsidR="00FD6099" w:rsidTr="0A565166" w14:paraId="4A6C037D" w14:textId="77777777">
        <w:tc>
          <w:tcPr>
            <w:tcW w:w="1670" w:type="dxa"/>
            <w:tcMar/>
          </w:tcPr>
          <w:p w:rsidRPr="00FD6099" w:rsidR="00FD6099" w:rsidP="00FD6099" w:rsidRDefault="00BE7D79" w14:paraId="6F196489" w14:textId="174DF563">
            <w:pPr>
              <w:rPr>
                <w:rFonts w:asciiTheme="minorHAnsi" w:hAnsiTheme="minorHAnsi" w:cstheme="minorHAnsi"/>
                <w:b/>
                <w:sz w:val="20"/>
                <w:szCs w:val="20"/>
              </w:rPr>
            </w:pPr>
            <w:r>
              <w:rPr>
                <w:rFonts w:asciiTheme="minorHAnsi" w:hAnsiTheme="minorHAnsi" w:cstheme="minorHAnsi"/>
                <w:b/>
                <w:sz w:val="20"/>
                <w:szCs w:val="20"/>
              </w:rPr>
              <w:t>Use of swinging tools (Axe, billhook).</w:t>
            </w:r>
          </w:p>
          <w:p w:rsidRPr="00FD6099" w:rsidR="00FD6099" w:rsidP="00FD6099" w:rsidRDefault="00BE7D79" w14:paraId="4A6C0376" w14:textId="164504F3">
            <w:pPr>
              <w:pStyle w:val="Header"/>
              <w:tabs>
                <w:tab w:val="clear" w:pos="4153"/>
                <w:tab w:val="clear" w:pos="8306"/>
              </w:tabs>
              <w:rPr>
                <w:rFonts w:asciiTheme="minorHAnsi" w:hAnsiTheme="minorHAnsi" w:cstheme="minorHAnsi"/>
                <w:b/>
              </w:rPr>
            </w:pPr>
            <w:r>
              <w:rPr>
                <w:rFonts w:asciiTheme="minorHAnsi" w:hAnsiTheme="minorHAnsi" w:cstheme="minorHAnsi"/>
              </w:rPr>
              <w:t>Lacerations</w:t>
            </w:r>
          </w:p>
        </w:tc>
        <w:tc>
          <w:tcPr>
            <w:tcW w:w="1144" w:type="dxa"/>
            <w:tcMar/>
          </w:tcPr>
          <w:p w:rsidRPr="00FD6099" w:rsidR="00FD6099" w:rsidP="00FD6099" w:rsidRDefault="00FD6099" w14:paraId="4A6C0377" w14:textId="00E6D351">
            <w:pPr>
              <w:rPr>
                <w:rFonts w:asciiTheme="minorHAnsi" w:hAnsiTheme="minorHAnsi" w:cstheme="minorHAnsi"/>
                <w:sz w:val="20"/>
                <w:szCs w:val="20"/>
              </w:rPr>
            </w:pPr>
            <w:r w:rsidRPr="00FD6099">
              <w:rPr>
                <w:rFonts w:asciiTheme="minorHAnsi" w:hAnsiTheme="minorHAnsi" w:cstheme="minorHAnsi"/>
                <w:sz w:val="20"/>
                <w:szCs w:val="20"/>
              </w:rPr>
              <w:t>Staff, volunteers &amp; public</w:t>
            </w:r>
          </w:p>
        </w:tc>
        <w:tc>
          <w:tcPr>
            <w:tcW w:w="5123" w:type="dxa"/>
            <w:tcMar/>
          </w:tcPr>
          <w:p w:rsidRPr="00FD6099" w:rsidR="00FD6099" w:rsidP="00FD6099" w:rsidRDefault="00FD6099" w14:paraId="27060C47" w14:textId="1971EAF3">
            <w:pPr>
              <w:rPr>
                <w:rFonts w:asciiTheme="minorHAnsi" w:hAnsiTheme="minorHAnsi" w:cstheme="minorHAnsi"/>
                <w:sz w:val="20"/>
                <w:szCs w:val="20"/>
              </w:rPr>
            </w:pPr>
            <w:r w:rsidRPr="00FD6099">
              <w:rPr>
                <w:rFonts w:asciiTheme="minorHAnsi" w:hAnsiTheme="minorHAnsi" w:cstheme="minorHAnsi"/>
                <w:sz w:val="20"/>
                <w:szCs w:val="20"/>
              </w:rPr>
              <w:t xml:space="preserve">Stakes must be sharpened on a stable block and on even and firm ground. </w:t>
            </w:r>
          </w:p>
          <w:p w:rsidRPr="00FD6099" w:rsidR="00FD6099" w:rsidP="00FD6099" w:rsidRDefault="00FD6099" w14:paraId="7BEB63A3" w14:textId="4C64ED5C">
            <w:pPr>
              <w:rPr>
                <w:rFonts w:asciiTheme="minorHAnsi" w:hAnsiTheme="minorHAnsi" w:cstheme="minorHAnsi"/>
                <w:sz w:val="20"/>
                <w:szCs w:val="20"/>
              </w:rPr>
            </w:pPr>
            <w:r w:rsidRPr="00FD6099">
              <w:rPr>
                <w:rFonts w:asciiTheme="minorHAnsi" w:hAnsiTheme="minorHAnsi" w:cstheme="minorHAnsi"/>
                <w:sz w:val="20"/>
                <w:szCs w:val="20"/>
              </w:rPr>
              <w:t>Ensure the correct height of chopping block to avoid bend</w:t>
            </w:r>
            <w:r w:rsidR="00BE7D79">
              <w:rPr>
                <w:rFonts w:asciiTheme="minorHAnsi" w:hAnsiTheme="minorHAnsi" w:cstheme="minorHAnsi"/>
                <w:sz w:val="20"/>
                <w:szCs w:val="20"/>
              </w:rPr>
              <w:t>ing over excessively.</w:t>
            </w:r>
          </w:p>
          <w:p w:rsidR="00FD6099" w:rsidP="00FD6099" w:rsidRDefault="00FD6099" w14:paraId="3AAB76D0" w14:textId="77777777">
            <w:pPr>
              <w:rPr>
                <w:rFonts w:asciiTheme="minorHAnsi" w:hAnsiTheme="minorHAnsi" w:cstheme="minorHAnsi"/>
                <w:sz w:val="20"/>
                <w:szCs w:val="20"/>
              </w:rPr>
            </w:pPr>
            <w:r w:rsidRPr="00FD6099">
              <w:rPr>
                <w:rFonts w:asciiTheme="minorHAnsi" w:hAnsiTheme="minorHAnsi" w:cstheme="minorHAnsi"/>
                <w:sz w:val="20"/>
                <w:szCs w:val="20"/>
              </w:rPr>
              <w:t>Position the end of the stake in the centre of the chopping block</w:t>
            </w:r>
            <w:r w:rsidR="00BE7D79">
              <w:rPr>
                <w:rFonts w:asciiTheme="minorHAnsi" w:hAnsiTheme="minorHAnsi" w:cstheme="minorHAnsi"/>
                <w:sz w:val="20"/>
                <w:szCs w:val="20"/>
              </w:rPr>
              <w:t>.</w:t>
            </w:r>
          </w:p>
          <w:p w:rsidRPr="00FD6099" w:rsidR="00BE7D79" w:rsidP="00FD6099" w:rsidRDefault="00BE7D79" w14:paraId="4A6C0378" w14:textId="020697D0">
            <w:pPr>
              <w:rPr>
                <w:rFonts w:asciiTheme="minorHAnsi" w:hAnsiTheme="minorHAnsi" w:cstheme="minorHAnsi"/>
                <w:sz w:val="20"/>
                <w:szCs w:val="20"/>
              </w:rPr>
            </w:pPr>
            <w:r>
              <w:rPr>
                <w:rFonts w:asciiTheme="minorHAnsi" w:hAnsiTheme="minorHAnsi" w:cstheme="minorHAnsi"/>
                <w:sz w:val="20"/>
                <w:szCs w:val="20"/>
              </w:rPr>
              <w:t>Wear gloves with good grip when using swinging tools.</w:t>
            </w:r>
          </w:p>
        </w:tc>
        <w:tc>
          <w:tcPr>
            <w:tcW w:w="2398" w:type="dxa"/>
            <w:tcMar/>
          </w:tcPr>
          <w:p w:rsidRPr="00FD6099" w:rsidR="00FD6099" w:rsidP="00FD6099" w:rsidRDefault="00FD6099" w14:paraId="4A6C0379" w14:textId="77777777">
            <w:pPr>
              <w:pStyle w:val="BodyText"/>
              <w:rPr>
                <w:rFonts w:asciiTheme="minorHAnsi" w:hAnsiTheme="minorHAnsi" w:cstheme="minorHAnsi"/>
                <w:b w:val="0"/>
                <w:sz w:val="20"/>
              </w:rPr>
            </w:pPr>
          </w:p>
        </w:tc>
        <w:tc>
          <w:tcPr>
            <w:tcW w:w="1469" w:type="dxa"/>
            <w:tcMar/>
          </w:tcPr>
          <w:p w:rsidRPr="00FD6099" w:rsidR="00FD6099" w:rsidP="00FD6099" w:rsidRDefault="00FD6099" w14:paraId="4A6C037A" w14:textId="77777777">
            <w:pPr>
              <w:pStyle w:val="BodyText"/>
              <w:rPr>
                <w:rFonts w:asciiTheme="minorHAnsi" w:hAnsiTheme="minorHAnsi" w:cstheme="minorHAnsi"/>
                <w:b w:val="0"/>
                <w:sz w:val="20"/>
              </w:rPr>
            </w:pPr>
          </w:p>
        </w:tc>
        <w:tc>
          <w:tcPr>
            <w:tcW w:w="1168" w:type="dxa"/>
            <w:tcMar/>
          </w:tcPr>
          <w:p w:rsidRPr="00FD6099" w:rsidR="00FD6099" w:rsidP="00FD6099" w:rsidRDefault="00FD6099" w14:paraId="4A6C037B" w14:textId="77777777">
            <w:pPr>
              <w:pStyle w:val="BodyText"/>
              <w:rPr>
                <w:rFonts w:asciiTheme="minorHAnsi" w:hAnsiTheme="minorHAnsi" w:cstheme="minorHAnsi"/>
                <w:b w:val="0"/>
                <w:sz w:val="20"/>
              </w:rPr>
            </w:pPr>
          </w:p>
        </w:tc>
        <w:tc>
          <w:tcPr>
            <w:tcW w:w="1346" w:type="dxa"/>
            <w:tcMar/>
          </w:tcPr>
          <w:p w:rsidRPr="00FD6099" w:rsidR="00FD6099" w:rsidP="00FD6099" w:rsidRDefault="00FD6099" w14:paraId="4A6C037C" w14:textId="64490236">
            <w:pPr>
              <w:pStyle w:val="BodyText"/>
              <w:rPr>
                <w:rFonts w:asciiTheme="minorHAnsi" w:hAnsiTheme="minorHAnsi" w:cstheme="minorHAnsi"/>
                <w:b w:val="0"/>
                <w:sz w:val="20"/>
              </w:rPr>
            </w:pPr>
          </w:p>
        </w:tc>
      </w:tr>
      <w:tr w:rsidRPr="00054682" w:rsidR="00FD6099" w:rsidTr="0A565166" w14:paraId="68DB1617" w14:textId="77777777">
        <w:tc>
          <w:tcPr>
            <w:tcW w:w="1670" w:type="dxa"/>
            <w:tcMar/>
          </w:tcPr>
          <w:p w:rsidRPr="00655C94" w:rsidR="00FD6099" w:rsidP="00FD6099" w:rsidRDefault="00FD6099" w14:paraId="63D51E08" w14:textId="0AF0AA1C">
            <w:pPr>
              <w:pStyle w:val="Header"/>
              <w:tabs>
                <w:tab w:val="clear" w:pos="4153"/>
                <w:tab w:val="clear" w:pos="8306"/>
              </w:tabs>
              <w:rPr>
                <w:rFonts w:asciiTheme="minorHAnsi" w:hAnsiTheme="minorHAnsi" w:cstheme="minorHAnsi"/>
                <w:b/>
                <w:bCs/>
              </w:rPr>
            </w:pPr>
            <w:r w:rsidRPr="00655C94">
              <w:rPr>
                <w:rFonts w:asciiTheme="minorHAnsi" w:hAnsiTheme="minorHAnsi" w:cstheme="minorHAnsi"/>
                <w:b/>
                <w:bCs/>
              </w:rPr>
              <w:t>Operator fatigue:</w:t>
            </w:r>
          </w:p>
          <w:p w:rsidRPr="00FD6099" w:rsidR="00FD6099" w:rsidP="00FD6099" w:rsidRDefault="00FD6099" w14:paraId="488C63AC" w14:textId="01EDF9B8">
            <w:pPr>
              <w:rPr>
                <w:rFonts w:asciiTheme="minorHAnsi" w:hAnsiTheme="minorHAnsi" w:cstheme="minorHAnsi"/>
                <w:b/>
                <w:sz w:val="20"/>
                <w:szCs w:val="20"/>
              </w:rPr>
            </w:pPr>
            <w:r w:rsidRPr="00655C94">
              <w:rPr>
                <w:rFonts w:asciiTheme="minorHAnsi" w:hAnsiTheme="minorHAnsi" w:cstheme="minorHAnsi"/>
                <w:bCs/>
                <w:sz w:val="20"/>
                <w:szCs w:val="20"/>
              </w:rPr>
              <w:t>Repetitive movements</w:t>
            </w:r>
          </w:p>
        </w:tc>
        <w:tc>
          <w:tcPr>
            <w:tcW w:w="1144" w:type="dxa"/>
            <w:tcMar/>
          </w:tcPr>
          <w:p w:rsidRPr="00FD6099" w:rsidR="00FD6099" w:rsidP="00FD6099" w:rsidRDefault="00FD6099" w14:paraId="4CD894B4" w14:textId="2191AF09">
            <w:pPr>
              <w:rPr>
                <w:rFonts w:asciiTheme="minorHAnsi" w:hAnsiTheme="minorHAnsi" w:cstheme="minorHAnsi"/>
                <w:sz w:val="20"/>
                <w:szCs w:val="20"/>
              </w:rPr>
            </w:pPr>
            <w:r w:rsidRPr="00655C94">
              <w:rPr>
                <w:rFonts w:asciiTheme="minorHAnsi" w:hAnsiTheme="minorHAnsi" w:cstheme="minorHAnsi"/>
                <w:sz w:val="20"/>
                <w:szCs w:val="20"/>
              </w:rPr>
              <w:t>Operator</w:t>
            </w:r>
          </w:p>
        </w:tc>
        <w:tc>
          <w:tcPr>
            <w:tcW w:w="5123" w:type="dxa"/>
            <w:tcMar/>
          </w:tcPr>
          <w:p w:rsidRPr="00655C94" w:rsidR="00FD6099" w:rsidP="00FD6099" w:rsidRDefault="00FD6099" w14:paraId="6CF49FAC" w14:textId="77777777">
            <w:pPr>
              <w:pStyle w:val="BodyTextIndent"/>
              <w:ind w:left="0"/>
              <w:rPr>
                <w:rFonts w:asciiTheme="minorHAnsi" w:hAnsiTheme="minorHAnsi" w:cstheme="minorHAnsi"/>
                <w:szCs w:val="20"/>
              </w:rPr>
            </w:pPr>
            <w:r w:rsidRPr="00655C94">
              <w:rPr>
                <w:rFonts w:asciiTheme="minorHAnsi" w:hAnsiTheme="minorHAnsi" w:cstheme="minorHAnsi"/>
                <w:szCs w:val="20"/>
              </w:rPr>
              <w:t>Group to take regular breaks.</w:t>
            </w:r>
          </w:p>
          <w:p w:rsidRPr="00655C94" w:rsidR="00FD6099" w:rsidP="00FD6099" w:rsidRDefault="00FD6099" w14:paraId="7F9E6B30" w14:textId="77777777">
            <w:pPr>
              <w:pStyle w:val="BodyTextIndent"/>
              <w:ind w:left="0"/>
              <w:rPr>
                <w:rFonts w:asciiTheme="minorHAnsi" w:hAnsiTheme="minorHAnsi" w:cstheme="minorHAnsi"/>
                <w:szCs w:val="20"/>
              </w:rPr>
            </w:pPr>
            <w:r w:rsidRPr="00655C94">
              <w:rPr>
                <w:rFonts w:asciiTheme="minorHAnsi" w:hAnsiTheme="minorHAnsi" w:cstheme="minorHAnsi"/>
                <w:szCs w:val="20"/>
              </w:rPr>
              <w:t>Individuals advised to work at own pace and take rest as required.</w:t>
            </w:r>
          </w:p>
          <w:p w:rsidRPr="00655C94" w:rsidR="00FD6099" w:rsidP="00FD6099" w:rsidRDefault="00FD6099" w14:paraId="7B830B3E" w14:textId="77777777">
            <w:pPr>
              <w:pStyle w:val="BodyTextIndent"/>
              <w:ind w:left="0"/>
              <w:rPr>
                <w:rFonts w:asciiTheme="minorHAnsi" w:hAnsiTheme="minorHAnsi" w:cstheme="minorHAnsi"/>
                <w:szCs w:val="20"/>
              </w:rPr>
            </w:pPr>
            <w:r w:rsidRPr="00655C94">
              <w:rPr>
                <w:rFonts w:asciiTheme="minorHAnsi" w:hAnsiTheme="minorHAnsi" w:cstheme="minorHAnsi"/>
                <w:szCs w:val="20"/>
              </w:rPr>
              <w:t>Alternate with other tasks to reduce risk of strains and injuries associated with repetitive movements.</w:t>
            </w:r>
          </w:p>
          <w:p w:rsidRPr="00FD6099" w:rsidR="00FD6099" w:rsidP="00FD6099" w:rsidRDefault="00FD6099" w14:paraId="2BCD985B" w14:textId="14013220">
            <w:pPr>
              <w:rPr>
                <w:rFonts w:asciiTheme="minorHAnsi" w:hAnsiTheme="minorHAnsi" w:cstheme="minorHAnsi"/>
                <w:sz w:val="20"/>
                <w:szCs w:val="20"/>
              </w:rPr>
            </w:pPr>
          </w:p>
        </w:tc>
        <w:tc>
          <w:tcPr>
            <w:tcW w:w="2398" w:type="dxa"/>
            <w:tcMar/>
          </w:tcPr>
          <w:p w:rsidRPr="00FD6099" w:rsidR="00FD6099" w:rsidP="00FD6099" w:rsidRDefault="00FD6099" w14:paraId="095AA22B" w14:textId="77777777">
            <w:pPr>
              <w:rPr>
                <w:rFonts w:asciiTheme="minorHAnsi" w:hAnsiTheme="minorHAnsi" w:cstheme="minorHAnsi"/>
                <w:sz w:val="20"/>
                <w:szCs w:val="20"/>
              </w:rPr>
            </w:pPr>
          </w:p>
        </w:tc>
        <w:tc>
          <w:tcPr>
            <w:tcW w:w="1469" w:type="dxa"/>
            <w:tcMar/>
          </w:tcPr>
          <w:p w:rsidRPr="00FD6099" w:rsidR="00FD6099" w:rsidP="00FD6099" w:rsidRDefault="00FD6099" w14:paraId="750C0D8E" w14:textId="77777777">
            <w:pPr>
              <w:rPr>
                <w:rFonts w:asciiTheme="minorHAnsi" w:hAnsiTheme="minorHAnsi" w:cstheme="minorHAnsi"/>
                <w:sz w:val="20"/>
                <w:szCs w:val="20"/>
              </w:rPr>
            </w:pPr>
          </w:p>
        </w:tc>
        <w:tc>
          <w:tcPr>
            <w:tcW w:w="1168" w:type="dxa"/>
            <w:tcMar/>
          </w:tcPr>
          <w:p w:rsidRPr="00FD6099" w:rsidR="00FD6099" w:rsidP="00FD6099" w:rsidRDefault="00FD6099" w14:paraId="6A70FACB" w14:textId="77777777">
            <w:pPr>
              <w:rPr>
                <w:rFonts w:asciiTheme="minorHAnsi" w:hAnsiTheme="minorHAnsi" w:cstheme="minorHAnsi"/>
                <w:sz w:val="20"/>
                <w:szCs w:val="20"/>
              </w:rPr>
            </w:pPr>
          </w:p>
        </w:tc>
        <w:tc>
          <w:tcPr>
            <w:tcW w:w="1346" w:type="dxa"/>
            <w:tcMar/>
          </w:tcPr>
          <w:p w:rsidRPr="00FD6099" w:rsidR="00FD6099" w:rsidP="00FD6099" w:rsidRDefault="00FD6099" w14:paraId="0B52217B" w14:textId="31865ED4">
            <w:pPr>
              <w:rPr>
                <w:rFonts w:asciiTheme="minorHAnsi" w:hAnsiTheme="minorHAnsi" w:cstheme="minorHAnsi"/>
                <w:sz w:val="20"/>
                <w:szCs w:val="20"/>
              </w:rPr>
            </w:pPr>
          </w:p>
        </w:tc>
      </w:tr>
    </w:tbl>
    <w:p w:rsidR="00BE7D79" w:rsidP="00CD7AAD" w:rsidRDefault="00CB6911" w14:paraId="13598C55" w14:textId="2DD76072">
      <w:pPr>
        <w:jc w:val="both"/>
        <w:rPr>
          <w:rFonts w:ascii="Calibri" w:hAnsi="Calibri" w:cs="Calibri"/>
          <w:sz w:val="20"/>
          <w:szCs w:val="20"/>
        </w:rPr>
      </w:pPr>
      <w:r w:rsidRPr="00054682">
        <w:rPr>
          <w:rFonts w:ascii="Calibri" w:hAnsi="Calibri" w:cs="Calibri"/>
          <w:sz w:val="20"/>
          <w:szCs w:val="20"/>
        </w:rPr>
        <w:t xml:space="preserve">The task covered by this risk assessment should only be carried out by a member of staff </w:t>
      </w:r>
      <w:r w:rsidRPr="00054682" w:rsidR="007374E5">
        <w:rPr>
          <w:rFonts w:ascii="Calibri" w:hAnsi="Calibri" w:cs="Calibri"/>
          <w:sz w:val="20"/>
          <w:szCs w:val="20"/>
        </w:rPr>
        <w:t xml:space="preserve">or volunteer </w:t>
      </w:r>
      <w:r w:rsidRPr="00054682">
        <w:rPr>
          <w:rFonts w:ascii="Calibri" w:hAnsi="Calibri" w:cs="Calibri"/>
          <w:sz w:val="20"/>
          <w:szCs w:val="20"/>
        </w:rPr>
        <w:t xml:space="preserve">who is </w:t>
      </w:r>
      <w:r w:rsidRPr="00054682" w:rsidR="007374E5">
        <w:rPr>
          <w:rFonts w:ascii="Calibri" w:hAnsi="Calibri" w:cs="Calibri"/>
          <w:sz w:val="20"/>
          <w:szCs w:val="20"/>
        </w:rPr>
        <w:t>trained</w:t>
      </w:r>
      <w:r w:rsidRPr="00054682">
        <w:rPr>
          <w:rFonts w:ascii="Calibri" w:hAnsi="Calibri" w:cs="Calibri"/>
          <w:sz w:val="20"/>
          <w:szCs w:val="20"/>
        </w:rPr>
        <w:t xml:space="preserve"> and authorised to do so. If you have any medical condition which might increase the likelihood of an accident or injury resulting from carrying out this task then you must discuss this with and be authorised by your line manager, before you atte</w:t>
      </w:r>
      <w:r w:rsidRPr="00054682" w:rsidR="00A24FAC">
        <w:rPr>
          <w:rFonts w:ascii="Calibri" w:hAnsi="Calibri" w:cs="Calibri"/>
          <w:sz w:val="20"/>
          <w:szCs w:val="20"/>
        </w:rPr>
        <w:t>mpt the task.</w:t>
      </w:r>
    </w:p>
    <w:p w:rsidRPr="00054682" w:rsidR="00BE7D79" w:rsidP="00CD7AAD" w:rsidRDefault="00BE7D79" w14:paraId="381DE105" w14:textId="77777777">
      <w:pPr>
        <w:jc w:val="both"/>
        <w:rPr>
          <w:rFonts w:ascii="Calibri" w:hAnsi="Calibri" w:cs="Calibri"/>
          <w:sz w:val="20"/>
          <w:szCs w:val="20"/>
        </w:rPr>
      </w:pPr>
    </w:p>
    <w:tbl>
      <w:tblPr>
        <w:tblpPr w:leftFromText="180" w:rightFromText="180" w:vertAnchor="text" w:horzAnchor="margin" w:tblpXSpec="center" w:tblpY="-2"/>
        <w:tblW w:w="14170" w:type="dxa"/>
        <w:tblLook w:val="04A0" w:firstRow="1" w:lastRow="0" w:firstColumn="1" w:lastColumn="0" w:noHBand="0" w:noVBand="1"/>
      </w:tblPr>
      <w:tblGrid>
        <w:gridCol w:w="3411"/>
        <w:gridCol w:w="3534"/>
        <w:gridCol w:w="3260"/>
        <w:gridCol w:w="3965"/>
      </w:tblGrid>
      <w:tr w:rsidRPr="00BE7D79" w:rsidR="00BE7D79" w:rsidTr="00BE7D79" w14:paraId="5035F2F1" w14:textId="77777777">
        <w:trPr>
          <w:trHeight w:val="300"/>
        </w:trPr>
        <w:tc>
          <w:tcPr>
            <w:tcW w:w="3411" w:type="dxa"/>
            <w:tcBorders>
              <w:top w:val="single" w:color="auto" w:sz="4" w:space="0"/>
              <w:left w:val="single" w:color="auto" w:sz="4" w:space="0"/>
              <w:bottom w:val="single" w:color="auto" w:sz="4" w:space="0"/>
              <w:right w:val="single" w:color="auto" w:sz="4" w:space="0"/>
            </w:tcBorders>
            <w:noWrap/>
            <w:vAlign w:val="center"/>
            <w:hideMark/>
          </w:tcPr>
          <w:p w:rsidRPr="00BE7D79" w:rsidR="00BE7D79" w:rsidP="00BE7D79" w:rsidRDefault="00BE7D79" w14:paraId="1C965C52" w14:textId="3C168DF0">
            <w:pPr>
              <w:ind w:left="567"/>
              <w:rPr>
                <w:rFonts w:asciiTheme="minorHAnsi" w:hAnsiTheme="minorHAnsi" w:cstheme="minorHAnsi"/>
                <w:color w:val="000000"/>
                <w:sz w:val="20"/>
                <w:szCs w:val="20"/>
                <w:lang w:eastAsia="en-GB"/>
              </w:rPr>
            </w:pPr>
            <w:r w:rsidRPr="00BE7D79">
              <w:rPr>
                <w:rFonts w:asciiTheme="minorHAnsi" w:hAnsiTheme="minorHAnsi" w:cstheme="minorHAnsi"/>
                <w:color w:val="000000"/>
                <w:sz w:val="20"/>
                <w:szCs w:val="20"/>
                <w:lang w:eastAsia="en-GB"/>
              </w:rPr>
              <w:lastRenderedPageBreak/>
              <w:t> </w:t>
            </w:r>
          </w:p>
        </w:tc>
        <w:tc>
          <w:tcPr>
            <w:tcW w:w="3534" w:type="dxa"/>
            <w:tcBorders>
              <w:top w:val="single" w:color="auto" w:sz="4" w:space="0"/>
              <w:left w:val="nil"/>
              <w:bottom w:val="single" w:color="auto" w:sz="4" w:space="0"/>
              <w:right w:val="single" w:color="auto" w:sz="4" w:space="0"/>
            </w:tcBorders>
            <w:noWrap/>
            <w:vAlign w:val="center"/>
            <w:hideMark/>
          </w:tcPr>
          <w:p w:rsidRPr="00BE7D79" w:rsidR="00BE7D79" w:rsidP="00BE7D79" w:rsidRDefault="00BE7D79" w14:paraId="4F608A28" w14:textId="77777777">
            <w:pPr>
              <w:rPr>
                <w:rFonts w:asciiTheme="minorHAnsi" w:hAnsiTheme="minorHAnsi" w:cstheme="minorHAnsi"/>
                <w:b/>
                <w:color w:val="000000"/>
                <w:sz w:val="20"/>
                <w:szCs w:val="20"/>
                <w:lang w:eastAsia="en-GB"/>
              </w:rPr>
            </w:pPr>
            <w:r w:rsidRPr="00BE7D79">
              <w:rPr>
                <w:rFonts w:asciiTheme="minorHAnsi" w:hAnsiTheme="minorHAnsi" w:cstheme="minorHAnsi"/>
                <w:b/>
                <w:color w:val="000000"/>
                <w:sz w:val="20"/>
                <w:szCs w:val="20"/>
                <w:lang w:val="en-US" w:eastAsia="en-GB"/>
              </w:rPr>
              <w:t>Assessment date</w:t>
            </w:r>
          </w:p>
        </w:tc>
        <w:tc>
          <w:tcPr>
            <w:tcW w:w="3260" w:type="dxa"/>
            <w:tcBorders>
              <w:top w:val="single" w:color="auto" w:sz="4" w:space="0"/>
              <w:left w:val="nil"/>
              <w:bottom w:val="single" w:color="auto" w:sz="4" w:space="0"/>
              <w:right w:val="single" w:color="auto" w:sz="4" w:space="0"/>
            </w:tcBorders>
            <w:vAlign w:val="center"/>
            <w:hideMark/>
          </w:tcPr>
          <w:p w:rsidRPr="00BE7D79" w:rsidR="00BE7D79" w:rsidP="00BE7D79" w:rsidRDefault="00BE7D79" w14:paraId="45A10E9A" w14:textId="77777777">
            <w:pPr>
              <w:rPr>
                <w:rFonts w:asciiTheme="minorHAnsi" w:hAnsiTheme="minorHAnsi" w:cstheme="minorHAnsi"/>
                <w:b/>
                <w:color w:val="000000"/>
                <w:sz w:val="20"/>
                <w:szCs w:val="20"/>
                <w:lang w:eastAsia="en-GB"/>
              </w:rPr>
            </w:pPr>
            <w:r w:rsidRPr="00BE7D79">
              <w:rPr>
                <w:rFonts w:asciiTheme="minorHAnsi" w:hAnsiTheme="minorHAnsi" w:cstheme="minorHAnsi"/>
                <w:b/>
                <w:color w:val="000000"/>
                <w:sz w:val="20"/>
                <w:szCs w:val="20"/>
                <w:lang w:val="en-US" w:eastAsia="en-GB"/>
              </w:rPr>
              <w:t>Assessor</w:t>
            </w:r>
          </w:p>
        </w:tc>
        <w:tc>
          <w:tcPr>
            <w:tcW w:w="3965" w:type="dxa"/>
            <w:tcBorders>
              <w:top w:val="single" w:color="auto" w:sz="4" w:space="0"/>
              <w:left w:val="nil"/>
              <w:bottom w:val="single" w:color="auto" w:sz="4" w:space="0"/>
              <w:right w:val="single" w:color="auto" w:sz="4" w:space="0"/>
            </w:tcBorders>
            <w:vAlign w:val="center"/>
            <w:hideMark/>
          </w:tcPr>
          <w:p w:rsidRPr="00BE7D79" w:rsidR="00BE7D79" w:rsidP="00BE7D79" w:rsidRDefault="00BE7D79" w14:paraId="4EB9FD44" w14:textId="77777777">
            <w:pPr>
              <w:rPr>
                <w:rFonts w:asciiTheme="minorHAnsi" w:hAnsiTheme="minorHAnsi" w:cstheme="minorHAnsi"/>
                <w:b/>
                <w:color w:val="000000"/>
                <w:sz w:val="20"/>
                <w:szCs w:val="20"/>
                <w:lang w:eastAsia="en-GB"/>
              </w:rPr>
            </w:pPr>
            <w:r w:rsidRPr="00BE7D79">
              <w:rPr>
                <w:rFonts w:asciiTheme="minorHAnsi" w:hAnsiTheme="minorHAnsi" w:cstheme="minorHAnsi"/>
                <w:b/>
                <w:color w:val="000000"/>
                <w:sz w:val="20"/>
                <w:szCs w:val="20"/>
                <w:lang w:val="en-US" w:eastAsia="en-GB"/>
              </w:rPr>
              <w:t>Position</w:t>
            </w:r>
          </w:p>
        </w:tc>
      </w:tr>
      <w:tr w:rsidRPr="00BE7D79" w:rsidR="00BE7D79" w:rsidTr="00BE7D79" w14:paraId="4E706970" w14:textId="77777777">
        <w:trPr>
          <w:trHeight w:val="300"/>
        </w:trPr>
        <w:tc>
          <w:tcPr>
            <w:tcW w:w="3411" w:type="dxa"/>
            <w:tcBorders>
              <w:top w:val="nil"/>
              <w:left w:val="single" w:color="auto" w:sz="4" w:space="0"/>
              <w:bottom w:val="single" w:color="auto" w:sz="4" w:space="0"/>
              <w:right w:val="single" w:color="auto" w:sz="4" w:space="0"/>
            </w:tcBorders>
            <w:noWrap/>
            <w:vAlign w:val="center"/>
            <w:hideMark/>
          </w:tcPr>
          <w:p w:rsidRPr="00BE7D79" w:rsidR="00BE7D79" w:rsidP="00BE7D79" w:rsidRDefault="00BE7D79" w14:paraId="40B5EE34" w14:textId="77777777">
            <w:pPr>
              <w:rPr>
                <w:rFonts w:asciiTheme="minorHAnsi" w:hAnsiTheme="minorHAnsi" w:cstheme="minorHAnsi"/>
                <w:b/>
                <w:color w:val="000000"/>
                <w:sz w:val="20"/>
                <w:szCs w:val="20"/>
                <w:lang w:eastAsia="en-GB"/>
              </w:rPr>
            </w:pPr>
            <w:r w:rsidRPr="00BE7D79">
              <w:rPr>
                <w:rFonts w:asciiTheme="minorHAnsi" w:hAnsiTheme="minorHAnsi" w:cstheme="minorHAnsi"/>
                <w:b/>
                <w:color w:val="000000"/>
                <w:sz w:val="20"/>
                <w:szCs w:val="20"/>
                <w:lang w:val="en-US" w:eastAsia="en-GB"/>
              </w:rPr>
              <w:t>Initial assessment undertaken</w:t>
            </w:r>
          </w:p>
        </w:tc>
        <w:tc>
          <w:tcPr>
            <w:tcW w:w="3534" w:type="dxa"/>
            <w:tcBorders>
              <w:top w:val="nil"/>
              <w:left w:val="nil"/>
              <w:bottom w:val="single" w:color="auto" w:sz="4" w:space="0"/>
              <w:right w:val="single" w:color="auto" w:sz="4" w:space="0"/>
            </w:tcBorders>
            <w:noWrap/>
            <w:vAlign w:val="center"/>
            <w:hideMark/>
          </w:tcPr>
          <w:p w:rsidRPr="00BE7D79" w:rsidR="00BE7D79" w:rsidP="00BE7D79" w:rsidRDefault="00BE7D79" w14:paraId="1E8014E3" w14:textId="77777777">
            <w:pPr>
              <w:ind w:left="567"/>
              <w:rPr>
                <w:rFonts w:asciiTheme="minorHAnsi" w:hAnsiTheme="minorHAnsi" w:cstheme="minorHAnsi"/>
                <w:color w:val="000000"/>
                <w:sz w:val="20"/>
                <w:szCs w:val="20"/>
                <w:lang w:eastAsia="en-GB"/>
              </w:rPr>
            </w:pPr>
            <w:r w:rsidRPr="00BE7D79">
              <w:rPr>
                <w:rFonts w:asciiTheme="minorHAnsi" w:hAnsiTheme="minorHAnsi" w:cstheme="minorHAnsi"/>
                <w:color w:val="000000"/>
                <w:sz w:val="20"/>
                <w:szCs w:val="20"/>
                <w:lang w:val="en-US" w:eastAsia="en-GB"/>
              </w:rPr>
              <w:t>Nov-2009</w:t>
            </w:r>
          </w:p>
        </w:tc>
        <w:tc>
          <w:tcPr>
            <w:tcW w:w="3260" w:type="dxa"/>
            <w:tcBorders>
              <w:top w:val="nil"/>
              <w:left w:val="nil"/>
              <w:bottom w:val="single" w:color="auto" w:sz="4" w:space="0"/>
              <w:right w:val="single" w:color="auto" w:sz="4" w:space="0"/>
            </w:tcBorders>
            <w:vAlign w:val="center"/>
            <w:hideMark/>
          </w:tcPr>
          <w:p w:rsidRPr="00BE7D79" w:rsidR="00BE7D79" w:rsidP="00BE7D79" w:rsidRDefault="00BE7D79" w14:paraId="32AE13B2" w14:textId="77777777">
            <w:pPr>
              <w:rPr>
                <w:rFonts w:asciiTheme="minorHAnsi" w:hAnsiTheme="minorHAnsi" w:cstheme="minorHAnsi"/>
                <w:color w:val="000000"/>
                <w:sz w:val="20"/>
                <w:szCs w:val="20"/>
                <w:lang w:eastAsia="en-GB"/>
              </w:rPr>
            </w:pPr>
            <w:r w:rsidRPr="00BE7D79">
              <w:rPr>
                <w:rFonts w:asciiTheme="minorHAnsi" w:hAnsiTheme="minorHAnsi" w:cstheme="minorHAnsi"/>
                <w:color w:val="000000"/>
                <w:sz w:val="20"/>
                <w:szCs w:val="20"/>
                <w:lang w:val="en-US" w:eastAsia="en-GB"/>
              </w:rPr>
              <w:t>Alison Vallance</w:t>
            </w:r>
          </w:p>
        </w:tc>
        <w:tc>
          <w:tcPr>
            <w:tcW w:w="3965" w:type="dxa"/>
            <w:tcBorders>
              <w:top w:val="nil"/>
              <w:left w:val="nil"/>
              <w:bottom w:val="single" w:color="auto" w:sz="4" w:space="0"/>
              <w:right w:val="single" w:color="auto" w:sz="4" w:space="0"/>
            </w:tcBorders>
            <w:vAlign w:val="center"/>
            <w:hideMark/>
          </w:tcPr>
          <w:p w:rsidRPr="00BE7D79" w:rsidR="00BE7D79" w:rsidP="00BE7D79" w:rsidRDefault="00BE7D79" w14:paraId="5B36553A" w14:textId="138BFFC7">
            <w:pPr>
              <w:rPr>
                <w:rFonts w:asciiTheme="minorHAnsi" w:hAnsiTheme="minorHAnsi" w:cstheme="minorHAnsi"/>
                <w:color w:val="000000"/>
                <w:sz w:val="20"/>
                <w:szCs w:val="20"/>
                <w:lang w:eastAsia="en-GB"/>
              </w:rPr>
            </w:pPr>
            <w:r w:rsidRPr="00BE7D79">
              <w:rPr>
                <w:rFonts w:asciiTheme="minorHAnsi" w:hAnsiTheme="minorHAnsi" w:cstheme="minorHAnsi"/>
                <w:color w:val="000000"/>
                <w:sz w:val="20"/>
                <w:szCs w:val="20"/>
                <w:lang w:val="en-US" w:eastAsia="en-GB"/>
              </w:rPr>
              <w:t>Community Reserves Warden</w:t>
            </w:r>
          </w:p>
        </w:tc>
      </w:tr>
      <w:tr w:rsidRPr="00BE7D79" w:rsidR="00BE7D79" w:rsidTr="00BE7D79" w14:paraId="3A7BEBBC" w14:textId="77777777">
        <w:trPr>
          <w:trHeight w:val="300"/>
        </w:trPr>
        <w:tc>
          <w:tcPr>
            <w:tcW w:w="3411" w:type="dxa"/>
            <w:tcBorders>
              <w:top w:val="nil"/>
              <w:left w:val="single" w:color="auto" w:sz="4" w:space="0"/>
              <w:bottom w:val="single" w:color="auto" w:sz="4" w:space="0"/>
              <w:right w:val="single" w:color="auto" w:sz="4" w:space="0"/>
            </w:tcBorders>
            <w:noWrap/>
            <w:vAlign w:val="center"/>
            <w:hideMark/>
          </w:tcPr>
          <w:p w:rsidRPr="00BE7D79" w:rsidR="00BE7D79" w:rsidP="00BE7D79" w:rsidRDefault="00BE7D79" w14:paraId="7B8B0D6D" w14:textId="77777777">
            <w:pPr>
              <w:rPr>
                <w:rFonts w:asciiTheme="minorHAnsi" w:hAnsiTheme="minorHAnsi" w:cstheme="minorHAnsi"/>
                <w:b/>
                <w:color w:val="000000"/>
                <w:sz w:val="20"/>
                <w:szCs w:val="20"/>
                <w:lang w:eastAsia="en-GB"/>
              </w:rPr>
            </w:pPr>
            <w:r w:rsidRPr="00BE7D79">
              <w:rPr>
                <w:rFonts w:asciiTheme="minorHAnsi" w:hAnsiTheme="minorHAnsi" w:cstheme="minorHAnsi"/>
                <w:b/>
                <w:color w:val="000000"/>
                <w:sz w:val="20"/>
                <w:szCs w:val="20"/>
                <w:lang w:val="en-US" w:eastAsia="en-GB"/>
              </w:rPr>
              <w:t>Review 5 Completed:</w:t>
            </w:r>
          </w:p>
        </w:tc>
        <w:tc>
          <w:tcPr>
            <w:tcW w:w="3534" w:type="dxa"/>
            <w:tcBorders>
              <w:top w:val="nil"/>
              <w:left w:val="nil"/>
              <w:bottom w:val="single" w:color="auto" w:sz="4" w:space="0"/>
              <w:right w:val="single" w:color="auto" w:sz="4" w:space="0"/>
            </w:tcBorders>
            <w:noWrap/>
            <w:vAlign w:val="center"/>
            <w:hideMark/>
          </w:tcPr>
          <w:p w:rsidRPr="00BE7D79" w:rsidR="00BE7D79" w:rsidP="00BE7D79" w:rsidRDefault="00BE7D79" w14:paraId="208F0A75" w14:textId="77777777">
            <w:pPr>
              <w:ind w:left="567"/>
              <w:rPr>
                <w:rFonts w:asciiTheme="minorHAnsi" w:hAnsiTheme="minorHAnsi" w:cstheme="minorHAnsi"/>
                <w:color w:val="000000"/>
                <w:sz w:val="20"/>
                <w:szCs w:val="20"/>
                <w:lang w:eastAsia="en-GB"/>
              </w:rPr>
            </w:pPr>
            <w:r w:rsidRPr="00BE7D79">
              <w:rPr>
                <w:rFonts w:asciiTheme="minorHAnsi" w:hAnsiTheme="minorHAnsi" w:cstheme="minorHAnsi"/>
                <w:color w:val="000000"/>
                <w:sz w:val="20"/>
                <w:szCs w:val="20"/>
                <w:lang w:eastAsia="en-GB"/>
              </w:rPr>
              <w:t>07/11/2014</w:t>
            </w:r>
          </w:p>
        </w:tc>
        <w:tc>
          <w:tcPr>
            <w:tcW w:w="3260" w:type="dxa"/>
            <w:tcBorders>
              <w:top w:val="nil"/>
              <w:left w:val="nil"/>
              <w:bottom w:val="single" w:color="auto" w:sz="4" w:space="0"/>
              <w:right w:val="single" w:color="auto" w:sz="4" w:space="0"/>
            </w:tcBorders>
            <w:vAlign w:val="center"/>
            <w:hideMark/>
          </w:tcPr>
          <w:p w:rsidRPr="00BE7D79" w:rsidR="00BE7D79" w:rsidP="00BE7D79" w:rsidRDefault="00BE7D79" w14:paraId="2A90E7B9" w14:textId="77777777">
            <w:pPr>
              <w:rPr>
                <w:rFonts w:asciiTheme="minorHAnsi" w:hAnsiTheme="minorHAnsi" w:cstheme="minorHAnsi"/>
                <w:color w:val="000000"/>
                <w:sz w:val="20"/>
                <w:szCs w:val="20"/>
                <w:lang w:eastAsia="en-GB"/>
              </w:rPr>
            </w:pPr>
            <w:r w:rsidRPr="00BE7D79">
              <w:rPr>
                <w:rFonts w:asciiTheme="minorHAnsi" w:hAnsiTheme="minorHAnsi" w:cstheme="minorHAnsi"/>
                <w:color w:val="000000"/>
                <w:sz w:val="20"/>
                <w:szCs w:val="20"/>
                <w:lang w:val="en-US" w:eastAsia="en-GB"/>
              </w:rPr>
              <w:t>Loretta Waters</w:t>
            </w:r>
          </w:p>
        </w:tc>
        <w:tc>
          <w:tcPr>
            <w:tcW w:w="3965" w:type="dxa"/>
            <w:tcBorders>
              <w:top w:val="nil"/>
              <w:left w:val="nil"/>
              <w:bottom w:val="single" w:color="auto" w:sz="4" w:space="0"/>
              <w:right w:val="single" w:color="auto" w:sz="4" w:space="0"/>
            </w:tcBorders>
            <w:vAlign w:val="center"/>
            <w:hideMark/>
          </w:tcPr>
          <w:p w:rsidRPr="00BE7D79" w:rsidR="00BE7D79" w:rsidP="00BE7D79" w:rsidRDefault="00BE7D79" w14:paraId="1416670C" w14:textId="77777777">
            <w:pPr>
              <w:rPr>
                <w:rFonts w:asciiTheme="minorHAnsi" w:hAnsiTheme="minorHAnsi" w:cstheme="minorHAnsi"/>
                <w:color w:val="000000"/>
                <w:sz w:val="20"/>
                <w:szCs w:val="20"/>
                <w:lang w:eastAsia="en-GB"/>
              </w:rPr>
            </w:pPr>
            <w:r w:rsidRPr="00BE7D79">
              <w:rPr>
                <w:rFonts w:asciiTheme="minorHAnsi" w:hAnsiTheme="minorHAnsi" w:cstheme="minorHAnsi"/>
                <w:color w:val="000000"/>
                <w:sz w:val="20"/>
                <w:szCs w:val="20"/>
                <w:lang w:val="en-US" w:eastAsia="en-GB"/>
              </w:rPr>
              <w:t>Neighborhood Wildlife Warden</w:t>
            </w:r>
          </w:p>
        </w:tc>
      </w:tr>
      <w:tr w:rsidRPr="00BE7D79" w:rsidR="00BE7D79" w:rsidTr="00BE7D79" w14:paraId="5AC8A7FF" w14:textId="77777777">
        <w:trPr>
          <w:trHeight w:val="300"/>
        </w:trPr>
        <w:tc>
          <w:tcPr>
            <w:tcW w:w="3411" w:type="dxa"/>
            <w:tcBorders>
              <w:top w:val="nil"/>
              <w:left w:val="single" w:color="auto" w:sz="4" w:space="0"/>
              <w:bottom w:val="single" w:color="auto" w:sz="4" w:space="0"/>
              <w:right w:val="single" w:color="auto" w:sz="4" w:space="0"/>
            </w:tcBorders>
            <w:noWrap/>
            <w:vAlign w:val="center"/>
            <w:hideMark/>
          </w:tcPr>
          <w:p w:rsidRPr="00BE7D79" w:rsidR="00BE7D79" w:rsidP="00BE7D79" w:rsidRDefault="00BE7D79" w14:paraId="3F0F63DD" w14:textId="77777777">
            <w:pPr>
              <w:rPr>
                <w:rFonts w:asciiTheme="minorHAnsi" w:hAnsiTheme="minorHAnsi" w:cstheme="minorHAnsi"/>
                <w:b/>
                <w:color w:val="000000"/>
                <w:sz w:val="20"/>
                <w:szCs w:val="20"/>
                <w:lang w:eastAsia="en-GB"/>
              </w:rPr>
            </w:pPr>
            <w:r w:rsidRPr="00BE7D79">
              <w:rPr>
                <w:rFonts w:asciiTheme="minorHAnsi" w:hAnsiTheme="minorHAnsi" w:cstheme="minorHAnsi"/>
                <w:b/>
                <w:color w:val="000000"/>
                <w:sz w:val="20"/>
                <w:szCs w:val="20"/>
                <w:lang w:val="en-US" w:eastAsia="en-GB"/>
              </w:rPr>
              <w:t>Review 6 Completed:</w:t>
            </w:r>
          </w:p>
        </w:tc>
        <w:tc>
          <w:tcPr>
            <w:tcW w:w="3534" w:type="dxa"/>
            <w:tcBorders>
              <w:top w:val="nil"/>
              <w:left w:val="nil"/>
              <w:bottom w:val="single" w:color="auto" w:sz="4" w:space="0"/>
              <w:right w:val="single" w:color="auto" w:sz="4" w:space="0"/>
            </w:tcBorders>
            <w:noWrap/>
            <w:vAlign w:val="center"/>
            <w:hideMark/>
          </w:tcPr>
          <w:p w:rsidRPr="00BE7D79" w:rsidR="00BE7D79" w:rsidP="00BE7D79" w:rsidRDefault="00BE7D79" w14:paraId="4C76E396" w14:textId="77777777">
            <w:pPr>
              <w:ind w:left="567"/>
              <w:rPr>
                <w:rFonts w:asciiTheme="minorHAnsi" w:hAnsiTheme="minorHAnsi" w:cstheme="minorHAnsi"/>
                <w:color w:val="000000"/>
                <w:sz w:val="20"/>
                <w:szCs w:val="20"/>
                <w:lang w:eastAsia="en-GB"/>
              </w:rPr>
            </w:pPr>
            <w:r w:rsidRPr="00BE7D79">
              <w:rPr>
                <w:rFonts w:asciiTheme="minorHAnsi" w:hAnsiTheme="minorHAnsi" w:cstheme="minorHAnsi"/>
                <w:color w:val="000000"/>
                <w:sz w:val="20"/>
                <w:szCs w:val="20"/>
                <w:lang w:eastAsia="en-GB"/>
              </w:rPr>
              <w:t>01/11/2015</w:t>
            </w:r>
          </w:p>
        </w:tc>
        <w:tc>
          <w:tcPr>
            <w:tcW w:w="3260" w:type="dxa"/>
            <w:tcBorders>
              <w:top w:val="nil"/>
              <w:left w:val="nil"/>
              <w:bottom w:val="single" w:color="auto" w:sz="4" w:space="0"/>
              <w:right w:val="single" w:color="auto" w:sz="4" w:space="0"/>
            </w:tcBorders>
            <w:vAlign w:val="center"/>
            <w:hideMark/>
          </w:tcPr>
          <w:p w:rsidRPr="00BE7D79" w:rsidR="00BE7D79" w:rsidP="00BE7D79" w:rsidRDefault="00BE7D79" w14:paraId="0805C437" w14:textId="77777777">
            <w:pPr>
              <w:rPr>
                <w:rFonts w:asciiTheme="minorHAnsi" w:hAnsiTheme="minorHAnsi" w:cstheme="minorHAnsi"/>
                <w:color w:val="000000"/>
                <w:sz w:val="20"/>
                <w:szCs w:val="20"/>
                <w:lang w:val="en-US" w:eastAsia="en-GB"/>
              </w:rPr>
            </w:pPr>
            <w:r w:rsidRPr="00BE7D79">
              <w:rPr>
                <w:rFonts w:asciiTheme="minorHAnsi" w:hAnsiTheme="minorHAnsi" w:cstheme="minorHAnsi"/>
                <w:color w:val="000000"/>
                <w:sz w:val="20"/>
                <w:szCs w:val="20"/>
                <w:lang w:val="en-US" w:eastAsia="en-GB"/>
              </w:rPr>
              <w:t>Steven Wrigley</w:t>
            </w:r>
          </w:p>
        </w:tc>
        <w:tc>
          <w:tcPr>
            <w:tcW w:w="3965" w:type="dxa"/>
            <w:tcBorders>
              <w:top w:val="nil"/>
              <w:left w:val="nil"/>
              <w:bottom w:val="single" w:color="auto" w:sz="4" w:space="0"/>
              <w:right w:val="single" w:color="auto" w:sz="4" w:space="0"/>
            </w:tcBorders>
            <w:vAlign w:val="center"/>
            <w:hideMark/>
          </w:tcPr>
          <w:p w:rsidRPr="00BE7D79" w:rsidR="00BE7D79" w:rsidP="00BE7D79" w:rsidRDefault="00BE7D79" w14:paraId="604539D6" w14:textId="77777777">
            <w:pPr>
              <w:rPr>
                <w:rFonts w:asciiTheme="minorHAnsi" w:hAnsiTheme="minorHAnsi" w:cstheme="minorHAnsi"/>
                <w:color w:val="000000"/>
                <w:sz w:val="20"/>
                <w:szCs w:val="20"/>
                <w:lang w:val="en-US" w:eastAsia="en-GB"/>
              </w:rPr>
            </w:pPr>
            <w:r w:rsidRPr="00BE7D79">
              <w:rPr>
                <w:rFonts w:asciiTheme="minorHAnsi" w:hAnsiTheme="minorHAnsi" w:cstheme="minorHAnsi"/>
                <w:color w:val="000000"/>
                <w:sz w:val="20"/>
                <w:szCs w:val="20"/>
                <w:lang w:val="en-US" w:eastAsia="en-GB"/>
              </w:rPr>
              <w:t>Warden</w:t>
            </w:r>
          </w:p>
        </w:tc>
      </w:tr>
      <w:tr w:rsidRPr="00BE7D79" w:rsidR="00BE7D79" w:rsidTr="00BE7D79" w14:paraId="38D7EAD6" w14:textId="77777777">
        <w:trPr>
          <w:trHeight w:val="300"/>
        </w:trPr>
        <w:tc>
          <w:tcPr>
            <w:tcW w:w="3411" w:type="dxa"/>
            <w:tcBorders>
              <w:top w:val="single" w:color="auto" w:sz="4" w:space="0"/>
              <w:left w:val="single" w:color="auto" w:sz="4" w:space="0"/>
              <w:bottom w:val="single" w:color="auto" w:sz="4" w:space="0"/>
              <w:right w:val="single" w:color="auto" w:sz="4" w:space="0"/>
            </w:tcBorders>
            <w:noWrap/>
            <w:vAlign w:val="center"/>
          </w:tcPr>
          <w:p w:rsidRPr="00BE7D79" w:rsidR="00BE7D79" w:rsidP="00BE7D79" w:rsidRDefault="00BE7D79" w14:paraId="5EE1D8FF" w14:textId="77777777">
            <w:pPr>
              <w:rPr>
                <w:rFonts w:asciiTheme="minorHAnsi" w:hAnsiTheme="minorHAnsi" w:cstheme="minorHAnsi"/>
                <w:b/>
                <w:color w:val="000000"/>
                <w:sz w:val="20"/>
                <w:szCs w:val="20"/>
                <w:lang w:val="en-US" w:eastAsia="en-GB"/>
              </w:rPr>
            </w:pPr>
            <w:r w:rsidRPr="00BE7D79">
              <w:rPr>
                <w:rFonts w:asciiTheme="minorHAnsi" w:hAnsiTheme="minorHAnsi" w:cstheme="minorHAnsi"/>
                <w:b/>
                <w:color w:val="000000"/>
                <w:sz w:val="20"/>
                <w:szCs w:val="20"/>
                <w:lang w:val="en-US" w:eastAsia="en-GB"/>
              </w:rPr>
              <w:t>Review 7 Completed:</w:t>
            </w:r>
          </w:p>
        </w:tc>
        <w:tc>
          <w:tcPr>
            <w:tcW w:w="3534" w:type="dxa"/>
            <w:tcBorders>
              <w:top w:val="single" w:color="auto" w:sz="4" w:space="0"/>
              <w:left w:val="nil"/>
              <w:bottom w:val="single" w:color="auto" w:sz="4" w:space="0"/>
              <w:right w:val="single" w:color="auto" w:sz="4" w:space="0"/>
            </w:tcBorders>
            <w:noWrap/>
            <w:vAlign w:val="center"/>
          </w:tcPr>
          <w:p w:rsidRPr="00BE7D79" w:rsidR="00BE7D79" w:rsidP="00BE7D79" w:rsidRDefault="00BE7D79" w14:paraId="194E960A" w14:textId="77777777">
            <w:pPr>
              <w:ind w:left="567"/>
              <w:rPr>
                <w:rFonts w:asciiTheme="minorHAnsi" w:hAnsiTheme="minorHAnsi" w:cstheme="minorHAnsi"/>
                <w:color w:val="000000"/>
                <w:sz w:val="20"/>
                <w:szCs w:val="20"/>
                <w:lang w:val="en-US" w:eastAsia="en-GB"/>
              </w:rPr>
            </w:pPr>
            <w:r w:rsidRPr="00BE7D79">
              <w:rPr>
                <w:rFonts w:asciiTheme="minorHAnsi" w:hAnsiTheme="minorHAnsi" w:cstheme="minorHAnsi"/>
                <w:color w:val="000000"/>
                <w:sz w:val="20"/>
                <w:szCs w:val="20"/>
                <w:lang w:val="en-US" w:eastAsia="en-GB"/>
              </w:rPr>
              <w:t>21/12/2016</w:t>
            </w:r>
          </w:p>
        </w:tc>
        <w:tc>
          <w:tcPr>
            <w:tcW w:w="3260" w:type="dxa"/>
            <w:tcBorders>
              <w:top w:val="single" w:color="auto" w:sz="4" w:space="0"/>
              <w:left w:val="nil"/>
              <w:bottom w:val="single" w:color="auto" w:sz="4" w:space="0"/>
              <w:right w:val="single" w:color="auto" w:sz="4" w:space="0"/>
            </w:tcBorders>
            <w:vAlign w:val="center"/>
          </w:tcPr>
          <w:p w:rsidRPr="00BE7D79" w:rsidR="00BE7D79" w:rsidP="00BE7D79" w:rsidRDefault="00BE7D79" w14:paraId="76DECA95" w14:textId="77777777">
            <w:pPr>
              <w:rPr>
                <w:rFonts w:asciiTheme="minorHAnsi" w:hAnsiTheme="minorHAnsi" w:cstheme="minorHAnsi"/>
                <w:color w:val="000000"/>
                <w:sz w:val="20"/>
                <w:szCs w:val="20"/>
                <w:lang w:val="en-US" w:eastAsia="en-GB"/>
              </w:rPr>
            </w:pPr>
            <w:r w:rsidRPr="00BE7D79">
              <w:rPr>
                <w:rFonts w:asciiTheme="minorHAnsi" w:hAnsiTheme="minorHAnsi" w:cstheme="minorHAnsi"/>
                <w:color w:val="000000"/>
                <w:sz w:val="20"/>
                <w:szCs w:val="20"/>
                <w:lang w:val="en-US" w:eastAsia="en-GB"/>
              </w:rPr>
              <w:t>Lucy Tomkinson</w:t>
            </w:r>
          </w:p>
        </w:tc>
        <w:tc>
          <w:tcPr>
            <w:tcW w:w="3965" w:type="dxa"/>
            <w:tcBorders>
              <w:top w:val="single" w:color="auto" w:sz="4" w:space="0"/>
              <w:left w:val="nil"/>
              <w:bottom w:val="single" w:color="auto" w:sz="4" w:space="0"/>
              <w:right w:val="single" w:color="auto" w:sz="4" w:space="0"/>
            </w:tcBorders>
            <w:vAlign w:val="center"/>
          </w:tcPr>
          <w:p w:rsidRPr="00BE7D79" w:rsidR="00BE7D79" w:rsidP="00BE7D79" w:rsidRDefault="00BE7D79" w14:paraId="5C0EA4DF" w14:textId="77777777">
            <w:pPr>
              <w:rPr>
                <w:rFonts w:asciiTheme="minorHAnsi" w:hAnsiTheme="minorHAnsi" w:cstheme="minorHAnsi"/>
                <w:color w:val="000000"/>
                <w:sz w:val="20"/>
                <w:szCs w:val="20"/>
                <w:lang w:val="en-US" w:eastAsia="en-GB"/>
              </w:rPr>
            </w:pPr>
            <w:r w:rsidRPr="00BE7D79">
              <w:rPr>
                <w:rFonts w:asciiTheme="minorHAnsi" w:hAnsiTheme="minorHAnsi" w:cstheme="minorHAnsi"/>
                <w:color w:val="000000"/>
                <w:sz w:val="20"/>
                <w:szCs w:val="20"/>
                <w:lang w:val="en-US" w:eastAsia="en-GB"/>
              </w:rPr>
              <w:t>Community Reserves Warden</w:t>
            </w:r>
          </w:p>
        </w:tc>
      </w:tr>
      <w:tr w:rsidRPr="00BE7D79" w:rsidR="00BE7D79" w:rsidTr="00BE7D79" w14:paraId="1E7A8860" w14:textId="77777777">
        <w:trPr>
          <w:trHeight w:val="300"/>
        </w:trPr>
        <w:tc>
          <w:tcPr>
            <w:tcW w:w="3411" w:type="dxa"/>
            <w:tcBorders>
              <w:top w:val="single" w:color="auto" w:sz="4" w:space="0"/>
              <w:left w:val="single" w:color="auto" w:sz="4" w:space="0"/>
              <w:bottom w:val="single" w:color="auto" w:sz="4" w:space="0"/>
              <w:right w:val="single" w:color="auto" w:sz="4" w:space="0"/>
            </w:tcBorders>
            <w:noWrap/>
            <w:vAlign w:val="center"/>
          </w:tcPr>
          <w:p w:rsidRPr="00BE7D79" w:rsidR="00BE7D79" w:rsidP="00BE7D79" w:rsidRDefault="00BE7D79" w14:paraId="4E58D5D4" w14:textId="77777777">
            <w:pPr>
              <w:rPr>
                <w:rFonts w:asciiTheme="minorHAnsi" w:hAnsiTheme="minorHAnsi" w:cstheme="minorHAnsi"/>
                <w:b/>
                <w:color w:val="000000"/>
                <w:sz w:val="20"/>
                <w:szCs w:val="20"/>
                <w:lang w:val="en-US" w:eastAsia="en-GB"/>
              </w:rPr>
            </w:pPr>
            <w:r w:rsidRPr="00BE7D79">
              <w:rPr>
                <w:rFonts w:asciiTheme="minorHAnsi" w:hAnsiTheme="minorHAnsi" w:cstheme="minorHAnsi"/>
                <w:b/>
                <w:color w:val="000000"/>
                <w:sz w:val="20"/>
                <w:szCs w:val="20"/>
                <w:lang w:val="en-US" w:eastAsia="en-GB"/>
              </w:rPr>
              <w:t>Review 8 Completed:</w:t>
            </w:r>
          </w:p>
        </w:tc>
        <w:tc>
          <w:tcPr>
            <w:tcW w:w="3534" w:type="dxa"/>
            <w:tcBorders>
              <w:top w:val="single" w:color="auto" w:sz="4" w:space="0"/>
              <w:left w:val="nil"/>
              <w:bottom w:val="single" w:color="auto" w:sz="4" w:space="0"/>
              <w:right w:val="single" w:color="auto" w:sz="4" w:space="0"/>
            </w:tcBorders>
            <w:noWrap/>
            <w:vAlign w:val="center"/>
          </w:tcPr>
          <w:p w:rsidRPr="00BE7D79" w:rsidR="00BE7D79" w:rsidP="00BE7D79" w:rsidRDefault="00BE7D79" w14:paraId="411007CC" w14:textId="77777777">
            <w:pPr>
              <w:ind w:left="567"/>
              <w:rPr>
                <w:rFonts w:asciiTheme="minorHAnsi" w:hAnsiTheme="minorHAnsi" w:cstheme="minorHAnsi"/>
                <w:color w:val="000000"/>
                <w:sz w:val="20"/>
                <w:szCs w:val="20"/>
                <w:lang w:val="en-US" w:eastAsia="en-GB"/>
              </w:rPr>
            </w:pPr>
            <w:r w:rsidRPr="00BE7D79">
              <w:rPr>
                <w:rFonts w:asciiTheme="minorHAnsi" w:hAnsiTheme="minorHAnsi" w:cstheme="minorHAnsi"/>
                <w:color w:val="000000"/>
                <w:sz w:val="20"/>
                <w:szCs w:val="20"/>
                <w:lang w:val="en-US" w:eastAsia="en-GB"/>
              </w:rPr>
              <w:t>13/09/2017</w:t>
            </w:r>
          </w:p>
        </w:tc>
        <w:tc>
          <w:tcPr>
            <w:tcW w:w="3260" w:type="dxa"/>
            <w:tcBorders>
              <w:top w:val="single" w:color="auto" w:sz="4" w:space="0"/>
              <w:left w:val="nil"/>
              <w:bottom w:val="single" w:color="auto" w:sz="4" w:space="0"/>
              <w:right w:val="single" w:color="auto" w:sz="4" w:space="0"/>
            </w:tcBorders>
            <w:vAlign w:val="center"/>
          </w:tcPr>
          <w:p w:rsidRPr="00BE7D79" w:rsidR="00BE7D79" w:rsidP="00BE7D79" w:rsidRDefault="00BE7D79" w14:paraId="1F07F886" w14:textId="77777777">
            <w:pPr>
              <w:rPr>
                <w:rFonts w:asciiTheme="minorHAnsi" w:hAnsiTheme="minorHAnsi" w:cstheme="minorHAnsi"/>
                <w:color w:val="000000"/>
                <w:sz w:val="20"/>
                <w:szCs w:val="20"/>
                <w:lang w:val="en-US" w:eastAsia="en-GB"/>
              </w:rPr>
            </w:pPr>
            <w:r w:rsidRPr="00BE7D79">
              <w:rPr>
                <w:rFonts w:asciiTheme="minorHAnsi" w:hAnsiTheme="minorHAnsi" w:cstheme="minorHAnsi"/>
                <w:color w:val="000000"/>
                <w:sz w:val="20"/>
                <w:szCs w:val="20"/>
                <w:lang w:val="en-US" w:eastAsia="en-GB"/>
              </w:rPr>
              <w:t>George Cooper</w:t>
            </w:r>
          </w:p>
        </w:tc>
        <w:tc>
          <w:tcPr>
            <w:tcW w:w="3965" w:type="dxa"/>
            <w:tcBorders>
              <w:top w:val="single" w:color="auto" w:sz="4" w:space="0"/>
              <w:left w:val="nil"/>
              <w:bottom w:val="single" w:color="auto" w:sz="4" w:space="0"/>
              <w:right w:val="single" w:color="auto" w:sz="4" w:space="0"/>
            </w:tcBorders>
            <w:vAlign w:val="center"/>
          </w:tcPr>
          <w:p w:rsidRPr="00BE7D79" w:rsidR="00BE7D79" w:rsidP="00BE7D79" w:rsidRDefault="00BE7D79" w14:paraId="0FD5F73D" w14:textId="77777777">
            <w:pPr>
              <w:rPr>
                <w:rFonts w:asciiTheme="minorHAnsi" w:hAnsiTheme="minorHAnsi" w:cstheme="minorHAnsi"/>
                <w:color w:val="000000"/>
                <w:sz w:val="20"/>
                <w:szCs w:val="20"/>
                <w:lang w:val="en-US" w:eastAsia="en-GB"/>
              </w:rPr>
            </w:pPr>
            <w:r w:rsidRPr="00BE7D79">
              <w:rPr>
                <w:rFonts w:asciiTheme="minorHAnsi" w:hAnsiTheme="minorHAnsi" w:cstheme="minorHAnsi"/>
                <w:color w:val="000000"/>
                <w:sz w:val="20"/>
                <w:szCs w:val="20"/>
                <w:lang w:val="en-US" w:eastAsia="en-GB"/>
              </w:rPr>
              <w:t>Land Management Apprentice</w:t>
            </w:r>
          </w:p>
        </w:tc>
      </w:tr>
      <w:tr w:rsidRPr="00BE7D79" w:rsidR="00BE7D79" w:rsidTr="00BE7D79" w14:paraId="67959BDF" w14:textId="77777777">
        <w:trPr>
          <w:trHeight w:val="300"/>
        </w:trPr>
        <w:tc>
          <w:tcPr>
            <w:tcW w:w="3411" w:type="dxa"/>
            <w:tcBorders>
              <w:top w:val="single" w:color="auto" w:sz="4" w:space="0"/>
              <w:left w:val="single" w:color="auto" w:sz="4" w:space="0"/>
              <w:bottom w:val="single" w:color="auto" w:sz="4" w:space="0"/>
              <w:right w:val="single" w:color="auto" w:sz="4" w:space="0"/>
            </w:tcBorders>
            <w:noWrap/>
            <w:vAlign w:val="center"/>
          </w:tcPr>
          <w:p w:rsidRPr="00BE7D79" w:rsidR="00BE7D79" w:rsidP="00BE7D79" w:rsidRDefault="00BE7D79" w14:paraId="5DCE7A9A" w14:textId="77777777">
            <w:pPr>
              <w:rPr>
                <w:rFonts w:asciiTheme="minorHAnsi" w:hAnsiTheme="minorHAnsi" w:cstheme="minorHAnsi"/>
                <w:b/>
                <w:color w:val="000000"/>
                <w:sz w:val="20"/>
                <w:szCs w:val="20"/>
                <w:lang w:val="en-US" w:eastAsia="en-GB"/>
              </w:rPr>
            </w:pPr>
            <w:r w:rsidRPr="00BE7D79">
              <w:rPr>
                <w:rFonts w:asciiTheme="minorHAnsi" w:hAnsiTheme="minorHAnsi" w:cstheme="minorHAnsi"/>
                <w:b/>
                <w:color w:val="000000"/>
                <w:sz w:val="20"/>
                <w:szCs w:val="20"/>
                <w:lang w:val="en-US" w:eastAsia="en-GB"/>
              </w:rPr>
              <w:t>Review 9 Completed:</w:t>
            </w:r>
          </w:p>
        </w:tc>
        <w:tc>
          <w:tcPr>
            <w:tcW w:w="3534" w:type="dxa"/>
            <w:tcBorders>
              <w:top w:val="single" w:color="auto" w:sz="4" w:space="0"/>
              <w:left w:val="nil"/>
              <w:bottom w:val="single" w:color="auto" w:sz="4" w:space="0"/>
              <w:right w:val="single" w:color="auto" w:sz="4" w:space="0"/>
            </w:tcBorders>
            <w:noWrap/>
            <w:vAlign w:val="center"/>
          </w:tcPr>
          <w:p w:rsidRPr="00BE7D79" w:rsidR="00BE7D79" w:rsidP="00BE7D79" w:rsidRDefault="00BE7D79" w14:paraId="55425AD5" w14:textId="77777777">
            <w:pPr>
              <w:ind w:left="567"/>
              <w:rPr>
                <w:rFonts w:asciiTheme="minorHAnsi" w:hAnsiTheme="minorHAnsi" w:cstheme="minorHAnsi"/>
                <w:color w:val="000000"/>
                <w:sz w:val="20"/>
                <w:szCs w:val="20"/>
                <w:lang w:val="en-US" w:eastAsia="en-GB"/>
              </w:rPr>
            </w:pPr>
            <w:r w:rsidRPr="00BE7D79">
              <w:rPr>
                <w:rFonts w:asciiTheme="minorHAnsi" w:hAnsiTheme="minorHAnsi" w:cstheme="minorHAnsi"/>
                <w:color w:val="000000"/>
                <w:sz w:val="20"/>
                <w:szCs w:val="20"/>
                <w:lang w:val="en-US" w:eastAsia="en-GB"/>
              </w:rPr>
              <w:t>11/12/2018</w:t>
            </w:r>
          </w:p>
        </w:tc>
        <w:tc>
          <w:tcPr>
            <w:tcW w:w="3260" w:type="dxa"/>
            <w:tcBorders>
              <w:top w:val="single" w:color="auto" w:sz="4" w:space="0"/>
              <w:left w:val="nil"/>
              <w:bottom w:val="single" w:color="auto" w:sz="4" w:space="0"/>
              <w:right w:val="single" w:color="auto" w:sz="4" w:space="0"/>
            </w:tcBorders>
            <w:vAlign w:val="center"/>
          </w:tcPr>
          <w:p w:rsidRPr="00BE7D79" w:rsidR="00BE7D79" w:rsidP="00BE7D79" w:rsidRDefault="00BE7D79" w14:paraId="6DA38501" w14:textId="77777777">
            <w:pPr>
              <w:rPr>
                <w:rFonts w:asciiTheme="minorHAnsi" w:hAnsiTheme="minorHAnsi" w:cstheme="minorHAnsi"/>
                <w:color w:val="000000"/>
                <w:sz w:val="20"/>
                <w:szCs w:val="20"/>
                <w:lang w:val="en-US" w:eastAsia="en-GB"/>
              </w:rPr>
            </w:pPr>
            <w:r w:rsidRPr="00BE7D79">
              <w:rPr>
                <w:rFonts w:asciiTheme="minorHAnsi" w:hAnsiTheme="minorHAnsi" w:cstheme="minorHAnsi"/>
                <w:color w:val="000000"/>
                <w:sz w:val="20"/>
                <w:szCs w:val="20"/>
                <w:lang w:val="en-US" w:eastAsia="en-GB"/>
              </w:rPr>
              <w:t>Chris Parker</w:t>
            </w:r>
          </w:p>
        </w:tc>
        <w:tc>
          <w:tcPr>
            <w:tcW w:w="3965" w:type="dxa"/>
            <w:tcBorders>
              <w:top w:val="single" w:color="auto" w:sz="4" w:space="0"/>
              <w:left w:val="nil"/>
              <w:bottom w:val="single" w:color="auto" w:sz="4" w:space="0"/>
              <w:right w:val="single" w:color="auto" w:sz="4" w:space="0"/>
            </w:tcBorders>
            <w:vAlign w:val="center"/>
          </w:tcPr>
          <w:p w:rsidRPr="00BE7D79" w:rsidR="00BE7D79" w:rsidP="00BE7D79" w:rsidRDefault="00BE7D79" w14:paraId="35325938" w14:textId="77777777">
            <w:pPr>
              <w:rPr>
                <w:rFonts w:asciiTheme="minorHAnsi" w:hAnsiTheme="minorHAnsi" w:cstheme="minorHAnsi"/>
                <w:color w:val="000000"/>
                <w:sz w:val="20"/>
                <w:szCs w:val="20"/>
                <w:lang w:val="en-US" w:eastAsia="en-GB"/>
              </w:rPr>
            </w:pPr>
            <w:r w:rsidRPr="00BE7D79">
              <w:rPr>
                <w:rFonts w:asciiTheme="minorHAnsi" w:hAnsiTheme="minorHAnsi" w:cstheme="minorHAnsi"/>
                <w:color w:val="000000"/>
                <w:sz w:val="20"/>
                <w:szCs w:val="20"/>
                <w:lang w:val="en-US" w:eastAsia="en-GB"/>
              </w:rPr>
              <w:t>Head of Land Management</w:t>
            </w:r>
          </w:p>
        </w:tc>
      </w:tr>
      <w:tr w:rsidRPr="00BE7D79" w:rsidR="00BE7D79" w:rsidTr="00BE7D79" w14:paraId="507A768E" w14:textId="77777777">
        <w:trPr>
          <w:trHeight w:val="300"/>
        </w:trPr>
        <w:tc>
          <w:tcPr>
            <w:tcW w:w="3411" w:type="dxa"/>
            <w:tcBorders>
              <w:top w:val="single" w:color="auto" w:sz="4" w:space="0"/>
              <w:left w:val="single" w:color="auto" w:sz="4" w:space="0"/>
              <w:bottom w:val="single" w:color="auto" w:sz="4" w:space="0"/>
              <w:right w:val="single" w:color="auto" w:sz="4" w:space="0"/>
            </w:tcBorders>
            <w:noWrap/>
            <w:vAlign w:val="center"/>
          </w:tcPr>
          <w:p w:rsidRPr="00BE7D79" w:rsidR="00BE7D79" w:rsidP="00BE7D79" w:rsidRDefault="00BE7D79" w14:paraId="7189B4BE" w14:textId="77777777">
            <w:pPr>
              <w:rPr>
                <w:rFonts w:asciiTheme="minorHAnsi" w:hAnsiTheme="minorHAnsi" w:cstheme="minorHAnsi"/>
                <w:b/>
                <w:color w:val="000000"/>
                <w:sz w:val="20"/>
                <w:szCs w:val="20"/>
                <w:lang w:val="en-US" w:eastAsia="en-GB"/>
              </w:rPr>
            </w:pPr>
            <w:r w:rsidRPr="00BE7D79">
              <w:rPr>
                <w:rFonts w:asciiTheme="minorHAnsi" w:hAnsiTheme="minorHAnsi" w:cstheme="minorHAnsi"/>
                <w:b/>
                <w:color w:val="000000"/>
                <w:sz w:val="20"/>
                <w:szCs w:val="20"/>
                <w:lang w:val="en-US" w:eastAsia="en-GB"/>
              </w:rPr>
              <w:t>Review 10 Completed:</w:t>
            </w:r>
          </w:p>
        </w:tc>
        <w:tc>
          <w:tcPr>
            <w:tcW w:w="3534" w:type="dxa"/>
            <w:tcBorders>
              <w:top w:val="single" w:color="auto" w:sz="4" w:space="0"/>
              <w:left w:val="nil"/>
              <w:bottom w:val="single" w:color="auto" w:sz="4" w:space="0"/>
              <w:right w:val="single" w:color="auto" w:sz="4" w:space="0"/>
            </w:tcBorders>
            <w:noWrap/>
            <w:vAlign w:val="center"/>
          </w:tcPr>
          <w:p w:rsidRPr="00BE7D79" w:rsidR="00BE7D79" w:rsidP="00BE7D79" w:rsidRDefault="00BE7D79" w14:paraId="4AE7CB18" w14:textId="77777777">
            <w:pPr>
              <w:ind w:left="567"/>
              <w:rPr>
                <w:rFonts w:asciiTheme="minorHAnsi" w:hAnsiTheme="minorHAnsi" w:cstheme="minorHAnsi"/>
                <w:color w:val="000000"/>
                <w:sz w:val="20"/>
                <w:szCs w:val="20"/>
                <w:lang w:val="en-US" w:eastAsia="en-GB"/>
              </w:rPr>
            </w:pPr>
            <w:r w:rsidRPr="00BE7D79">
              <w:rPr>
                <w:rFonts w:asciiTheme="minorHAnsi" w:hAnsiTheme="minorHAnsi" w:cstheme="minorHAnsi"/>
                <w:color w:val="000000"/>
                <w:sz w:val="20"/>
                <w:szCs w:val="20"/>
                <w:lang w:val="en-US" w:eastAsia="en-GB"/>
              </w:rPr>
              <w:t>08/10/2019</w:t>
            </w:r>
          </w:p>
        </w:tc>
        <w:tc>
          <w:tcPr>
            <w:tcW w:w="3260" w:type="dxa"/>
            <w:tcBorders>
              <w:top w:val="single" w:color="auto" w:sz="4" w:space="0"/>
              <w:left w:val="nil"/>
              <w:bottom w:val="single" w:color="auto" w:sz="4" w:space="0"/>
              <w:right w:val="single" w:color="auto" w:sz="4" w:space="0"/>
            </w:tcBorders>
            <w:vAlign w:val="center"/>
          </w:tcPr>
          <w:p w:rsidRPr="00BE7D79" w:rsidR="00BE7D79" w:rsidP="00BE7D79" w:rsidRDefault="00BE7D79" w14:paraId="39672B1D" w14:textId="77777777">
            <w:pPr>
              <w:rPr>
                <w:rFonts w:asciiTheme="minorHAnsi" w:hAnsiTheme="minorHAnsi" w:cstheme="minorHAnsi"/>
                <w:color w:val="000000"/>
                <w:sz w:val="20"/>
                <w:szCs w:val="20"/>
                <w:lang w:val="en-US" w:eastAsia="en-GB"/>
              </w:rPr>
            </w:pPr>
            <w:r w:rsidRPr="00BE7D79">
              <w:rPr>
                <w:rFonts w:asciiTheme="minorHAnsi" w:hAnsiTheme="minorHAnsi" w:cstheme="minorHAnsi"/>
                <w:color w:val="000000"/>
                <w:sz w:val="20"/>
                <w:szCs w:val="20"/>
                <w:lang w:val="en-US" w:eastAsia="en-GB"/>
              </w:rPr>
              <w:t>Chris Parker</w:t>
            </w:r>
          </w:p>
        </w:tc>
        <w:tc>
          <w:tcPr>
            <w:tcW w:w="3965" w:type="dxa"/>
            <w:tcBorders>
              <w:top w:val="single" w:color="auto" w:sz="4" w:space="0"/>
              <w:left w:val="nil"/>
              <w:bottom w:val="single" w:color="auto" w:sz="4" w:space="0"/>
              <w:right w:val="single" w:color="auto" w:sz="4" w:space="0"/>
            </w:tcBorders>
            <w:vAlign w:val="center"/>
          </w:tcPr>
          <w:p w:rsidRPr="00BE7D79" w:rsidR="00BE7D79" w:rsidP="00BE7D79" w:rsidRDefault="00BE7D79" w14:paraId="45EDD7BE" w14:textId="71D60F51">
            <w:pPr>
              <w:rPr>
                <w:rFonts w:asciiTheme="minorHAnsi" w:hAnsiTheme="minorHAnsi" w:cstheme="minorHAnsi"/>
                <w:color w:val="000000"/>
                <w:sz w:val="20"/>
                <w:szCs w:val="20"/>
                <w:lang w:val="en-US" w:eastAsia="en-GB"/>
              </w:rPr>
            </w:pPr>
            <w:r w:rsidRPr="00BE7D79">
              <w:rPr>
                <w:rFonts w:asciiTheme="minorHAnsi" w:hAnsiTheme="minorHAnsi" w:cstheme="minorHAnsi"/>
                <w:color w:val="000000"/>
                <w:sz w:val="20"/>
                <w:szCs w:val="20"/>
                <w:lang w:val="en-US" w:eastAsia="en-GB"/>
              </w:rPr>
              <w:t>Head of Land Management</w:t>
            </w:r>
          </w:p>
        </w:tc>
      </w:tr>
      <w:tr w:rsidRPr="00BE7D79" w:rsidR="00BE7D79" w:rsidTr="00BE7D79" w14:paraId="34FBAA05" w14:textId="77777777">
        <w:trPr>
          <w:trHeight w:val="300"/>
        </w:trPr>
        <w:tc>
          <w:tcPr>
            <w:tcW w:w="3411" w:type="dxa"/>
            <w:tcBorders>
              <w:top w:val="single" w:color="auto" w:sz="4" w:space="0"/>
              <w:left w:val="single" w:color="auto" w:sz="4" w:space="0"/>
              <w:bottom w:val="single" w:color="auto" w:sz="4" w:space="0"/>
              <w:right w:val="single" w:color="auto" w:sz="4" w:space="0"/>
            </w:tcBorders>
            <w:noWrap/>
            <w:vAlign w:val="center"/>
          </w:tcPr>
          <w:p w:rsidRPr="00BE7D79" w:rsidR="00BE7D79" w:rsidP="00BE7D79" w:rsidRDefault="00BE7D79" w14:paraId="35DD58CB" w14:textId="30DEDB21">
            <w:pPr>
              <w:rPr>
                <w:rFonts w:asciiTheme="minorHAnsi" w:hAnsiTheme="minorHAnsi" w:cstheme="minorHAnsi"/>
                <w:b/>
                <w:color w:val="000000"/>
                <w:sz w:val="20"/>
                <w:szCs w:val="20"/>
                <w:lang w:val="en-US" w:eastAsia="en-GB"/>
              </w:rPr>
            </w:pPr>
            <w:r>
              <w:rPr>
                <w:rFonts w:asciiTheme="minorHAnsi" w:hAnsiTheme="minorHAnsi" w:cstheme="minorHAnsi"/>
                <w:b/>
                <w:color w:val="000000"/>
                <w:sz w:val="20"/>
                <w:szCs w:val="20"/>
                <w:lang w:val="en-US" w:eastAsia="en-GB"/>
              </w:rPr>
              <w:t>Review 11 Completed:</w:t>
            </w:r>
          </w:p>
        </w:tc>
        <w:tc>
          <w:tcPr>
            <w:tcW w:w="3534" w:type="dxa"/>
            <w:tcBorders>
              <w:top w:val="single" w:color="auto" w:sz="4" w:space="0"/>
              <w:left w:val="nil"/>
              <w:bottom w:val="single" w:color="auto" w:sz="4" w:space="0"/>
              <w:right w:val="single" w:color="auto" w:sz="4" w:space="0"/>
            </w:tcBorders>
            <w:noWrap/>
            <w:vAlign w:val="center"/>
          </w:tcPr>
          <w:p w:rsidRPr="00BE7D79" w:rsidR="00BE7D79" w:rsidP="00BE7D79" w:rsidRDefault="00BE7D79" w14:paraId="07A42FBA" w14:textId="0BB07304">
            <w:pPr>
              <w:ind w:left="567"/>
              <w:rPr>
                <w:rFonts w:asciiTheme="minorHAnsi" w:hAnsiTheme="minorHAnsi" w:cstheme="minorHAnsi"/>
                <w:color w:val="000000"/>
                <w:sz w:val="20"/>
                <w:szCs w:val="20"/>
                <w:lang w:val="en-US" w:eastAsia="en-GB"/>
              </w:rPr>
            </w:pPr>
            <w:r>
              <w:rPr>
                <w:rFonts w:asciiTheme="minorHAnsi" w:hAnsiTheme="minorHAnsi" w:cstheme="minorHAnsi"/>
                <w:color w:val="000000"/>
                <w:sz w:val="20"/>
                <w:szCs w:val="20"/>
                <w:lang w:val="en-US" w:eastAsia="en-GB"/>
              </w:rPr>
              <w:t>13/11/2024</w:t>
            </w:r>
          </w:p>
        </w:tc>
        <w:tc>
          <w:tcPr>
            <w:tcW w:w="3260" w:type="dxa"/>
            <w:tcBorders>
              <w:top w:val="single" w:color="auto" w:sz="4" w:space="0"/>
              <w:left w:val="nil"/>
              <w:bottom w:val="single" w:color="auto" w:sz="4" w:space="0"/>
              <w:right w:val="single" w:color="auto" w:sz="4" w:space="0"/>
            </w:tcBorders>
            <w:vAlign w:val="center"/>
          </w:tcPr>
          <w:p w:rsidRPr="00BE7D79" w:rsidR="00BE7D79" w:rsidP="00BE7D79" w:rsidRDefault="00BE7D79" w14:paraId="40C7AD17" w14:textId="2A61D0B3">
            <w:pPr>
              <w:rPr>
                <w:rFonts w:asciiTheme="minorHAnsi" w:hAnsiTheme="minorHAnsi" w:cstheme="minorHAnsi"/>
                <w:color w:val="000000"/>
                <w:sz w:val="20"/>
                <w:szCs w:val="20"/>
                <w:lang w:val="en-US" w:eastAsia="en-GB"/>
              </w:rPr>
            </w:pPr>
            <w:r>
              <w:rPr>
                <w:rFonts w:asciiTheme="minorHAnsi" w:hAnsiTheme="minorHAnsi" w:cstheme="minorHAnsi"/>
                <w:color w:val="000000"/>
                <w:sz w:val="20"/>
                <w:szCs w:val="20"/>
                <w:lang w:val="en-US" w:eastAsia="en-GB"/>
              </w:rPr>
              <w:t>Tim Read</w:t>
            </w:r>
          </w:p>
        </w:tc>
        <w:tc>
          <w:tcPr>
            <w:tcW w:w="3965" w:type="dxa"/>
            <w:tcBorders>
              <w:top w:val="single" w:color="auto" w:sz="4" w:space="0"/>
              <w:left w:val="nil"/>
              <w:bottom w:val="single" w:color="auto" w:sz="4" w:space="0"/>
              <w:right w:val="single" w:color="auto" w:sz="4" w:space="0"/>
            </w:tcBorders>
            <w:vAlign w:val="center"/>
          </w:tcPr>
          <w:p w:rsidRPr="00BE7D79" w:rsidR="00BE7D79" w:rsidP="00BE7D79" w:rsidRDefault="00BE7D79" w14:paraId="47481FE0" w14:textId="33EB67A4">
            <w:pPr>
              <w:rPr>
                <w:rFonts w:asciiTheme="minorHAnsi" w:hAnsiTheme="minorHAnsi" w:cstheme="minorHAnsi"/>
                <w:color w:val="000000"/>
                <w:sz w:val="20"/>
                <w:szCs w:val="20"/>
                <w:lang w:val="en-US" w:eastAsia="en-GB"/>
              </w:rPr>
            </w:pPr>
            <w:r>
              <w:rPr>
                <w:rFonts w:asciiTheme="minorHAnsi" w:hAnsiTheme="minorHAnsi" w:cstheme="minorHAnsi"/>
                <w:color w:val="000000"/>
                <w:sz w:val="20"/>
                <w:szCs w:val="20"/>
                <w:lang w:val="en-US" w:eastAsia="en-GB"/>
              </w:rPr>
              <w:t>Countryside Manager</w:t>
            </w:r>
          </w:p>
        </w:tc>
      </w:tr>
      <w:tr w:rsidRPr="00BE7D79" w:rsidR="00066F32" w:rsidTr="00BE7D79" w14:paraId="203A405B" w14:textId="77777777">
        <w:trPr>
          <w:trHeight w:val="300"/>
        </w:trPr>
        <w:tc>
          <w:tcPr>
            <w:tcW w:w="3411" w:type="dxa"/>
            <w:tcBorders>
              <w:top w:val="single" w:color="auto" w:sz="4" w:space="0"/>
              <w:left w:val="single" w:color="auto" w:sz="4" w:space="0"/>
              <w:bottom w:val="single" w:color="auto" w:sz="4" w:space="0"/>
              <w:right w:val="single" w:color="auto" w:sz="4" w:space="0"/>
            </w:tcBorders>
            <w:noWrap/>
            <w:vAlign w:val="center"/>
          </w:tcPr>
          <w:p w:rsidR="00066F32" w:rsidP="00066F32" w:rsidRDefault="00066F32" w14:paraId="76502A13" w14:textId="75C12252">
            <w:pPr>
              <w:rPr>
                <w:rFonts w:asciiTheme="minorHAnsi" w:hAnsiTheme="minorHAnsi" w:cstheme="minorHAnsi"/>
                <w:b/>
                <w:color w:val="000000"/>
                <w:sz w:val="20"/>
                <w:szCs w:val="20"/>
                <w:lang w:val="en-US" w:eastAsia="en-GB"/>
              </w:rPr>
            </w:pPr>
            <w:r>
              <w:rPr>
                <w:rFonts w:asciiTheme="minorHAnsi" w:hAnsiTheme="minorHAnsi" w:cstheme="minorHAnsi"/>
                <w:b/>
                <w:color w:val="000000"/>
                <w:sz w:val="20"/>
                <w:szCs w:val="20"/>
                <w:lang w:val="en-US" w:eastAsia="en-GB"/>
              </w:rPr>
              <w:t>Review 1</w:t>
            </w:r>
            <w:r>
              <w:rPr>
                <w:rFonts w:asciiTheme="minorHAnsi" w:hAnsiTheme="minorHAnsi" w:cstheme="minorHAnsi"/>
                <w:b/>
                <w:color w:val="000000"/>
                <w:sz w:val="20"/>
                <w:szCs w:val="20"/>
                <w:lang w:val="en-US" w:eastAsia="en-GB"/>
              </w:rPr>
              <w:t>2</w:t>
            </w:r>
            <w:r>
              <w:rPr>
                <w:rFonts w:asciiTheme="minorHAnsi" w:hAnsiTheme="minorHAnsi" w:cstheme="minorHAnsi"/>
                <w:b/>
                <w:color w:val="000000"/>
                <w:sz w:val="20"/>
                <w:szCs w:val="20"/>
                <w:lang w:val="en-US" w:eastAsia="en-GB"/>
              </w:rPr>
              <w:t xml:space="preserve"> Completed:</w:t>
            </w:r>
          </w:p>
        </w:tc>
        <w:tc>
          <w:tcPr>
            <w:tcW w:w="3534" w:type="dxa"/>
            <w:tcBorders>
              <w:top w:val="single" w:color="auto" w:sz="4" w:space="0"/>
              <w:left w:val="nil"/>
              <w:bottom w:val="single" w:color="auto" w:sz="4" w:space="0"/>
              <w:right w:val="single" w:color="auto" w:sz="4" w:space="0"/>
            </w:tcBorders>
            <w:noWrap/>
            <w:vAlign w:val="center"/>
          </w:tcPr>
          <w:p w:rsidR="00066F32" w:rsidP="00066F32" w:rsidRDefault="00066F32" w14:paraId="7C6B01C7" w14:textId="2E6C5982">
            <w:pPr>
              <w:ind w:left="567"/>
              <w:rPr>
                <w:rFonts w:asciiTheme="minorHAnsi" w:hAnsiTheme="minorHAnsi" w:cstheme="minorHAnsi"/>
                <w:color w:val="000000"/>
                <w:sz w:val="20"/>
                <w:szCs w:val="20"/>
                <w:lang w:val="en-US" w:eastAsia="en-GB"/>
              </w:rPr>
            </w:pPr>
            <w:r>
              <w:rPr>
                <w:rFonts w:asciiTheme="minorHAnsi" w:hAnsiTheme="minorHAnsi" w:cstheme="minorHAnsi"/>
                <w:color w:val="000000"/>
                <w:sz w:val="20"/>
                <w:szCs w:val="20"/>
                <w:lang w:val="en-US" w:eastAsia="en-GB"/>
              </w:rPr>
              <w:t>27</w:t>
            </w:r>
            <w:r>
              <w:rPr>
                <w:rFonts w:asciiTheme="minorHAnsi" w:hAnsiTheme="minorHAnsi" w:cstheme="minorHAnsi"/>
                <w:color w:val="000000"/>
                <w:sz w:val="20"/>
                <w:szCs w:val="20"/>
                <w:lang w:val="en-US" w:eastAsia="en-GB"/>
              </w:rPr>
              <w:t>/</w:t>
            </w:r>
            <w:r>
              <w:rPr>
                <w:rFonts w:asciiTheme="minorHAnsi" w:hAnsiTheme="minorHAnsi" w:cstheme="minorHAnsi"/>
                <w:color w:val="000000"/>
                <w:sz w:val="20"/>
                <w:szCs w:val="20"/>
                <w:lang w:val="en-US" w:eastAsia="en-GB"/>
              </w:rPr>
              <w:t>0</w:t>
            </w:r>
            <w:r>
              <w:rPr>
                <w:rFonts w:asciiTheme="minorHAnsi" w:hAnsiTheme="minorHAnsi" w:cstheme="minorHAnsi"/>
                <w:color w:val="000000"/>
                <w:sz w:val="20"/>
                <w:szCs w:val="20"/>
                <w:lang w:val="en-US" w:eastAsia="en-GB"/>
              </w:rPr>
              <w:t>1/202</w:t>
            </w:r>
            <w:r>
              <w:rPr>
                <w:rFonts w:asciiTheme="minorHAnsi" w:hAnsiTheme="minorHAnsi" w:cstheme="minorHAnsi"/>
                <w:color w:val="000000"/>
                <w:sz w:val="20"/>
                <w:szCs w:val="20"/>
                <w:lang w:val="en-US" w:eastAsia="en-GB"/>
              </w:rPr>
              <w:t>6</w:t>
            </w:r>
          </w:p>
        </w:tc>
        <w:tc>
          <w:tcPr>
            <w:tcW w:w="3260" w:type="dxa"/>
            <w:tcBorders>
              <w:top w:val="single" w:color="auto" w:sz="4" w:space="0"/>
              <w:left w:val="nil"/>
              <w:bottom w:val="single" w:color="auto" w:sz="4" w:space="0"/>
              <w:right w:val="single" w:color="auto" w:sz="4" w:space="0"/>
            </w:tcBorders>
            <w:vAlign w:val="center"/>
          </w:tcPr>
          <w:p w:rsidR="00066F32" w:rsidP="00066F32" w:rsidRDefault="00066F32" w14:paraId="30301845" w14:textId="25EC1835">
            <w:pPr>
              <w:rPr>
                <w:rFonts w:asciiTheme="minorHAnsi" w:hAnsiTheme="minorHAnsi" w:cstheme="minorHAnsi"/>
                <w:color w:val="000000"/>
                <w:sz w:val="20"/>
                <w:szCs w:val="20"/>
                <w:lang w:val="en-US" w:eastAsia="en-GB"/>
              </w:rPr>
            </w:pPr>
            <w:r>
              <w:rPr>
                <w:rFonts w:asciiTheme="minorHAnsi" w:hAnsiTheme="minorHAnsi" w:cstheme="minorHAnsi"/>
                <w:color w:val="000000"/>
                <w:sz w:val="20"/>
                <w:szCs w:val="20"/>
                <w:lang w:val="en-US" w:eastAsia="en-GB"/>
              </w:rPr>
              <w:t>Tim Read</w:t>
            </w:r>
          </w:p>
        </w:tc>
        <w:tc>
          <w:tcPr>
            <w:tcW w:w="3965" w:type="dxa"/>
            <w:tcBorders>
              <w:top w:val="single" w:color="auto" w:sz="4" w:space="0"/>
              <w:left w:val="nil"/>
              <w:bottom w:val="single" w:color="auto" w:sz="4" w:space="0"/>
              <w:right w:val="single" w:color="auto" w:sz="4" w:space="0"/>
            </w:tcBorders>
            <w:vAlign w:val="center"/>
          </w:tcPr>
          <w:p w:rsidR="00066F32" w:rsidP="00066F32" w:rsidRDefault="00066F32" w14:paraId="401FD4FA" w14:textId="6D697A79">
            <w:pPr>
              <w:rPr>
                <w:rFonts w:asciiTheme="minorHAnsi" w:hAnsiTheme="minorHAnsi" w:cstheme="minorHAnsi"/>
                <w:color w:val="000000"/>
                <w:sz w:val="20"/>
                <w:szCs w:val="20"/>
                <w:lang w:val="en-US" w:eastAsia="en-GB"/>
              </w:rPr>
            </w:pPr>
            <w:r>
              <w:rPr>
                <w:rFonts w:asciiTheme="minorHAnsi" w:hAnsiTheme="minorHAnsi" w:cstheme="minorHAnsi"/>
                <w:color w:val="000000"/>
                <w:sz w:val="20"/>
                <w:szCs w:val="20"/>
                <w:lang w:val="en-US" w:eastAsia="en-GB"/>
              </w:rPr>
              <w:t>Countryside Manager</w:t>
            </w:r>
          </w:p>
        </w:tc>
      </w:tr>
    </w:tbl>
    <w:p w:rsidRPr="00054682" w:rsidR="003C1DD1" w:rsidP="00CD7AAD" w:rsidRDefault="003C1DD1" w14:paraId="4A6C038F" w14:textId="77777777">
      <w:pPr>
        <w:jc w:val="both"/>
        <w:rPr>
          <w:rFonts w:ascii="Calibri" w:hAnsi="Calibri" w:cs="Calibri"/>
          <w:sz w:val="20"/>
          <w:szCs w:val="20"/>
        </w:rPr>
      </w:pPr>
    </w:p>
    <w:p w:rsidRPr="00054682" w:rsidR="003C1DD1" w:rsidP="00CD7AAD" w:rsidRDefault="003C1DD1" w14:paraId="4A6C03A9" w14:textId="77777777">
      <w:pPr>
        <w:jc w:val="both"/>
        <w:rPr>
          <w:rFonts w:ascii="Calibri" w:hAnsi="Calibri" w:cs="Calibri"/>
          <w:sz w:val="20"/>
          <w:szCs w:val="20"/>
        </w:rPr>
      </w:pPr>
    </w:p>
    <w:sectPr w:rsidRPr="00054682" w:rsidR="003C1DD1" w:rsidSect="00824C95">
      <w:pgSz w:w="15840" w:h="12240" w:orient="landscape"/>
      <w:pgMar w:top="1152" w:right="720" w:bottom="1152" w:left="792" w:header="706" w:footer="7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Arie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A1C"/>
    <w:multiLevelType w:val="hybridMultilevel"/>
    <w:tmpl w:val="9A9A88E6"/>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3BD1C22"/>
    <w:multiLevelType w:val="hybridMultilevel"/>
    <w:tmpl w:val="0DE45E44"/>
    <w:lvl w:ilvl="0" w:tplc="04090001">
      <w:start w:val="1"/>
      <w:numFmt w:val="bullet"/>
      <w:lvlText w:val=""/>
      <w:lvlJc w:val="left"/>
      <w:pPr>
        <w:tabs>
          <w:tab w:val="num" w:pos="678"/>
        </w:tabs>
        <w:ind w:left="678" w:hanging="360"/>
      </w:pPr>
      <w:rPr>
        <w:rFonts w:hint="default" w:ascii="Symbol" w:hAnsi="Symbol"/>
      </w:rPr>
    </w:lvl>
    <w:lvl w:ilvl="1" w:tplc="04090003" w:tentative="1">
      <w:start w:val="1"/>
      <w:numFmt w:val="bullet"/>
      <w:lvlText w:val="o"/>
      <w:lvlJc w:val="left"/>
      <w:pPr>
        <w:tabs>
          <w:tab w:val="num" w:pos="1398"/>
        </w:tabs>
        <w:ind w:left="1398" w:hanging="360"/>
      </w:pPr>
      <w:rPr>
        <w:rFonts w:hint="default" w:ascii="Courier New" w:hAnsi="Courier New"/>
      </w:rPr>
    </w:lvl>
    <w:lvl w:ilvl="2" w:tplc="04090005" w:tentative="1">
      <w:start w:val="1"/>
      <w:numFmt w:val="bullet"/>
      <w:lvlText w:val=""/>
      <w:lvlJc w:val="left"/>
      <w:pPr>
        <w:tabs>
          <w:tab w:val="num" w:pos="2118"/>
        </w:tabs>
        <w:ind w:left="2118" w:hanging="360"/>
      </w:pPr>
      <w:rPr>
        <w:rFonts w:hint="default" w:ascii="Wingdings" w:hAnsi="Wingdings"/>
      </w:rPr>
    </w:lvl>
    <w:lvl w:ilvl="3" w:tplc="04090001" w:tentative="1">
      <w:start w:val="1"/>
      <w:numFmt w:val="bullet"/>
      <w:lvlText w:val=""/>
      <w:lvlJc w:val="left"/>
      <w:pPr>
        <w:tabs>
          <w:tab w:val="num" w:pos="2838"/>
        </w:tabs>
        <w:ind w:left="2838" w:hanging="360"/>
      </w:pPr>
      <w:rPr>
        <w:rFonts w:hint="default" w:ascii="Symbol" w:hAnsi="Symbol"/>
      </w:rPr>
    </w:lvl>
    <w:lvl w:ilvl="4" w:tplc="04090003" w:tentative="1">
      <w:start w:val="1"/>
      <w:numFmt w:val="bullet"/>
      <w:lvlText w:val="o"/>
      <w:lvlJc w:val="left"/>
      <w:pPr>
        <w:tabs>
          <w:tab w:val="num" w:pos="3558"/>
        </w:tabs>
        <w:ind w:left="3558" w:hanging="360"/>
      </w:pPr>
      <w:rPr>
        <w:rFonts w:hint="default" w:ascii="Courier New" w:hAnsi="Courier New"/>
      </w:rPr>
    </w:lvl>
    <w:lvl w:ilvl="5" w:tplc="04090005" w:tentative="1">
      <w:start w:val="1"/>
      <w:numFmt w:val="bullet"/>
      <w:lvlText w:val=""/>
      <w:lvlJc w:val="left"/>
      <w:pPr>
        <w:tabs>
          <w:tab w:val="num" w:pos="4278"/>
        </w:tabs>
        <w:ind w:left="4278" w:hanging="360"/>
      </w:pPr>
      <w:rPr>
        <w:rFonts w:hint="default" w:ascii="Wingdings" w:hAnsi="Wingdings"/>
      </w:rPr>
    </w:lvl>
    <w:lvl w:ilvl="6" w:tplc="04090001" w:tentative="1">
      <w:start w:val="1"/>
      <w:numFmt w:val="bullet"/>
      <w:lvlText w:val=""/>
      <w:lvlJc w:val="left"/>
      <w:pPr>
        <w:tabs>
          <w:tab w:val="num" w:pos="4998"/>
        </w:tabs>
        <w:ind w:left="4998" w:hanging="360"/>
      </w:pPr>
      <w:rPr>
        <w:rFonts w:hint="default" w:ascii="Symbol" w:hAnsi="Symbol"/>
      </w:rPr>
    </w:lvl>
    <w:lvl w:ilvl="7" w:tplc="04090003" w:tentative="1">
      <w:start w:val="1"/>
      <w:numFmt w:val="bullet"/>
      <w:lvlText w:val="o"/>
      <w:lvlJc w:val="left"/>
      <w:pPr>
        <w:tabs>
          <w:tab w:val="num" w:pos="5718"/>
        </w:tabs>
        <w:ind w:left="5718" w:hanging="360"/>
      </w:pPr>
      <w:rPr>
        <w:rFonts w:hint="default" w:ascii="Courier New" w:hAnsi="Courier New"/>
      </w:rPr>
    </w:lvl>
    <w:lvl w:ilvl="8" w:tplc="04090005" w:tentative="1">
      <w:start w:val="1"/>
      <w:numFmt w:val="bullet"/>
      <w:lvlText w:val=""/>
      <w:lvlJc w:val="left"/>
      <w:pPr>
        <w:tabs>
          <w:tab w:val="num" w:pos="6438"/>
        </w:tabs>
        <w:ind w:left="6438" w:hanging="360"/>
      </w:pPr>
      <w:rPr>
        <w:rFonts w:hint="default" w:ascii="Wingdings" w:hAnsi="Wingdings"/>
      </w:rPr>
    </w:lvl>
  </w:abstractNum>
  <w:abstractNum w:abstractNumId="2" w15:restartNumberingAfterBreak="0">
    <w:nsid w:val="05BF0D57"/>
    <w:multiLevelType w:val="hybridMultilevel"/>
    <w:tmpl w:val="D6868A80"/>
    <w:lvl w:ilvl="0" w:tplc="04090001">
      <w:start w:val="1"/>
      <w:numFmt w:val="bullet"/>
      <w:lvlText w:val=""/>
      <w:lvlJc w:val="left"/>
      <w:pPr>
        <w:tabs>
          <w:tab w:val="num" w:pos="678"/>
        </w:tabs>
        <w:ind w:left="678" w:hanging="360"/>
      </w:pPr>
      <w:rPr>
        <w:rFonts w:hint="default" w:ascii="Symbol" w:hAnsi="Symbol"/>
      </w:rPr>
    </w:lvl>
    <w:lvl w:ilvl="1" w:tplc="04090003" w:tentative="1">
      <w:start w:val="1"/>
      <w:numFmt w:val="bullet"/>
      <w:lvlText w:val="o"/>
      <w:lvlJc w:val="left"/>
      <w:pPr>
        <w:tabs>
          <w:tab w:val="num" w:pos="1398"/>
        </w:tabs>
        <w:ind w:left="1398" w:hanging="360"/>
      </w:pPr>
      <w:rPr>
        <w:rFonts w:hint="default" w:ascii="Courier New" w:hAnsi="Courier New"/>
      </w:rPr>
    </w:lvl>
    <w:lvl w:ilvl="2" w:tplc="04090005" w:tentative="1">
      <w:start w:val="1"/>
      <w:numFmt w:val="bullet"/>
      <w:lvlText w:val=""/>
      <w:lvlJc w:val="left"/>
      <w:pPr>
        <w:tabs>
          <w:tab w:val="num" w:pos="2118"/>
        </w:tabs>
        <w:ind w:left="2118" w:hanging="360"/>
      </w:pPr>
      <w:rPr>
        <w:rFonts w:hint="default" w:ascii="Wingdings" w:hAnsi="Wingdings"/>
      </w:rPr>
    </w:lvl>
    <w:lvl w:ilvl="3" w:tplc="04090001" w:tentative="1">
      <w:start w:val="1"/>
      <w:numFmt w:val="bullet"/>
      <w:lvlText w:val=""/>
      <w:lvlJc w:val="left"/>
      <w:pPr>
        <w:tabs>
          <w:tab w:val="num" w:pos="2838"/>
        </w:tabs>
        <w:ind w:left="2838" w:hanging="360"/>
      </w:pPr>
      <w:rPr>
        <w:rFonts w:hint="default" w:ascii="Symbol" w:hAnsi="Symbol"/>
      </w:rPr>
    </w:lvl>
    <w:lvl w:ilvl="4" w:tplc="04090003" w:tentative="1">
      <w:start w:val="1"/>
      <w:numFmt w:val="bullet"/>
      <w:lvlText w:val="o"/>
      <w:lvlJc w:val="left"/>
      <w:pPr>
        <w:tabs>
          <w:tab w:val="num" w:pos="3558"/>
        </w:tabs>
        <w:ind w:left="3558" w:hanging="360"/>
      </w:pPr>
      <w:rPr>
        <w:rFonts w:hint="default" w:ascii="Courier New" w:hAnsi="Courier New"/>
      </w:rPr>
    </w:lvl>
    <w:lvl w:ilvl="5" w:tplc="04090005" w:tentative="1">
      <w:start w:val="1"/>
      <w:numFmt w:val="bullet"/>
      <w:lvlText w:val=""/>
      <w:lvlJc w:val="left"/>
      <w:pPr>
        <w:tabs>
          <w:tab w:val="num" w:pos="4278"/>
        </w:tabs>
        <w:ind w:left="4278" w:hanging="360"/>
      </w:pPr>
      <w:rPr>
        <w:rFonts w:hint="default" w:ascii="Wingdings" w:hAnsi="Wingdings"/>
      </w:rPr>
    </w:lvl>
    <w:lvl w:ilvl="6" w:tplc="04090001" w:tentative="1">
      <w:start w:val="1"/>
      <w:numFmt w:val="bullet"/>
      <w:lvlText w:val=""/>
      <w:lvlJc w:val="left"/>
      <w:pPr>
        <w:tabs>
          <w:tab w:val="num" w:pos="4998"/>
        </w:tabs>
        <w:ind w:left="4998" w:hanging="360"/>
      </w:pPr>
      <w:rPr>
        <w:rFonts w:hint="default" w:ascii="Symbol" w:hAnsi="Symbol"/>
      </w:rPr>
    </w:lvl>
    <w:lvl w:ilvl="7" w:tplc="04090003" w:tentative="1">
      <w:start w:val="1"/>
      <w:numFmt w:val="bullet"/>
      <w:lvlText w:val="o"/>
      <w:lvlJc w:val="left"/>
      <w:pPr>
        <w:tabs>
          <w:tab w:val="num" w:pos="5718"/>
        </w:tabs>
        <w:ind w:left="5718" w:hanging="360"/>
      </w:pPr>
      <w:rPr>
        <w:rFonts w:hint="default" w:ascii="Courier New" w:hAnsi="Courier New"/>
      </w:rPr>
    </w:lvl>
    <w:lvl w:ilvl="8" w:tplc="04090005" w:tentative="1">
      <w:start w:val="1"/>
      <w:numFmt w:val="bullet"/>
      <w:lvlText w:val=""/>
      <w:lvlJc w:val="left"/>
      <w:pPr>
        <w:tabs>
          <w:tab w:val="num" w:pos="6438"/>
        </w:tabs>
        <w:ind w:left="6438" w:hanging="360"/>
      </w:pPr>
      <w:rPr>
        <w:rFonts w:hint="default" w:ascii="Wingdings" w:hAnsi="Wingdings"/>
      </w:rPr>
    </w:lvl>
  </w:abstractNum>
  <w:abstractNum w:abstractNumId="3" w15:restartNumberingAfterBreak="0">
    <w:nsid w:val="0628663C"/>
    <w:multiLevelType w:val="hybridMultilevel"/>
    <w:tmpl w:val="CA56F2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66E1DD4"/>
    <w:multiLevelType w:val="hybridMultilevel"/>
    <w:tmpl w:val="1A96721C"/>
    <w:lvl w:ilvl="0" w:tplc="04090001">
      <w:start w:val="1"/>
      <w:numFmt w:val="bullet"/>
      <w:lvlText w:val=""/>
      <w:lvlJc w:val="left"/>
      <w:pPr>
        <w:tabs>
          <w:tab w:val="num" w:pos="678"/>
        </w:tabs>
        <w:ind w:left="678" w:hanging="360"/>
      </w:pPr>
      <w:rPr>
        <w:rFonts w:hint="default" w:ascii="Symbol" w:hAnsi="Symbol"/>
      </w:rPr>
    </w:lvl>
    <w:lvl w:ilvl="1" w:tplc="04090003" w:tentative="1">
      <w:start w:val="1"/>
      <w:numFmt w:val="bullet"/>
      <w:lvlText w:val="o"/>
      <w:lvlJc w:val="left"/>
      <w:pPr>
        <w:tabs>
          <w:tab w:val="num" w:pos="1398"/>
        </w:tabs>
        <w:ind w:left="1398" w:hanging="360"/>
      </w:pPr>
      <w:rPr>
        <w:rFonts w:hint="default" w:ascii="Courier New" w:hAnsi="Courier New"/>
      </w:rPr>
    </w:lvl>
    <w:lvl w:ilvl="2" w:tplc="04090005" w:tentative="1">
      <w:start w:val="1"/>
      <w:numFmt w:val="bullet"/>
      <w:lvlText w:val=""/>
      <w:lvlJc w:val="left"/>
      <w:pPr>
        <w:tabs>
          <w:tab w:val="num" w:pos="2118"/>
        </w:tabs>
        <w:ind w:left="2118" w:hanging="360"/>
      </w:pPr>
      <w:rPr>
        <w:rFonts w:hint="default" w:ascii="Wingdings" w:hAnsi="Wingdings"/>
      </w:rPr>
    </w:lvl>
    <w:lvl w:ilvl="3" w:tplc="04090001" w:tentative="1">
      <w:start w:val="1"/>
      <w:numFmt w:val="bullet"/>
      <w:lvlText w:val=""/>
      <w:lvlJc w:val="left"/>
      <w:pPr>
        <w:tabs>
          <w:tab w:val="num" w:pos="2838"/>
        </w:tabs>
        <w:ind w:left="2838" w:hanging="360"/>
      </w:pPr>
      <w:rPr>
        <w:rFonts w:hint="default" w:ascii="Symbol" w:hAnsi="Symbol"/>
      </w:rPr>
    </w:lvl>
    <w:lvl w:ilvl="4" w:tplc="04090003" w:tentative="1">
      <w:start w:val="1"/>
      <w:numFmt w:val="bullet"/>
      <w:lvlText w:val="o"/>
      <w:lvlJc w:val="left"/>
      <w:pPr>
        <w:tabs>
          <w:tab w:val="num" w:pos="3558"/>
        </w:tabs>
        <w:ind w:left="3558" w:hanging="360"/>
      </w:pPr>
      <w:rPr>
        <w:rFonts w:hint="default" w:ascii="Courier New" w:hAnsi="Courier New"/>
      </w:rPr>
    </w:lvl>
    <w:lvl w:ilvl="5" w:tplc="04090005" w:tentative="1">
      <w:start w:val="1"/>
      <w:numFmt w:val="bullet"/>
      <w:lvlText w:val=""/>
      <w:lvlJc w:val="left"/>
      <w:pPr>
        <w:tabs>
          <w:tab w:val="num" w:pos="4278"/>
        </w:tabs>
        <w:ind w:left="4278" w:hanging="360"/>
      </w:pPr>
      <w:rPr>
        <w:rFonts w:hint="default" w:ascii="Wingdings" w:hAnsi="Wingdings"/>
      </w:rPr>
    </w:lvl>
    <w:lvl w:ilvl="6" w:tplc="04090001" w:tentative="1">
      <w:start w:val="1"/>
      <w:numFmt w:val="bullet"/>
      <w:lvlText w:val=""/>
      <w:lvlJc w:val="left"/>
      <w:pPr>
        <w:tabs>
          <w:tab w:val="num" w:pos="4998"/>
        </w:tabs>
        <w:ind w:left="4998" w:hanging="360"/>
      </w:pPr>
      <w:rPr>
        <w:rFonts w:hint="default" w:ascii="Symbol" w:hAnsi="Symbol"/>
      </w:rPr>
    </w:lvl>
    <w:lvl w:ilvl="7" w:tplc="04090003" w:tentative="1">
      <w:start w:val="1"/>
      <w:numFmt w:val="bullet"/>
      <w:lvlText w:val="o"/>
      <w:lvlJc w:val="left"/>
      <w:pPr>
        <w:tabs>
          <w:tab w:val="num" w:pos="5718"/>
        </w:tabs>
        <w:ind w:left="5718" w:hanging="360"/>
      </w:pPr>
      <w:rPr>
        <w:rFonts w:hint="default" w:ascii="Courier New" w:hAnsi="Courier New"/>
      </w:rPr>
    </w:lvl>
    <w:lvl w:ilvl="8" w:tplc="04090005" w:tentative="1">
      <w:start w:val="1"/>
      <w:numFmt w:val="bullet"/>
      <w:lvlText w:val=""/>
      <w:lvlJc w:val="left"/>
      <w:pPr>
        <w:tabs>
          <w:tab w:val="num" w:pos="6438"/>
        </w:tabs>
        <w:ind w:left="6438" w:hanging="360"/>
      </w:pPr>
      <w:rPr>
        <w:rFonts w:hint="default" w:ascii="Wingdings" w:hAnsi="Wingdings"/>
      </w:rPr>
    </w:lvl>
  </w:abstractNum>
  <w:abstractNum w:abstractNumId="5" w15:restartNumberingAfterBreak="0">
    <w:nsid w:val="2D607B14"/>
    <w:multiLevelType w:val="hybridMultilevel"/>
    <w:tmpl w:val="FEB28FF6"/>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13B60EA"/>
    <w:multiLevelType w:val="hybridMultilevel"/>
    <w:tmpl w:val="65E6A53E"/>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FD75380"/>
    <w:multiLevelType w:val="hybridMultilevel"/>
    <w:tmpl w:val="279CE634"/>
    <w:lvl w:ilvl="0" w:tplc="16D2CA32">
      <w:numFmt w:val="bullet"/>
      <w:lvlText w:val="-"/>
      <w:lvlJc w:val="left"/>
      <w:pPr>
        <w:ind w:left="720" w:hanging="360"/>
      </w:pPr>
      <w:rPr>
        <w:rFonts w:hint="default" w:ascii="Tahoma" w:hAnsi="Tahoma" w:eastAsia="Times New Roman"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0D739D2"/>
    <w:multiLevelType w:val="hybridMultilevel"/>
    <w:tmpl w:val="B588B8F2"/>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544771B4"/>
    <w:multiLevelType w:val="hybridMultilevel"/>
    <w:tmpl w:val="F1A6273E"/>
    <w:lvl w:ilvl="0" w:tplc="04090001">
      <w:start w:val="1"/>
      <w:numFmt w:val="bullet"/>
      <w:lvlText w:val=""/>
      <w:lvlJc w:val="left"/>
      <w:pPr>
        <w:tabs>
          <w:tab w:val="num" w:pos="711"/>
        </w:tabs>
        <w:ind w:left="711" w:hanging="360"/>
      </w:pPr>
      <w:rPr>
        <w:rFonts w:hint="default" w:ascii="Symbol" w:hAnsi="Symbol"/>
      </w:rPr>
    </w:lvl>
    <w:lvl w:ilvl="1" w:tplc="04090003" w:tentative="1">
      <w:start w:val="1"/>
      <w:numFmt w:val="bullet"/>
      <w:lvlText w:val="o"/>
      <w:lvlJc w:val="left"/>
      <w:pPr>
        <w:tabs>
          <w:tab w:val="num" w:pos="1431"/>
        </w:tabs>
        <w:ind w:left="1431" w:hanging="360"/>
      </w:pPr>
      <w:rPr>
        <w:rFonts w:hint="default" w:ascii="Courier New" w:hAnsi="Courier New"/>
      </w:rPr>
    </w:lvl>
    <w:lvl w:ilvl="2" w:tplc="04090005" w:tentative="1">
      <w:start w:val="1"/>
      <w:numFmt w:val="bullet"/>
      <w:lvlText w:val=""/>
      <w:lvlJc w:val="left"/>
      <w:pPr>
        <w:tabs>
          <w:tab w:val="num" w:pos="2151"/>
        </w:tabs>
        <w:ind w:left="2151" w:hanging="360"/>
      </w:pPr>
      <w:rPr>
        <w:rFonts w:hint="default" w:ascii="Wingdings" w:hAnsi="Wingdings"/>
      </w:rPr>
    </w:lvl>
    <w:lvl w:ilvl="3" w:tplc="04090001" w:tentative="1">
      <w:start w:val="1"/>
      <w:numFmt w:val="bullet"/>
      <w:lvlText w:val=""/>
      <w:lvlJc w:val="left"/>
      <w:pPr>
        <w:tabs>
          <w:tab w:val="num" w:pos="2871"/>
        </w:tabs>
        <w:ind w:left="2871" w:hanging="360"/>
      </w:pPr>
      <w:rPr>
        <w:rFonts w:hint="default" w:ascii="Symbol" w:hAnsi="Symbol"/>
      </w:rPr>
    </w:lvl>
    <w:lvl w:ilvl="4" w:tplc="04090003" w:tentative="1">
      <w:start w:val="1"/>
      <w:numFmt w:val="bullet"/>
      <w:lvlText w:val="o"/>
      <w:lvlJc w:val="left"/>
      <w:pPr>
        <w:tabs>
          <w:tab w:val="num" w:pos="3591"/>
        </w:tabs>
        <w:ind w:left="3591" w:hanging="360"/>
      </w:pPr>
      <w:rPr>
        <w:rFonts w:hint="default" w:ascii="Courier New" w:hAnsi="Courier New"/>
      </w:rPr>
    </w:lvl>
    <w:lvl w:ilvl="5" w:tplc="04090005" w:tentative="1">
      <w:start w:val="1"/>
      <w:numFmt w:val="bullet"/>
      <w:lvlText w:val=""/>
      <w:lvlJc w:val="left"/>
      <w:pPr>
        <w:tabs>
          <w:tab w:val="num" w:pos="4311"/>
        </w:tabs>
        <w:ind w:left="4311" w:hanging="360"/>
      </w:pPr>
      <w:rPr>
        <w:rFonts w:hint="default" w:ascii="Wingdings" w:hAnsi="Wingdings"/>
      </w:rPr>
    </w:lvl>
    <w:lvl w:ilvl="6" w:tplc="04090001" w:tentative="1">
      <w:start w:val="1"/>
      <w:numFmt w:val="bullet"/>
      <w:lvlText w:val=""/>
      <w:lvlJc w:val="left"/>
      <w:pPr>
        <w:tabs>
          <w:tab w:val="num" w:pos="5031"/>
        </w:tabs>
        <w:ind w:left="5031" w:hanging="360"/>
      </w:pPr>
      <w:rPr>
        <w:rFonts w:hint="default" w:ascii="Symbol" w:hAnsi="Symbol"/>
      </w:rPr>
    </w:lvl>
    <w:lvl w:ilvl="7" w:tplc="04090003" w:tentative="1">
      <w:start w:val="1"/>
      <w:numFmt w:val="bullet"/>
      <w:lvlText w:val="o"/>
      <w:lvlJc w:val="left"/>
      <w:pPr>
        <w:tabs>
          <w:tab w:val="num" w:pos="5751"/>
        </w:tabs>
        <w:ind w:left="5751" w:hanging="360"/>
      </w:pPr>
      <w:rPr>
        <w:rFonts w:hint="default" w:ascii="Courier New" w:hAnsi="Courier New"/>
      </w:rPr>
    </w:lvl>
    <w:lvl w:ilvl="8" w:tplc="04090005" w:tentative="1">
      <w:start w:val="1"/>
      <w:numFmt w:val="bullet"/>
      <w:lvlText w:val=""/>
      <w:lvlJc w:val="left"/>
      <w:pPr>
        <w:tabs>
          <w:tab w:val="num" w:pos="6471"/>
        </w:tabs>
        <w:ind w:left="6471" w:hanging="360"/>
      </w:pPr>
      <w:rPr>
        <w:rFonts w:hint="default" w:ascii="Wingdings" w:hAnsi="Wingdings"/>
      </w:rPr>
    </w:lvl>
  </w:abstractNum>
  <w:abstractNum w:abstractNumId="10" w15:restartNumberingAfterBreak="0">
    <w:nsid w:val="5F9B158C"/>
    <w:multiLevelType w:val="hybridMultilevel"/>
    <w:tmpl w:val="6BA2BAD2"/>
    <w:lvl w:ilvl="0" w:tplc="04090003">
      <w:start w:val="1"/>
      <w:numFmt w:val="bullet"/>
      <w:lvlText w:val="o"/>
      <w:lvlJc w:val="left"/>
      <w:pPr>
        <w:tabs>
          <w:tab w:val="num" w:pos="720"/>
        </w:tabs>
        <w:ind w:left="720" w:hanging="360"/>
      </w:pPr>
      <w:rPr>
        <w:rFonts w:hint="default" w:ascii="Courier New" w:hAnsi="Courier New"/>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604C1025"/>
    <w:multiLevelType w:val="hybridMultilevel"/>
    <w:tmpl w:val="3CCEF6B0"/>
    <w:lvl w:ilvl="0" w:tplc="16D2CA32">
      <w:numFmt w:val="bullet"/>
      <w:lvlText w:val="-"/>
      <w:lvlJc w:val="left"/>
      <w:pPr>
        <w:ind w:left="720" w:hanging="360"/>
      </w:pPr>
      <w:rPr>
        <w:rFonts w:hint="default" w:ascii="Tahoma" w:hAnsi="Tahoma" w:eastAsia="Times New Roman" w:cs="Tahoma"/>
      </w:rPr>
    </w:lvl>
    <w:lvl w:ilvl="1" w:tplc="08090005">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3F85DD8"/>
    <w:multiLevelType w:val="hybridMultilevel"/>
    <w:tmpl w:val="7BD6591A"/>
    <w:lvl w:ilvl="0" w:tplc="16D2CA32">
      <w:numFmt w:val="bullet"/>
      <w:lvlText w:val="-"/>
      <w:lvlJc w:val="left"/>
      <w:pPr>
        <w:ind w:left="720" w:hanging="360"/>
      </w:pPr>
      <w:rPr>
        <w:rFonts w:hint="default" w:ascii="Tahoma" w:hAnsi="Tahoma" w:eastAsia="Times New Roman" w:cs="Tahoma"/>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6E5370E"/>
    <w:multiLevelType w:val="hybridMultilevel"/>
    <w:tmpl w:val="B33A63AC"/>
    <w:lvl w:ilvl="0" w:tplc="04090001">
      <w:start w:val="1"/>
      <w:numFmt w:val="bullet"/>
      <w:lvlText w:val=""/>
      <w:lvlJc w:val="left"/>
      <w:pPr>
        <w:tabs>
          <w:tab w:val="num" w:pos="678"/>
        </w:tabs>
        <w:ind w:left="678" w:hanging="360"/>
      </w:pPr>
      <w:rPr>
        <w:rFonts w:hint="default" w:ascii="Symbol" w:hAnsi="Symbol"/>
      </w:rPr>
    </w:lvl>
    <w:lvl w:ilvl="1" w:tplc="04090003" w:tentative="1">
      <w:start w:val="1"/>
      <w:numFmt w:val="bullet"/>
      <w:lvlText w:val="o"/>
      <w:lvlJc w:val="left"/>
      <w:pPr>
        <w:tabs>
          <w:tab w:val="num" w:pos="1398"/>
        </w:tabs>
        <w:ind w:left="1398" w:hanging="360"/>
      </w:pPr>
      <w:rPr>
        <w:rFonts w:hint="default" w:ascii="Courier New" w:hAnsi="Courier New"/>
      </w:rPr>
    </w:lvl>
    <w:lvl w:ilvl="2" w:tplc="04090005" w:tentative="1">
      <w:start w:val="1"/>
      <w:numFmt w:val="bullet"/>
      <w:lvlText w:val=""/>
      <w:lvlJc w:val="left"/>
      <w:pPr>
        <w:tabs>
          <w:tab w:val="num" w:pos="2118"/>
        </w:tabs>
        <w:ind w:left="2118" w:hanging="360"/>
      </w:pPr>
      <w:rPr>
        <w:rFonts w:hint="default" w:ascii="Wingdings" w:hAnsi="Wingdings"/>
      </w:rPr>
    </w:lvl>
    <w:lvl w:ilvl="3" w:tplc="04090001" w:tentative="1">
      <w:start w:val="1"/>
      <w:numFmt w:val="bullet"/>
      <w:lvlText w:val=""/>
      <w:lvlJc w:val="left"/>
      <w:pPr>
        <w:tabs>
          <w:tab w:val="num" w:pos="2838"/>
        </w:tabs>
        <w:ind w:left="2838" w:hanging="360"/>
      </w:pPr>
      <w:rPr>
        <w:rFonts w:hint="default" w:ascii="Symbol" w:hAnsi="Symbol"/>
      </w:rPr>
    </w:lvl>
    <w:lvl w:ilvl="4" w:tplc="04090003" w:tentative="1">
      <w:start w:val="1"/>
      <w:numFmt w:val="bullet"/>
      <w:lvlText w:val="o"/>
      <w:lvlJc w:val="left"/>
      <w:pPr>
        <w:tabs>
          <w:tab w:val="num" w:pos="3558"/>
        </w:tabs>
        <w:ind w:left="3558" w:hanging="360"/>
      </w:pPr>
      <w:rPr>
        <w:rFonts w:hint="default" w:ascii="Courier New" w:hAnsi="Courier New"/>
      </w:rPr>
    </w:lvl>
    <w:lvl w:ilvl="5" w:tplc="04090005" w:tentative="1">
      <w:start w:val="1"/>
      <w:numFmt w:val="bullet"/>
      <w:lvlText w:val=""/>
      <w:lvlJc w:val="left"/>
      <w:pPr>
        <w:tabs>
          <w:tab w:val="num" w:pos="4278"/>
        </w:tabs>
        <w:ind w:left="4278" w:hanging="360"/>
      </w:pPr>
      <w:rPr>
        <w:rFonts w:hint="default" w:ascii="Wingdings" w:hAnsi="Wingdings"/>
      </w:rPr>
    </w:lvl>
    <w:lvl w:ilvl="6" w:tplc="04090001" w:tentative="1">
      <w:start w:val="1"/>
      <w:numFmt w:val="bullet"/>
      <w:lvlText w:val=""/>
      <w:lvlJc w:val="left"/>
      <w:pPr>
        <w:tabs>
          <w:tab w:val="num" w:pos="4998"/>
        </w:tabs>
        <w:ind w:left="4998" w:hanging="360"/>
      </w:pPr>
      <w:rPr>
        <w:rFonts w:hint="default" w:ascii="Symbol" w:hAnsi="Symbol"/>
      </w:rPr>
    </w:lvl>
    <w:lvl w:ilvl="7" w:tplc="04090003" w:tentative="1">
      <w:start w:val="1"/>
      <w:numFmt w:val="bullet"/>
      <w:lvlText w:val="o"/>
      <w:lvlJc w:val="left"/>
      <w:pPr>
        <w:tabs>
          <w:tab w:val="num" w:pos="5718"/>
        </w:tabs>
        <w:ind w:left="5718" w:hanging="360"/>
      </w:pPr>
      <w:rPr>
        <w:rFonts w:hint="default" w:ascii="Courier New" w:hAnsi="Courier New"/>
      </w:rPr>
    </w:lvl>
    <w:lvl w:ilvl="8" w:tplc="04090005" w:tentative="1">
      <w:start w:val="1"/>
      <w:numFmt w:val="bullet"/>
      <w:lvlText w:val=""/>
      <w:lvlJc w:val="left"/>
      <w:pPr>
        <w:tabs>
          <w:tab w:val="num" w:pos="6438"/>
        </w:tabs>
        <w:ind w:left="6438" w:hanging="360"/>
      </w:pPr>
      <w:rPr>
        <w:rFonts w:hint="default" w:ascii="Wingdings" w:hAnsi="Wingdings"/>
      </w:rPr>
    </w:lvl>
  </w:abstractNum>
  <w:abstractNum w:abstractNumId="14" w15:restartNumberingAfterBreak="0">
    <w:nsid w:val="684C786D"/>
    <w:multiLevelType w:val="hybridMultilevel"/>
    <w:tmpl w:val="DA66FF6C"/>
    <w:lvl w:ilvl="0" w:tplc="08090001">
      <w:start w:val="1"/>
      <w:numFmt w:val="bullet"/>
      <w:lvlText w:val=""/>
      <w:lvlJc w:val="left"/>
      <w:pPr>
        <w:ind w:left="720" w:hanging="360"/>
      </w:pPr>
      <w:rPr>
        <w:rFonts w:hint="default" w:ascii="Symbol" w:hAnsi="Symbol"/>
      </w:rPr>
    </w:lvl>
    <w:lvl w:ilvl="1" w:tplc="6D20D9FE">
      <w:numFmt w:val="bullet"/>
      <w:lvlText w:val="•"/>
      <w:lvlJc w:val="left"/>
      <w:pPr>
        <w:ind w:left="1440" w:hanging="360"/>
      </w:pPr>
      <w:rPr>
        <w:rFonts w:hint="default" w:ascii="Georgia" w:hAnsi="Georgia" w:eastAsia="Times New Roman" w:cs="Times New Roman"/>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95B0704"/>
    <w:multiLevelType w:val="hybridMultilevel"/>
    <w:tmpl w:val="CFD48042"/>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FA268C0"/>
    <w:multiLevelType w:val="hybridMultilevel"/>
    <w:tmpl w:val="BCF6E0E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73153F56"/>
    <w:multiLevelType w:val="hybridMultilevel"/>
    <w:tmpl w:val="333A7F4C"/>
    <w:lvl w:ilvl="0" w:tplc="C1C42A60">
      <w:start w:val="1"/>
      <w:numFmt w:val="bullet"/>
      <w:lvlText w:val=""/>
      <w:lvlJc w:val="left"/>
      <w:pPr>
        <w:tabs>
          <w:tab w:val="num" w:pos="360"/>
        </w:tabs>
        <w:ind w:left="340" w:hanging="340"/>
      </w:pPr>
      <w:rPr>
        <w:rFonts w:hint="default" w:ascii="Symbol" w:hAnsi="Symbol"/>
        <w:color w:val="auto"/>
        <w:sz w:val="22"/>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76FB3C0E"/>
    <w:multiLevelType w:val="hybridMultilevel"/>
    <w:tmpl w:val="6BA2BAD2"/>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78511167"/>
    <w:multiLevelType w:val="hybridMultilevel"/>
    <w:tmpl w:val="BB900622"/>
    <w:lvl w:ilvl="0" w:tplc="04090001">
      <w:start w:val="1"/>
      <w:numFmt w:val="bullet"/>
      <w:lvlText w:val=""/>
      <w:lvlJc w:val="left"/>
      <w:pPr>
        <w:tabs>
          <w:tab w:val="num" w:pos="711"/>
        </w:tabs>
        <w:ind w:left="711" w:hanging="360"/>
      </w:pPr>
      <w:rPr>
        <w:rFonts w:hint="default" w:ascii="Symbol" w:hAnsi="Symbol"/>
      </w:rPr>
    </w:lvl>
    <w:lvl w:ilvl="1" w:tplc="04090003" w:tentative="1">
      <w:start w:val="1"/>
      <w:numFmt w:val="bullet"/>
      <w:lvlText w:val="o"/>
      <w:lvlJc w:val="left"/>
      <w:pPr>
        <w:tabs>
          <w:tab w:val="num" w:pos="1431"/>
        </w:tabs>
        <w:ind w:left="1431" w:hanging="360"/>
      </w:pPr>
      <w:rPr>
        <w:rFonts w:hint="default" w:ascii="Courier New" w:hAnsi="Courier New"/>
      </w:rPr>
    </w:lvl>
    <w:lvl w:ilvl="2" w:tplc="04090005" w:tentative="1">
      <w:start w:val="1"/>
      <w:numFmt w:val="bullet"/>
      <w:lvlText w:val=""/>
      <w:lvlJc w:val="left"/>
      <w:pPr>
        <w:tabs>
          <w:tab w:val="num" w:pos="2151"/>
        </w:tabs>
        <w:ind w:left="2151" w:hanging="360"/>
      </w:pPr>
      <w:rPr>
        <w:rFonts w:hint="default" w:ascii="Wingdings" w:hAnsi="Wingdings"/>
      </w:rPr>
    </w:lvl>
    <w:lvl w:ilvl="3" w:tplc="04090001" w:tentative="1">
      <w:start w:val="1"/>
      <w:numFmt w:val="bullet"/>
      <w:lvlText w:val=""/>
      <w:lvlJc w:val="left"/>
      <w:pPr>
        <w:tabs>
          <w:tab w:val="num" w:pos="2871"/>
        </w:tabs>
        <w:ind w:left="2871" w:hanging="360"/>
      </w:pPr>
      <w:rPr>
        <w:rFonts w:hint="default" w:ascii="Symbol" w:hAnsi="Symbol"/>
      </w:rPr>
    </w:lvl>
    <w:lvl w:ilvl="4" w:tplc="04090003" w:tentative="1">
      <w:start w:val="1"/>
      <w:numFmt w:val="bullet"/>
      <w:lvlText w:val="o"/>
      <w:lvlJc w:val="left"/>
      <w:pPr>
        <w:tabs>
          <w:tab w:val="num" w:pos="3591"/>
        </w:tabs>
        <w:ind w:left="3591" w:hanging="360"/>
      </w:pPr>
      <w:rPr>
        <w:rFonts w:hint="default" w:ascii="Courier New" w:hAnsi="Courier New"/>
      </w:rPr>
    </w:lvl>
    <w:lvl w:ilvl="5" w:tplc="04090005" w:tentative="1">
      <w:start w:val="1"/>
      <w:numFmt w:val="bullet"/>
      <w:lvlText w:val=""/>
      <w:lvlJc w:val="left"/>
      <w:pPr>
        <w:tabs>
          <w:tab w:val="num" w:pos="4311"/>
        </w:tabs>
        <w:ind w:left="4311" w:hanging="360"/>
      </w:pPr>
      <w:rPr>
        <w:rFonts w:hint="default" w:ascii="Wingdings" w:hAnsi="Wingdings"/>
      </w:rPr>
    </w:lvl>
    <w:lvl w:ilvl="6" w:tplc="04090001" w:tentative="1">
      <w:start w:val="1"/>
      <w:numFmt w:val="bullet"/>
      <w:lvlText w:val=""/>
      <w:lvlJc w:val="left"/>
      <w:pPr>
        <w:tabs>
          <w:tab w:val="num" w:pos="5031"/>
        </w:tabs>
        <w:ind w:left="5031" w:hanging="360"/>
      </w:pPr>
      <w:rPr>
        <w:rFonts w:hint="default" w:ascii="Symbol" w:hAnsi="Symbol"/>
      </w:rPr>
    </w:lvl>
    <w:lvl w:ilvl="7" w:tplc="04090003" w:tentative="1">
      <w:start w:val="1"/>
      <w:numFmt w:val="bullet"/>
      <w:lvlText w:val="o"/>
      <w:lvlJc w:val="left"/>
      <w:pPr>
        <w:tabs>
          <w:tab w:val="num" w:pos="5751"/>
        </w:tabs>
        <w:ind w:left="5751" w:hanging="360"/>
      </w:pPr>
      <w:rPr>
        <w:rFonts w:hint="default" w:ascii="Courier New" w:hAnsi="Courier New"/>
      </w:rPr>
    </w:lvl>
    <w:lvl w:ilvl="8" w:tplc="04090005" w:tentative="1">
      <w:start w:val="1"/>
      <w:numFmt w:val="bullet"/>
      <w:lvlText w:val=""/>
      <w:lvlJc w:val="left"/>
      <w:pPr>
        <w:tabs>
          <w:tab w:val="num" w:pos="6471"/>
        </w:tabs>
        <w:ind w:left="6471" w:hanging="360"/>
      </w:pPr>
      <w:rPr>
        <w:rFonts w:hint="default" w:ascii="Wingdings" w:hAnsi="Wingdings"/>
      </w:rPr>
    </w:lvl>
  </w:abstractNum>
  <w:abstractNum w:abstractNumId="20" w15:restartNumberingAfterBreak="0">
    <w:nsid w:val="7ACC3C5E"/>
    <w:multiLevelType w:val="hybridMultilevel"/>
    <w:tmpl w:val="3E36F78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7D2F5587"/>
    <w:multiLevelType w:val="hybridMultilevel"/>
    <w:tmpl w:val="B4584A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02272410">
    <w:abstractNumId w:val="0"/>
  </w:num>
  <w:num w:numId="2" w16cid:durableId="2138722642">
    <w:abstractNumId w:val="5"/>
  </w:num>
  <w:num w:numId="3" w16cid:durableId="2124573019">
    <w:abstractNumId w:val="6"/>
  </w:num>
  <w:num w:numId="4" w16cid:durableId="62603666">
    <w:abstractNumId w:val="15"/>
  </w:num>
  <w:num w:numId="5" w16cid:durableId="471139515">
    <w:abstractNumId w:val="18"/>
  </w:num>
  <w:num w:numId="6" w16cid:durableId="2122532133">
    <w:abstractNumId w:val="8"/>
  </w:num>
  <w:num w:numId="7" w16cid:durableId="1704672972">
    <w:abstractNumId w:val="10"/>
  </w:num>
  <w:num w:numId="8" w16cid:durableId="144788221">
    <w:abstractNumId w:val="20"/>
  </w:num>
  <w:num w:numId="9" w16cid:durableId="612326059">
    <w:abstractNumId w:val="17"/>
  </w:num>
  <w:num w:numId="10" w16cid:durableId="527647738">
    <w:abstractNumId w:val="19"/>
  </w:num>
  <w:num w:numId="11" w16cid:durableId="249970558">
    <w:abstractNumId w:val="9"/>
  </w:num>
  <w:num w:numId="12" w16cid:durableId="82070950">
    <w:abstractNumId w:val="2"/>
  </w:num>
  <w:num w:numId="13" w16cid:durableId="575552943">
    <w:abstractNumId w:val="13"/>
  </w:num>
  <w:num w:numId="14" w16cid:durableId="1914199501">
    <w:abstractNumId w:val="4"/>
  </w:num>
  <w:num w:numId="15" w16cid:durableId="1905722735">
    <w:abstractNumId w:val="1"/>
  </w:num>
  <w:num w:numId="16" w16cid:durableId="1900632921">
    <w:abstractNumId w:val="16"/>
  </w:num>
  <w:num w:numId="17" w16cid:durableId="1485313100">
    <w:abstractNumId w:val="12"/>
  </w:num>
  <w:num w:numId="18" w16cid:durableId="2130732700">
    <w:abstractNumId w:val="7"/>
  </w:num>
  <w:num w:numId="19" w16cid:durableId="1711145940">
    <w:abstractNumId w:val="11"/>
  </w:num>
  <w:num w:numId="20" w16cid:durableId="268244529">
    <w:abstractNumId w:val="14"/>
  </w:num>
  <w:num w:numId="21" w16cid:durableId="15162939">
    <w:abstractNumId w:val="21"/>
  </w:num>
  <w:num w:numId="22" w16cid:durableId="85393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B90"/>
    <w:rsid w:val="00030F7E"/>
    <w:rsid w:val="00032663"/>
    <w:rsid w:val="00042B90"/>
    <w:rsid w:val="00054682"/>
    <w:rsid w:val="0006020D"/>
    <w:rsid w:val="00066F32"/>
    <w:rsid w:val="000A750B"/>
    <w:rsid w:val="000D1844"/>
    <w:rsid w:val="000D5E1E"/>
    <w:rsid w:val="000E22D9"/>
    <w:rsid w:val="00101491"/>
    <w:rsid w:val="0011205F"/>
    <w:rsid w:val="00126875"/>
    <w:rsid w:val="00162D95"/>
    <w:rsid w:val="00164FFF"/>
    <w:rsid w:val="00174DB3"/>
    <w:rsid w:val="001827E7"/>
    <w:rsid w:val="001B0AE5"/>
    <w:rsid w:val="001E269C"/>
    <w:rsid w:val="001E556C"/>
    <w:rsid w:val="001F3917"/>
    <w:rsid w:val="002070F9"/>
    <w:rsid w:val="00223CD0"/>
    <w:rsid w:val="00237C5A"/>
    <w:rsid w:val="00241E7B"/>
    <w:rsid w:val="002515AE"/>
    <w:rsid w:val="00253811"/>
    <w:rsid w:val="0027630C"/>
    <w:rsid w:val="002A0821"/>
    <w:rsid w:val="002A6456"/>
    <w:rsid w:val="002C2137"/>
    <w:rsid w:val="0031431C"/>
    <w:rsid w:val="00331009"/>
    <w:rsid w:val="00352C6E"/>
    <w:rsid w:val="00372BFA"/>
    <w:rsid w:val="00382E8F"/>
    <w:rsid w:val="003875F5"/>
    <w:rsid w:val="003C1DD1"/>
    <w:rsid w:val="00402796"/>
    <w:rsid w:val="004278DA"/>
    <w:rsid w:val="004441A9"/>
    <w:rsid w:val="0044535C"/>
    <w:rsid w:val="004A3AC1"/>
    <w:rsid w:val="00530976"/>
    <w:rsid w:val="00566BCB"/>
    <w:rsid w:val="00582194"/>
    <w:rsid w:val="00596EA7"/>
    <w:rsid w:val="005C4D49"/>
    <w:rsid w:val="005D5FFF"/>
    <w:rsid w:val="005F7475"/>
    <w:rsid w:val="0064531A"/>
    <w:rsid w:val="00657799"/>
    <w:rsid w:val="006A1B5A"/>
    <w:rsid w:val="006B5658"/>
    <w:rsid w:val="006C6DC6"/>
    <w:rsid w:val="006E7680"/>
    <w:rsid w:val="006F632F"/>
    <w:rsid w:val="00720A8D"/>
    <w:rsid w:val="007374E5"/>
    <w:rsid w:val="007929FB"/>
    <w:rsid w:val="007E7EC8"/>
    <w:rsid w:val="007F051B"/>
    <w:rsid w:val="00824C95"/>
    <w:rsid w:val="008671A8"/>
    <w:rsid w:val="00870EF0"/>
    <w:rsid w:val="008A2CD7"/>
    <w:rsid w:val="008B5A7A"/>
    <w:rsid w:val="008C631A"/>
    <w:rsid w:val="008F7DB9"/>
    <w:rsid w:val="009127CC"/>
    <w:rsid w:val="00912B25"/>
    <w:rsid w:val="00916B49"/>
    <w:rsid w:val="0094774A"/>
    <w:rsid w:val="009605D1"/>
    <w:rsid w:val="009662EF"/>
    <w:rsid w:val="00970A10"/>
    <w:rsid w:val="00972F3D"/>
    <w:rsid w:val="009731C8"/>
    <w:rsid w:val="009963B6"/>
    <w:rsid w:val="009A2B0A"/>
    <w:rsid w:val="009C7225"/>
    <w:rsid w:val="009F4EE5"/>
    <w:rsid w:val="00A05D3C"/>
    <w:rsid w:val="00A14A81"/>
    <w:rsid w:val="00A17576"/>
    <w:rsid w:val="00A24FAC"/>
    <w:rsid w:val="00A35187"/>
    <w:rsid w:val="00A371C1"/>
    <w:rsid w:val="00A47B22"/>
    <w:rsid w:val="00A51B5D"/>
    <w:rsid w:val="00A540DE"/>
    <w:rsid w:val="00A65261"/>
    <w:rsid w:val="00A7474B"/>
    <w:rsid w:val="00A76A02"/>
    <w:rsid w:val="00A87B16"/>
    <w:rsid w:val="00AF0813"/>
    <w:rsid w:val="00B37AC7"/>
    <w:rsid w:val="00B55B2B"/>
    <w:rsid w:val="00B728D1"/>
    <w:rsid w:val="00B825BE"/>
    <w:rsid w:val="00B94B35"/>
    <w:rsid w:val="00BA34E2"/>
    <w:rsid w:val="00BA36EB"/>
    <w:rsid w:val="00BB7472"/>
    <w:rsid w:val="00BD0F2F"/>
    <w:rsid w:val="00BD443B"/>
    <w:rsid w:val="00BE7D79"/>
    <w:rsid w:val="00C03CBE"/>
    <w:rsid w:val="00C06589"/>
    <w:rsid w:val="00C37EFC"/>
    <w:rsid w:val="00C46AB1"/>
    <w:rsid w:val="00C62590"/>
    <w:rsid w:val="00C851FA"/>
    <w:rsid w:val="00CB6911"/>
    <w:rsid w:val="00CC6C43"/>
    <w:rsid w:val="00CD635A"/>
    <w:rsid w:val="00CD7AAD"/>
    <w:rsid w:val="00CE3B07"/>
    <w:rsid w:val="00D648F8"/>
    <w:rsid w:val="00D72F40"/>
    <w:rsid w:val="00D86E70"/>
    <w:rsid w:val="00D904F4"/>
    <w:rsid w:val="00DB0695"/>
    <w:rsid w:val="00DC7568"/>
    <w:rsid w:val="00DE7CB3"/>
    <w:rsid w:val="00E067A2"/>
    <w:rsid w:val="00E32E94"/>
    <w:rsid w:val="00E71F50"/>
    <w:rsid w:val="00E9055D"/>
    <w:rsid w:val="00E94837"/>
    <w:rsid w:val="00E978C3"/>
    <w:rsid w:val="00EA2D4C"/>
    <w:rsid w:val="00EB6F87"/>
    <w:rsid w:val="00EC6A55"/>
    <w:rsid w:val="00EF6B90"/>
    <w:rsid w:val="00F14136"/>
    <w:rsid w:val="00F265C2"/>
    <w:rsid w:val="00F35C50"/>
    <w:rsid w:val="00F365F8"/>
    <w:rsid w:val="00F54F3A"/>
    <w:rsid w:val="00F959D4"/>
    <w:rsid w:val="00FB7B62"/>
    <w:rsid w:val="00FD6099"/>
    <w:rsid w:val="00FD7D04"/>
    <w:rsid w:val="0A565166"/>
    <w:rsid w:val="743A92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C031F"/>
  <w15:chartTrackingRefBased/>
  <w15:docId w15:val="{CAAF998C-09C1-47EE-84AB-C68BBB04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Georgia" w:hAnsi="Georgia"/>
      <w:sz w:val="24"/>
      <w:szCs w:val="24"/>
      <w:lang w:val="en-GB" w:eastAsia="en-US"/>
    </w:rPr>
  </w:style>
  <w:style w:type="paragraph" w:styleId="Heading1">
    <w:name w:val="heading 1"/>
    <w:basedOn w:val="Normal"/>
    <w:next w:val="Normal"/>
    <w:qFormat/>
    <w:pPr>
      <w:keepNext/>
      <w:overflowPunct w:val="0"/>
      <w:autoSpaceDE w:val="0"/>
      <w:autoSpaceDN w:val="0"/>
      <w:adjustRightInd w:val="0"/>
      <w:textAlignment w:val="baseline"/>
      <w:outlineLvl w:val="0"/>
    </w:pPr>
    <w:rPr>
      <w:rFonts w:ascii="Times New Roman" w:hAnsi="Times New Roman"/>
      <w:szCs w:val="20"/>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verflowPunct w:val="0"/>
      <w:autoSpaceDE w:val="0"/>
      <w:autoSpaceDN w:val="0"/>
      <w:adjustRightInd w:val="0"/>
      <w:ind w:left="51"/>
      <w:jc w:val="center"/>
      <w:textAlignment w:val="baseline"/>
      <w:outlineLvl w:val="2"/>
    </w:pPr>
    <w:rPr>
      <w:szCs w:val="20"/>
      <w:lang w:val="en-US"/>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szCs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semiHidden/>
    <w:pPr>
      <w:tabs>
        <w:tab w:val="center" w:pos="4153"/>
        <w:tab w:val="right" w:pos="8306"/>
      </w:tabs>
      <w:overflowPunct w:val="0"/>
      <w:autoSpaceDE w:val="0"/>
      <w:autoSpaceDN w:val="0"/>
      <w:adjustRightInd w:val="0"/>
      <w:textAlignment w:val="baseline"/>
    </w:pPr>
    <w:rPr>
      <w:rFonts w:ascii="MS Sans Serif" w:hAnsi="MS Sans Serif"/>
      <w:sz w:val="20"/>
      <w:szCs w:val="20"/>
      <w:lang w:val="en-US"/>
    </w:rPr>
  </w:style>
  <w:style w:type="paragraph" w:styleId="BodyText">
    <w:name w:val="Body Text"/>
    <w:basedOn w:val="Normal"/>
    <w:semiHidden/>
    <w:pPr>
      <w:overflowPunct w:val="0"/>
      <w:autoSpaceDE w:val="0"/>
      <w:autoSpaceDN w:val="0"/>
      <w:adjustRightInd w:val="0"/>
      <w:textAlignment w:val="baseline"/>
    </w:pPr>
    <w:rPr>
      <w:b/>
      <w:sz w:val="40"/>
      <w:szCs w:val="20"/>
    </w:rPr>
  </w:style>
  <w:style w:type="paragraph" w:styleId="BodyText2">
    <w:name w:val="Body Text 2"/>
    <w:basedOn w:val="Normal"/>
    <w:semiHidden/>
    <w:pPr>
      <w:overflowPunct w:val="0"/>
      <w:autoSpaceDE w:val="0"/>
      <w:autoSpaceDN w:val="0"/>
      <w:adjustRightInd w:val="0"/>
      <w:textAlignment w:val="baseline"/>
    </w:pPr>
    <w:rPr>
      <w:szCs w:val="20"/>
      <w:lang w:val="en-US"/>
    </w:rPr>
  </w:style>
  <w:style w:type="character" w:styleId="Hyperlink">
    <w:name w:val="Hyperlink"/>
    <w:rPr>
      <w:color w:val="0000FF"/>
      <w:u w:val="single"/>
    </w:rPr>
  </w:style>
  <w:style w:type="character" w:styleId="FollowedHyperlink">
    <w:name w:val="FollowedHyperlink"/>
    <w:semiHidden/>
    <w:rPr>
      <w:color w:val="800080"/>
      <w:u w:val="single"/>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styleId="CommentTextChar" w:customStyle="1">
    <w:name w:val="Comment Text Char"/>
    <w:semiHidden/>
    <w:rPr>
      <w:rFonts w:ascii="Georgia" w:hAnsi="Georgia"/>
      <w:lang w:eastAsia="en-US"/>
    </w:rPr>
  </w:style>
  <w:style w:type="paragraph" w:styleId="CommentSubject">
    <w:name w:val="annotation subject"/>
    <w:basedOn w:val="CommentText"/>
    <w:next w:val="CommentText"/>
    <w:semiHidden/>
    <w:unhideWhenUsed/>
    <w:rPr>
      <w:b/>
      <w:bCs/>
    </w:rPr>
  </w:style>
  <w:style w:type="character" w:styleId="CommentSubjectChar" w:customStyle="1">
    <w:name w:val="Comment Subject Char"/>
    <w:semiHidden/>
    <w:rPr>
      <w:rFonts w:ascii="Georgia" w:hAnsi="Georgia"/>
      <w:b/>
      <w:bCs/>
      <w:lang w:eastAsia="en-US"/>
    </w:rPr>
  </w:style>
  <w:style w:type="paragraph" w:styleId="BalloonText">
    <w:name w:val="Balloon Text"/>
    <w:basedOn w:val="Normal"/>
    <w:uiPriority w:val="99"/>
    <w:semiHidden/>
    <w:unhideWhenUsed/>
    <w:rPr>
      <w:rFonts w:ascii="Tahoma" w:hAnsi="Tahoma" w:cs="Tahoma"/>
      <w:sz w:val="16"/>
      <w:szCs w:val="16"/>
    </w:rPr>
  </w:style>
  <w:style w:type="character" w:styleId="BalloonTextChar" w:customStyle="1">
    <w:name w:val="Balloon Text Char"/>
    <w:uiPriority w:val="99"/>
    <w:semiHidden/>
    <w:rPr>
      <w:rFonts w:ascii="Tahoma" w:hAnsi="Tahoma" w:cs="Tahoma"/>
      <w:sz w:val="16"/>
      <w:szCs w:val="16"/>
      <w:lang w:eastAsia="en-US"/>
    </w:rPr>
  </w:style>
  <w:style w:type="paragraph" w:styleId="BodyTextIndent">
    <w:name w:val="Body Text Indent"/>
    <w:basedOn w:val="Normal"/>
    <w:semiHidden/>
    <w:pPr>
      <w:ind w:left="-42"/>
    </w:pPr>
    <w:rPr>
      <w:sz w:val="20"/>
    </w:rPr>
  </w:style>
  <w:style w:type="paragraph" w:styleId="NoSpacing">
    <w:name w:val="No Spacing"/>
    <w:uiPriority w:val="1"/>
    <w:qFormat/>
    <w:rsid w:val="00BA34E2"/>
    <w:rPr>
      <w:rFonts w:ascii="Georgia" w:hAnsi="Georgia"/>
      <w:sz w:val="24"/>
      <w:szCs w:val="24"/>
      <w:lang w:val="en-GB" w:eastAsia="en-US"/>
    </w:rPr>
  </w:style>
  <w:style w:type="character" w:styleId="apple-converted-space" w:customStyle="1">
    <w:name w:val="apple-converted-space"/>
    <w:rsid w:val="00101491"/>
  </w:style>
  <w:style w:type="character" w:styleId="HeaderChar" w:customStyle="1">
    <w:name w:val="Header Char"/>
    <w:link w:val="Header"/>
    <w:semiHidden/>
    <w:rsid w:val="00F265C2"/>
    <w:rPr>
      <w:rFonts w:ascii="MS Sans Serif" w:hAnsi="MS Sans Serif"/>
      <w:lang w:val="en-US" w:eastAsia="en-US"/>
    </w:rPr>
  </w:style>
  <w:style w:type="paragraph" w:styleId="ListParagraph">
    <w:name w:val="List Paragraph"/>
    <w:basedOn w:val="Normal"/>
    <w:uiPriority w:val="34"/>
    <w:qFormat/>
    <w:rsid w:val="00FD6099"/>
    <w:pPr>
      <w:ind w:left="720"/>
      <w:contextualSpacing/>
    </w:pPr>
  </w:style>
  <w:style w:type="paragraph" w:styleId="Title1" w:customStyle="1">
    <w:name w:val="Title 1"/>
    <w:basedOn w:val="Heading1"/>
    <w:next w:val="Normal"/>
    <w:rsid w:val="00FD6099"/>
    <w:pPr>
      <w:pBdr>
        <w:bottom w:val="single" w:color="auto" w:sz="4" w:space="5"/>
      </w:pBdr>
      <w:overflowPunct/>
      <w:autoSpaceDE/>
      <w:autoSpaceDN/>
      <w:adjustRightInd/>
      <w:spacing w:before="240" w:after="100" w:line="280" w:lineRule="atLeast"/>
      <w:textAlignment w:val="auto"/>
    </w:pPr>
    <w:rPr>
      <w:rFonts w:ascii="Aries" w:hAnsi="Aries" w:cs="Arial"/>
      <w:b/>
      <w:bCs/>
      <w:kern w:val="32"/>
      <w:sz w:val="36"/>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50450">
      <w:bodyDiv w:val="1"/>
      <w:marLeft w:val="0"/>
      <w:marRight w:val="0"/>
      <w:marTop w:val="0"/>
      <w:marBottom w:val="0"/>
      <w:divBdr>
        <w:top w:val="none" w:sz="0" w:space="0" w:color="auto"/>
        <w:left w:val="none" w:sz="0" w:space="0" w:color="auto"/>
        <w:bottom w:val="none" w:sz="0" w:space="0" w:color="auto"/>
        <w:right w:val="none" w:sz="0" w:space="0" w:color="auto"/>
      </w:divBdr>
    </w:div>
    <w:div w:id="1044598579">
      <w:bodyDiv w:val="1"/>
      <w:marLeft w:val="0"/>
      <w:marRight w:val="0"/>
      <w:marTop w:val="0"/>
      <w:marBottom w:val="0"/>
      <w:divBdr>
        <w:top w:val="none" w:sz="0" w:space="0" w:color="auto"/>
        <w:left w:val="none" w:sz="0" w:space="0" w:color="auto"/>
        <w:bottom w:val="none" w:sz="0" w:space="0" w:color="auto"/>
        <w:right w:val="none" w:sz="0" w:space="0" w:color="auto"/>
      </w:divBdr>
    </w:div>
    <w:div w:id="1536118850">
      <w:bodyDiv w:val="1"/>
      <w:marLeft w:val="0"/>
      <w:marRight w:val="0"/>
      <w:marTop w:val="0"/>
      <w:marBottom w:val="0"/>
      <w:divBdr>
        <w:top w:val="none" w:sz="0" w:space="0" w:color="auto"/>
        <w:left w:val="none" w:sz="0" w:space="0" w:color="auto"/>
        <w:bottom w:val="none" w:sz="0" w:space="0" w:color="auto"/>
        <w:right w:val="none" w:sz="0" w:space="0" w:color="auto"/>
      </w:divBdr>
    </w:div>
    <w:div w:id="178207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Earthtrust-main/nmt/Health%20and%20Safety/03%20Documentation/3.6%20Risk%20assessments/3.6.3%20Task%20Risk%20Assessments/Chainsawing/Risk%20assessment%20-%20chainsawing%20(current).doc"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file://Earthtrust-main/nmt/Health%20and%20Safety/03%20Documentation/3.6%20Risk%20assessments/3.6.3%20Task%20Risk%20Assessments/Hand%20tools/Risk%20assessment%20-%20Hand%20tools.doc"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yperlink" Target="file://Earthtrust-main/nmt/Health%20and%20Safety/03%20Documentation/3.6%20Risk%20assessments/3.6.3%20Task%20Risk%20Assessments/Manual%20handling/Risk%20assessment%20-%20manual%20handling.doc" TargetMode="Externa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5dc52f-9533-43a3-ab63-57e646bd6670" xsi:nil="true"/>
    <lcf76f155ced4ddcb4097134ff3c332f xmlns="68db4a17-c0bd-4845-bf96-a1bc8b5cd93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76630F8116DD94B9631D95C9F112958" ma:contentTypeVersion="12" ma:contentTypeDescription="Create a new document." ma:contentTypeScope="" ma:versionID="777c098b436c8fa0fafb49e0ea9bd34e">
  <xsd:schema xmlns:xsd="http://www.w3.org/2001/XMLSchema" xmlns:xs="http://www.w3.org/2001/XMLSchema" xmlns:p="http://schemas.microsoft.com/office/2006/metadata/properties" xmlns:ns2="68db4a17-c0bd-4845-bf96-a1bc8b5cd93e" xmlns:ns3="bf5dc52f-9533-43a3-ab63-57e646bd6670" targetNamespace="http://schemas.microsoft.com/office/2006/metadata/properties" ma:root="true" ma:fieldsID="c8c56511d0b99148031371ee47bc3be2" ns2:_="" ns3:_="">
    <xsd:import namespace="68db4a17-c0bd-4845-bf96-a1bc8b5cd93e"/>
    <xsd:import namespace="bf5dc52f-9533-43a3-ab63-57e646bd66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b4a17-c0bd-4845-bf96-a1bc8b5cd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ab60af-b26e-4c2a-afdc-adc11409db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5dc52f-9533-43a3-ab63-57e646bd66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9b90c-0ffe-4b5b-822d-ea4c6f25ee11}" ma:internalName="TaxCatchAll" ma:showField="CatchAllData" ma:web="bf5dc52f-9533-43a3-ab63-57e646bd66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EB70EC-87CD-4871-AAA3-83FEEDDBA169}">
  <ds:schemaRefs>
    <ds:schemaRef ds:uri="http://purl.org/dc/dcmitype/"/>
    <ds:schemaRef ds:uri="http://purl.org/dc/terms/"/>
    <ds:schemaRef ds:uri="http://schemas.microsoft.com/office/2006/documentManagement/types"/>
    <ds:schemaRef ds:uri="http://purl.org/dc/elements/1.1/"/>
    <ds:schemaRef ds:uri="68db4a17-c0bd-4845-bf96-a1bc8b5cd93e"/>
    <ds:schemaRef ds:uri="http://schemas.microsoft.com/office/infopath/2007/PartnerControls"/>
    <ds:schemaRef ds:uri="http://schemas.microsoft.com/office/2006/metadata/properties"/>
    <ds:schemaRef ds:uri="http://schemas.openxmlformats.org/package/2006/metadata/core-properties"/>
    <ds:schemaRef ds:uri="bf5dc52f-9533-43a3-ab63-57e646bd6670"/>
    <ds:schemaRef ds:uri="http://www.w3.org/XML/1998/namespace"/>
  </ds:schemaRefs>
</ds:datastoreItem>
</file>

<file path=customXml/itemProps2.xml><?xml version="1.0" encoding="utf-8"?>
<ds:datastoreItem xmlns:ds="http://schemas.openxmlformats.org/officeDocument/2006/customXml" ds:itemID="{668C05B3-B838-4134-AE5A-2DE57C45AF95}">
  <ds:schemaRefs>
    <ds:schemaRef ds:uri="http://schemas.openxmlformats.org/officeDocument/2006/bibliography"/>
  </ds:schemaRefs>
</ds:datastoreItem>
</file>

<file path=customXml/itemProps3.xml><?xml version="1.0" encoding="utf-8"?>
<ds:datastoreItem xmlns:ds="http://schemas.openxmlformats.org/officeDocument/2006/customXml" ds:itemID="{45B27CAA-F092-412D-A498-B4A5B6519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b4a17-c0bd-4845-bf96-a1bc8b5cd93e"/>
    <ds:schemaRef ds:uri="bf5dc52f-9533-43a3-ab63-57e646bd6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90B5AF-6F71-4221-BAAC-A8688D3E9449}">
  <ds:schemaRefs>
    <ds:schemaRef ds:uri="http://schemas.microsoft.com/office/2006/metadata/longProperties"/>
  </ds:schemaRefs>
</ds:datastoreItem>
</file>

<file path=customXml/itemProps5.xml><?xml version="1.0" encoding="utf-8"?>
<ds:datastoreItem xmlns:ds="http://schemas.openxmlformats.org/officeDocument/2006/customXml" ds:itemID="{4A8A9B2C-DF7C-46AB-8610-00CFECD01CD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northmoor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 watson</dc:creator>
  <keywords/>
  <lastModifiedBy>Tim Read</lastModifiedBy>
  <revision>4</revision>
  <lastPrinted>2015-12-04T17:50:00.0000000Z</lastPrinted>
  <dcterms:created xsi:type="dcterms:W3CDTF">2024-11-13T21:24:00.0000000Z</dcterms:created>
  <dcterms:modified xsi:type="dcterms:W3CDTF">2026-02-19T10:51:15.9601542Z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Tim Read</vt:lpwstr>
  </property>
  <property fmtid="{D5CDD505-2E9C-101B-9397-08002B2CF9AE}" pid="3" name="Order">
    <vt:lpwstr>2200.00000000000</vt:lpwstr>
  </property>
  <property fmtid="{D5CDD505-2E9C-101B-9397-08002B2CF9AE}" pid="4" name="display_urn:schemas-microsoft-com:office:office#Author">
    <vt:lpwstr>Tim Read</vt:lpwstr>
  </property>
  <property fmtid="{D5CDD505-2E9C-101B-9397-08002B2CF9AE}" pid="5" name="xd_Signature">
    <vt:lpwstr/>
  </property>
  <property fmtid="{D5CDD505-2E9C-101B-9397-08002B2CF9AE}" pid="6" name="xd_ProgID">
    <vt:lpwstr/>
  </property>
  <property fmtid="{D5CDD505-2E9C-101B-9397-08002B2CF9AE}" pid="7" name="_ExtendedDescription">
    <vt:lpwstr/>
  </property>
  <property fmtid="{D5CDD505-2E9C-101B-9397-08002B2CF9AE}" pid="8" name="TemplateUrl">
    <vt:lpwstr/>
  </property>
  <property fmtid="{D5CDD505-2E9C-101B-9397-08002B2CF9AE}" pid="9" name="ComplianceAssetId">
    <vt:lpwstr/>
  </property>
  <property fmtid="{D5CDD505-2E9C-101B-9397-08002B2CF9AE}" pid="10" name="ContentTypeId">
    <vt:lpwstr>0x010100F76630F8116DD94B9631D95C9F112958</vt:lpwstr>
  </property>
  <property fmtid="{D5CDD505-2E9C-101B-9397-08002B2CF9AE}" pid="11" name="TriggerFlowInfo">
    <vt:lpwstr/>
  </property>
  <property fmtid="{D5CDD505-2E9C-101B-9397-08002B2CF9AE}" pid="12" name="MediaServiceImageTags">
    <vt:lpwstr/>
  </property>
</Properties>
</file>