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body>
    <w:p w:rsidRPr="00054682" w:rsidR="00BA34E2" w:rsidRDefault="006F740E" w14:paraId="7FA1F4CE" w14:textId="5C32EC72">
      <w:pPr>
        <w:rPr>
          <w:rFonts w:ascii="Calibri" w:hAnsi="Calibri" w:cs="Calibri"/>
          <w:sz w:val="22"/>
          <w:szCs w:val="22"/>
        </w:rPr>
      </w:pPr>
      <w:r w:rsidRPr="00054682">
        <w:rPr>
          <w:rFonts w:ascii="Calibri" w:hAnsi="Calibri" w:cs="Calibri"/>
          <w:noProof/>
          <w:sz w:val="22"/>
          <w:szCs w:val="22"/>
        </w:rPr>
        <mc:AlternateContent>
          <mc:Choice Requires="wps">
            <w:drawing>
              <wp:anchor distT="0" distB="0" distL="114300" distR="114300" simplePos="0" relativeHeight="251657216" behindDoc="0" locked="0" layoutInCell="1" allowOverlap="1" wp14:anchorId="70223C4B" wp14:editId="5F04F4DF">
                <wp:simplePos x="0" y="0"/>
                <wp:positionH relativeFrom="column">
                  <wp:posOffset>1935480</wp:posOffset>
                </wp:positionH>
                <wp:positionV relativeFrom="paragraph">
                  <wp:posOffset>125730</wp:posOffset>
                </wp:positionV>
                <wp:extent cx="7143750" cy="582930"/>
                <wp:effectExtent l="9525" t="9525" r="9525" b="7620"/>
                <wp:wrapNone/>
                <wp:docPr id="18286981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94774A" w:rsidR="00CE3B07" w:rsidRDefault="002A0821" w14:paraId="16C0C02E" w14:textId="77777777">
                            <w:pPr>
                              <w:pStyle w:val="BodyText"/>
                              <w:rPr>
                                <w:rFonts w:ascii="Calibri" w:hAnsi="Calibri" w:cs="Calibri"/>
                                <w:sz w:val="32"/>
                              </w:rPr>
                            </w:pPr>
                            <w:r w:rsidRPr="002C2137">
                              <w:rPr>
                                <w:rFonts w:cs="Arial"/>
                                <w:sz w:val="36"/>
                              </w:rPr>
                              <w:t xml:space="preserve"> </w:t>
                            </w:r>
                            <w:r w:rsidRPr="0094774A" w:rsidR="00CE3B07">
                              <w:rPr>
                                <w:rFonts w:ascii="Calibri" w:hAnsi="Calibri" w:cs="Calibri"/>
                                <w:sz w:val="32"/>
                              </w:rPr>
                              <w:t>Task Risk Assessment</w:t>
                            </w:r>
                          </w:p>
                          <w:p w:rsidRPr="0094774A" w:rsidR="00B94B35" w:rsidP="00B94B35" w:rsidRDefault="00B94B35" w14:paraId="7B995423" w14:textId="77777777">
                            <w:pPr>
                              <w:pStyle w:val="BodyText"/>
                              <w:rPr>
                                <w:rFonts w:ascii="Calibri" w:hAnsi="Calibri" w:cs="Calibri"/>
                                <w:sz w:val="36"/>
                              </w:rPr>
                            </w:pPr>
                            <w:r w:rsidRPr="0094774A">
                              <w:rPr>
                                <w:rFonts w:ascii="Calibri" w:hAnsi="Calibri" w:cs="Calibri"/>
                                <w:sz w:val="32"/>
                              </w:rPr>
                              <w:t xml:space="preserve"> Task:</w:t>
                            </w:r>
                            <w:r w:rsidR="00EE60C9">
                              <w:rPr>
                                <w:rFonts w:ascii="Calibri" w:hAnsi="Calibri" w:cs="Calibri"/>
                                <w:sz w:val="32"/>
                              </w:rPr>
                              <w:t xml:space="preserve"> Great Crested Newt Surveys</w:t>
                            </w:r>
                            <w:r w:rsidR="00EE60C9">
                              <w:rPr>
                                <w:rFonts w:ascii="Calibri" w:hAnsi="Calibri" w:cs="Calibri"/>
                                <w:sz w:val="32"/>
                              </w:rPr>
                              <w:tab/>
                            </w:r>
                            <w:r w:rsidR="00EE60C9">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EE60C9">
                              <w:rPr>
                                <w:rFonts w:ascii="Calibri" w:hAnsi="Calibri" w:cs="Calibri"/>
                                <w:sz w:val="32"/>
                              </w:rPr>
                              <w:t>23/08/2024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223C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rsidRPr="0094774A" w:rsidR="00CE3B07" w:rsidRDefault="002A0821" w14:paraId="16C0C02E" w14:textId="77777777">
                      <w:pPr>
                        <w:pStyle w:val="BodyText"/>
                        <w:rPr>
                          <w:rFonts w:ascii="Calibri" w:hAnsi="Calibri" w:cs="Calibri"/>
                          <w:sz w:val="32"/>
                        </w:rPr>
                      </w:pPr>
                      <w:r w:rsidRPr="002C2137">
                        <w:rPr>
                          <w:rFonts w:cs="Arial"/>
                          <w:sz w:val="36"/>
                        </w:rPr>
                        <w:t xml:space="preserve"> </w:t>
                      </w:r>
                      <w:r w:rsidRPr="0094774A" w:rsidR="00CE3B07">
                        <w:rPr>
                          <w:rFonts w:ascii="Calibri" w:hAnsi="Calibri" w:cs="Calibri"/>
                          <w:sz w:val="32"/>
                        </w:rPr>
                        <w:t>Task Risk Assessment</w:t>
                      </w:r>
                    </w:p>
                    <w:p w:rsidRPr="0094774A" w:rsidR="00B94B35" w:rsidP="00B94B35" w:rsidRDefault="00B94B35" w14:paraId="7B995423" w14:textId="77777777">
                      <w:pPr>
                        <w:pStyle w:val="BodyText"/>
                        <w:rPr>
                          <w:rFonts w:ascii="Calibri" w:hAnsi="Calibri" w:cs="Calibri"/>
                          <w:sz w:val="36"/>
                        </w:rPr>
                      </w:pPr>
                      <w:r w:rsidRPr="0094774A">
                        <w:rPr>
                          <w:rFonts w:ascii="Calibri" w:hAnsi="Calibri" w:cs="Calibri"/>
                          <w:sz w:val="32"/>
                        </w:rPr>
                        <w:t xml:space="preserve"> Task:</w:t>
                      </w:r>
                      <w:r w:rsidR="00EE60C9">
                        <w:rPr>
                          <w:rFonts w:ascii="Calibri" w:hAnsi="Calibri" w:cs="Calibri"/>
                          <w:sz w:val="32"/>
                        </w:rPr>
                        <w:t xml:space="preserve"> Great Crested Newt Surveys</w:t>
                      </w:r>
                      <w:r w:rsidR="00EE60C9">
                        <w:rPr>
                          <w:rFonts w:ascii="Calibri" w:hAnsi="Calibri" w:cs="Calibri"/>
                          <w:sz w:val="32"/>
                        </w:rPr>
                        <w:tab/>
                      </w:r>
                      <w:r w:rsidR="00EE60C9">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EE60C9">
                        <w:rPr>
                          <w:rFonts w:ascii="Calibri" w:hAnsi="Calibri" w:cs="Calibri"/>
                          <w:sz w:val="32"/>
                        </w:rPr>
                        <w:t>23/08/2024</w:t>
                      </w:r>
                    </w:p>
                  </w:txbxContent>
                </v:textbox>
              </v:rect>
            </w:pict>
          </mc:Fallback>
        </mc:AlternateContent>
      </w:r>
    </w:p>
    <w:p w:rsidRPr="00054682" w:rsidR="00BA34E2" w:rsidRDefault="006F740E" w14:paraId="03398C55" w14:textId="43DDBCDF">
      <w:pPr>
        <w:rPr>
          <w:rFonts w:ascii="Calibri" w:hAnsi="Calibri" w:cs="Calibri"/>
          <w:sz w:val="22"/>
          <w:szCs w:val="22"/>
        </w:rPr>
      </w:pPr>
      <w:r w:rsidRPr="00054682">
        <w:rPr>
          <w:rFonts w:ascii="Calibri" w:hAnsi="Calibri" w:cs="Calibri"/>
          <w:noProof/>
          <w:lang w:eastAsia="en-GB"/>
        </w:rPr>
        <w:drawing>
          <wp:anchor distT="0" distB="0" distL="114300" distR="114300" simplePos="0" relativeHeight="251658240" behindDoc="0" locked="0" layoutInCell="1" allowOverlap="1" wp14:anchorId="6C6FFB49" wp14:editId="28A5BEA9">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54682" w:rsidR="00BA34E2" w:rsidRDefault="00BA34E2" w14:paraId="51C95858" w14:textId="77777777">
      <w:pPr>
        <w:rPr>
          <w:rFonts w:ascii="Calibri" w:hAnsi="Calibri" w:cs="Calibri"/>
          <w:sz w:val="22"/>
          <w:szCs w:val="22"/>
        </w:rPr>
      </w:pPr>
    </w:p>
    <w:p w:rsidRPr="00054682" w:rsidR="00BA34E2" w:rsidRDefault="00BA34E2" w14:paraId="344EFC0B" w14:textId="77777777">
      <w:pPr>
        <w:rPr>
          <w:rFonts w:ascii="Calibri" w:hAnsi="Calibri" w:cs="Calibri"/>
          <w:sz w:val="22"/>
          <w:szCs w:val="22"/>
        </w:rPr>
      </w:pPr>
    </w:p>
    <w:p w:rsidRPr="00054682" w:rsidR="00253811" w:rsidRDefault="00253811" w14:paraId="5527F4D5" w14:textId="77777777">
      <w:pPr>
        <w:pStyle w:val="Header"/>
        <w:tabs>
          <w:tab w:val="clear" w:pos="4153"/>
          <w:tab w:val="clear" w:pos="8306"/>
        </w:tabs>
        <w:rPr>
          <w:rFonts w:ascii="Calibri" w:hAnsi="Calibri" w:cs="Calibri"/>
          <w:sz w:val="22"/>
          <w:szCs w:val="22"/>
        </w:rPr>
      </w:pPr>
    </w:p>
    <w:p w:rsidRPr="00054682" w:rsidR="00824C95" w:rsidRDefault="00824C95" w14:paraId="78E86A1D" w14:textId="77777777">
      <w:pPr>
        <w:pStyle w:val="Header"/>
        <w:tabs>
          <w:tab w:val="clear" w:pos="4153"/>
          <w:tab w:val="clear" w:pos="8306"/>
        </w:tabs>
        <w:rPr>
          <w:rFonts w:ascii="Calibri" w:hAnsi="Calibri" w:cs="Calibri"/>
          <w:sz w:val="22"/>
          <w:szCs w:val="22"/>
        </w:rPr>
      </w:pPr>
    </w:p>
    <w:p w:rsidRPr="00054682" w:rsidR="00A24FAC" w:rsidP="00A24FAC" w:rsidRDefault="00A24FAC" w14:paraId="073BD978" w14:textId="77777777">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w:rsidRPr="00054682" w:rsidR="00402796" w:rsidP="00824C95" w:rsidRDefault="00402796" w14:paraId="1E1278AF" w14:textId="77777777">
      <w:pPr>
        <w:rPr>
          <w:rFonts w:ascii="Calibri" w:hAnsi="Calibri" w:cs="Calibri"/>
          <w:sz w:val="20"/>
          <w:szCs w:val="20"/>
        </w:rPr>
      </w:pPr>
    </w:p>
    <w:p w:rsidRPr="00054682" w:rsidR="00402796" w:rsidP="00824C95" w:rsidRDefault="00402796" w14:paraId="45AC8BDE" w14:textId="77777777">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Pr="00054682" w:rsidR="00B94B35">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w:rsidRPr="00054682" w:rsidR="00F265C2" w:rsidP="00824C95" w:rsidRDefault="00F265C2" w14:paraId="077EA9A1" w14:textId="77777777">
      <w:pPr>
        <w:rPr>
          <w:rFonts w:ascii="Calibri" w:hAnsi="Calibri" w:cs="Calibri"/>
          <w:sz w:val="20"/>
          <w:szCs w:val="20"/>
        </w:rPr>
      </w:pPr>
    </w:p>
    <w:tbl>
      <w:tblPr>
        <w:tblW w:w="14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62"/>
        <w:gridCol w:w="8363"/>
      </w:tblGrid>
      <w:tr w:rsidRPr="00054682" w:rsidR="00F265C2" w:rsidTr="20740BB0" w14:paraId="07F876AE" w14:textId="77777777">
        <w:trPr>
          <w:trHeight w:val="300"/>
        </w:trPr>
        <w:tc>
          <w:tcPr>
            <w:tcW w:w="6062" w:type="dxa"/>
            <w:shd w:val="clear" w:color="auto" w:fill="auto"/>
            <w:tcMar/>
          </w:tcPr>
          <w:p w:rsidRPr="00054682" w:rsidR="00F265C2" w:rsidP="00C62590" w:rsidRDefault="00F265C2" w14:paraId="213E4122" w14:textId="77777777">
            <w:pPr>
              <w:pStyle w:val="Header"/>
              <w:tabs>
                <w:tab w:val="clear" w:pos="4153"/>
                <w:tab w:val="clear" w:pos="8306"/>
              </w:tabs>
              <w:rPr>
                <w:rFonts w:ascii="Calibri" w:hAnsi="Calibri" w:cs="Calibri"/>
                <w:b/>
              </w:rPr>
            </w:pPr>
            <w:r w:rsidRPr="00054682">
              <w:rPr>
                <w:rFonts w:ascii="Calibri" w:hAnsi="Calibri" w:cs="Calibri"/>
                <w:b/>
              </w:rPr>
              <w:t>PPE required to carry out this task:</w:t>
            </w:r>
          </w:p>
        </w:tc>
        <w:tc>
          <w:tcPr>
            <w:tcW w:w="8363" w:type="dxa"/>
            <w:shd w:val="clear" w:color="auto" w:fill="auto"/>
            <w:tcMar/>
          </w:tcPr>
          <w:p w:rsidRPr="004B37A2" w:rsidR="00F365F8" w:rsidP="00FB7B62" w:rsidRDefault="00EE60C9" w14:paraId="6C557F4E" w14:textId="4ACFE817">
            <w:pPr>
              <w:ind w:right="-2832"/>
              <w:rPr>
                <w:rFonts w:ascii="Calibri" w:hAnsi="Calibri" w:cs="Calibri"/>
                <w:sz w:val="20"/>
                <w:szCs w:val="20"/>
              </w:rPr>
            </w:pPr>
            <w:r w:rsidRPr="004B37A2">
              <w:rPr>
                <w:rFonts w:ascii="Calibri" w:hAnsi="Calibri" w:cs="Calibri"/>
                <w:sz w:val="20"/>
                <w:szCs w:val="20"/>
              </w:rPr>
              <w:t>Sturdy</w:t>
            </w:r>
            <w:r w:rsidR="00F109AB">
              <w:rPr>
                <w:rFonts w:ascii="Calibri" w:hAnsi="Calibri" w:cs="Calibri"/>
                <w:sz w:val="20"/>
                <w:szCs w:val="20"/>
              </w:rPr>
              <w:t xml:space="preserve"> boots or </w:t>
            </w:r>
            <w:r w:rsidRPr="004B37A2">
              <w:rPr>
                <w:rFonts w:ascii="Calibri" w:hAnsi="Calibri" w:cs="Calibri"/>
                <w:sz w:val="20"/>
                <w:szCs w:val="20"/>
              </w:rPr>
              <w:t>wellies</w:t>
            </w:r>
            <w:r w:rsidR="00F109AB">
              <w:rPr>
                <w:rFonts w:ascii="Calibri" w:hAnsi="Calibri" w:cs="Calibri"/>
                <w:sz w:val="20"/>
                <w:szCs w:val="20"/>
              </w:rPr>
              <w:t>.</w:t>
            </w:r>
          </w:p>
          <w:p w:rsidRPr="004B37A2" w:rsidR="00EE60C9" w:rsidP="00FB7B62" w:rsidRDefault="00364254" w14:paraId="2701B7E4" w14:textId="08C430F9">
            <w:pPr>
              <w:ind w:right="-2832"/>
              <w:rPr>
                <w:rFonts w:ascii="Calibri" w:hAnsi="Calibri" w:cs="Calibri"/>
                <w:sz w:val="20"/>
                <w:szCs w:val="20"/>
              </w:rPr>
            </w:pPr>
            <w:r>
              <w:rPr>
                <w:rFonts w:ascii="Calibri" w:hAnsi="Calibri" w:cs="Calibri"/>
                <w:sz w:val="20"/>
                <w:szCs w:val="20"/>
              </w:rPr>
              <w:t>Long sleeved</w:t>
            </w:r>
            <w:r w:rsidR="00F109AB">
              <w:rPr>
                <w:rFonts w:ascii="Calibri" w:hAnsi="Calibri" w:cs="Calibri"/>
                <w:sz w:val="20"/>
                <w:szCs w:val="20"/>
              </w:rPr>
              <w:t xml:space="preserve"> clothing to protect against thorns is advised.</w:t>
            </w:r>
            <w:r w:rsidRPr="004B37A2" w:rsidR="00EE60C9">
              <w:rPr>
                <w:rFonts w:ascii="Calibri" w:hAnsi="Calibri" w:cs="Calibri"/>
                <w:sz w:val="20"/>
                <w:szCs w:val="20"/>
              </w:rPr>
              <w:t xml:space="preserve"> </w:t>
            </w:r>
          </w:p>
        </w:tc>
      </w:tr>
      <w:tr w:rsidRPr="00054682" w:rsidR="00F265C2" w:rsidTr="20740BB0" w14:paraId="550D6206" w14:textId="77777777">
        <w:trPr>
          <w:trHeight w:val="300"/>
        </w:trPr>
        <w:tc>
          <w:tcPr>
            <w:tcW w:w="6062" w:type="dxa"/>
            <w:shd w:val="clear" w:color="auto" w:fill="auto"/>
            <w:tcMar/>
          </w:tcPr>
          <w:p w:rsidRPr="00054682" w:rsidR="00F265C2" w:rsidP="00C62590" w:rsidRDefault="00F265C2" w14:paraId="61EDA44F" w14:textId="77777777">
            <w:pPr>
              <w:pStyle w:val="Header"/>
              <w:tabs>
                <w:tab w:val="clear" w:pos="4153"/>
                <w:tab w:val="clear" w:pos="8306"/>
              </w:tabs>
              <w:rPr>
                <w:rFonts w:ascii="Calibri" w:hAnsi="Calibri" w:cs="Calibri"/>
                <w:b/>
              </w:rPr>
            </w:pPr>
            <w:r w:rsidRPr="00054682">
              <w:rPr>
                <w:rFonts w:ascii="Calibri" w:hAnsi="Calibri" w:cs="Calibri"/>
                <w:b/>
              </w:rPr>
              <w:t>Training required to carry out this task:</w:t>
            </w:r>
          </w:p>
        </w:tc>
        <w:tc>
          <w:tcPr>
            <w:tcW w:w="8363" w:type="dxa"/>
            <w:shd w:val="clear" w:color="auto" w:fill="auto"/>
            <w:tcMar/>
          </w:tcPr>
          <w:p w:rsidRPr="00054682" w:rsidR="00EE60C9" w:rsidP="00FB7B62" w:rsidRDefault="00EE60C9" w14:paraId="53F0B99B" w14:textId="70C9B662">
            <w:pPr>
              <w:pStyle w:val="Header"/>
              <w:tabs>
                <w:tab w:val="clear" w:pos="4153"/>
                <w:tab w:val="clear" w:pos="8306"/>
              </w:tabs>
              <w:rPr>
                <w:rFonts w:ascii="Calibri" w:hAnsi="Calibri" w:cs="Calibri"/>
              </w:rPr>
            </w:pPr>
            <w:r>
              <w:rPr>
                <w:rFonts w:ascii="Calibri" w:hAnsi="Calibri" w:cs="Calibri"/>
              </w:rPr>
              <w:t xml:space="preserve">A CL08 or CL09 licence is required to under to undertake great crested newts surveys (including bottle trapping, netting, torching, and egg searching). For more information on the type of licence required see: </w:t>
            </w:r>
            <w:hyperlink w:history="1" r:id="rId11">
              <w:r w:rsidRPr="00EA594D">
                <w:rPr>
                  <w:rStyle w:val="Hyperlink"/>
                  <w:rFonts w:ascii="Calibri" w:hAnsi="Calibri" w:cs="Calibri"/>
                </w:rPr>
                <w:t>https://www.gov.uk/government/collections/great-crested-newt-licences</w:t>
              </w:r>
            </w:hyperlink>
            <w:r>
              <w:rPr>
                <w:rFonts w:ascii="Calibri" w:hAnsi="Calibri" w:cs="Calibri"/>
              </w:rPr>
              <w:t xml:space="preserve"> </w:t>
            </w:r>
          </w:p>
        </w:tc>
      </w:tr>
      <w:tr w:rsidRPr="00054682" w:rsidR="00F265C2" w:rsidTr="20740BB0" w14:paraId="39DF5CBD" w14:textId="77777777">
        <w:trPr>
          <w:trHeight w:val="300"/>
        </w:trPr>
        <w:tc>
          <w:tcPr>
            <w:tcW w:w="6062" w:type="dxa"/>
            <w:shd w:val="clear" w:color="auto" w:fill="auto"/>
            <w:tcMar/>
          </w:tcPr>
          <w:p w:rsidRPr="00054682" w:rsidR="00F265C2" w:rsidP="00C62590" w:rsidRDefault="00F265C2" w14:paraId="7D765D89" w14:textId="77777777">
            <w:pPr>
              <w:pStyle w:val="Header"/>
              <w:tabs>
                <w:tab w:val="clear" w:pos="4153"/>
                <w:tab w:val="clear" w:pos="8306"/>
              </w:tabs>
              <w:rPr>
                <w:rFonts w:ascii="Calibri" w:hAnsi="Calibri" w:cs="Calibri"/>
                <w:b/>
              </w:rPr>
            </w:pPr>
            <w:r w:rsidRPr="00054682">
              <w:rPr>
                <w:rFonts w:ascii="Calibri" w:hAnsi="Calibri" w:cs="Calibri"/>
                <w:b/>
              </w:rPr>
              <w:t>Can th</w:t>
            </w:r>
            <w:r w:rsidRPr="00054682" w:rsidR="00372BFA">
              <w:rPr>
                <w:rFonts w:ascii="Calibri" w:hAnsi="Calibri" w:cs="Calibri"/>
                <w:b/>
              </w:rPr>
              <w:t>is task be carried out by a lone</w:t>
            </w:r>
            <w:r w:rsidRPr="00054682">
              <w:rPr>
                <w:rFonts w:ascii="Calibri" w:hAnsi="Calibri" w:cs="Calibri"/>
                <w:b/>
              </w:rPr>
              <w:t xml:space="preserve"> worker:</w:t>
            </w:r>
          </w:p>
        </w:tc>
        <w:tc>
          <w:tcPr>
            <w:tcW w:w="8363" w:type="dxa"/>
            <w:shd w:val="clear" w:color="auto" w:fill="auto"/>
            <w:tcMar/>
          </w:tcPr>
          <w:p w:rsidRPr="00054682" w:rsidR="00F365F8" w:rsidP="00C62590" w:rsidRDefault="00EE60C9" w14:paraId="40EF5D69" w14:textId="77777777">
            <w:pPr>
              <w:pStyle w:val="Header"/>
              <w:tabs>
                <w:tab w:val="clear" w:pos="4153"/>
                <w:tab w:val="clear" w:pos="8306"/>
              </w:tabs>
              <w:rPr>
                <w:rFonts w:ascii="Calibri" w:hAnsi="Calibri" w:cs="Calibri"/>
              </w:rPr>
            </w:pPr>
            <w:r>
              <w:rPr>
                <w:rFonts w:ascii="Calibri" w:hAnsi="Calibri" w:cs="Calibri"/>
              </w:rPr>
              <w:t>No</w:t>
            </w:r>
          </w:p>
        </w:tc>
      </w:tr>
      <w:tr w:rsidRPr="00054682" w:rsidR="00F265C2" w:rsidTr="20740BB0" w14:paraId="758F015C" w14:textId="77777777">
        <w:trPr>
          <w:trHeight w:val="300"/>
        </w:trPr>
        <w:tc>
          <w:tcPr>
            <w:tcW w:w="6062" w:type="dxa"/>
            <w:shd w:val="clear" w:color="auto" w:fill="auto"/>
            <w:tcMar/>
          </w:tcPr>
          <w:p w:rsidRPr="00054682" w:rsidR="00F265C2" w:rsidP="00C62590" w:rsidRDefault="00F265C2" w14:paraId="48F57F19" w14:textId="77777777">
            <w:pPr>
              <w:pStyle w:val="Header"/>
              <w:tabs>
                <w:tab w:val="clear" w:pos="4153"/>
                <w:tab w:val="clear" w:pos="8306"/>
              </w:tabs>
              <w:rPr>
                <w:rFonts w:ascii="Calibri" w:hAnsi="Calibri" w:cs="Calibri"/>
                <w:b/>
              </w:rPr>
            </w:pPr>
            <w:r w:rsidRPr="00054682">
              <w:rPr>
                <w:rFonts w:ascii="Calibri" w:hAnsi="Calibri" w:cs="Calibri"/>
                <w:b/>
              </w:rPr>
              <w:t>Minimum level of first aid required to carry out this task:</w:t>
            </w:r>
          </w:p>
          <w:p w:rsidRPr="00054682" w:rsidR="000A750B" w:rsidP="00C62590" w:rsidRDefault="000A750B" w14:paraId="0D19C404" w14:textId="77777777">
            <w:pPr>
              <w:pStyle w:val="Header"/>
              <w:tabs>
                <w:tab w:val="clear" w:pos="4153"/>
                <w:tab w:val="clear" w:pos="8306"/>
              </w:tabs>
              <w:rPr>
                <w:rFonts w:ascii="Calibri" w:hAnsi="Calibri" w:cs="Calibri"/>
                <w:b/>
              </w:rPr>
            </w:pPr>
            <w:r w:rsidRPr="00054682">
              <w:rPr>
                <w:rFonts w:ascii="Calibri" w:hAnsi="Calibri" w:cs="Calibri"/>
                <w:b/>
              </w:rPr>
              <w:t>(EFAW, FAAW, FAAW+F)</w:t>
            </w:r>
          </w:p>
        </w:tc>
        <w:tc>
          <w:tcPr>
            <w:tcW w:w="8363" w:type="dxa"/>
            <w:shd w:val="clear" w:color="auto" w:fill="auto"/>
            <w:tcMar/>
          </w:tcPr>
          <w:p w:rsidRPr="00054682" w:rsidR="00F365F8" w:rsidP="00D86E70" w:rsidRDefault="00AF7111" w14:paraId="30819071" w14:textId="37E93885">
            <w:pPr>
              <w:pStyle w:val="Header"/>
              <w:tabs>
                <w:tab w:val="clear" w:pos="4153"/>
                <w:tab w:val="clear" w:pos="8306"/>
              </w:tabs>
              <w:rPr>
                <w:rFonts w:ascii="Calibri" w:hAnsi="Calibri" w:cs="Calibri"/>
              </w:rPr>
            </w:pPr>
            <w:r>
              <w:rPr>
                <w:rFonts w:ascii="Calibri" w:hAnsi="Calibri" w:cs="Calibri"/>
              </w:rPr>
              <w:t>Emergency First Aid</w:t>
            </w:r>
            <w:r w:rsidR="00F109AB">
              <w:rPr>
                <w:rFonts w:ascii="Calibri" w:hAnsi="Calibri" w:cs="Calibri"/>
              </w:rPr>
              <w:t xml:space="preserve"> 1:50</w:t>
            </w:r>
          </w:p>
        </w:tc>
      </w:tr>
    </w:tbl>
    <w:p w:rsidRPr="00054682" w:rsidR="00F265C2" w:rsidP="00824C95" w:rsidRDefault="00F265C2" w14:paraId="0A341D1D" w14:textId="77777777">
      <w:pPr>
        <w:rPr>
          <w:rFonts w:ascii="Calibri" w:hAnsi="Calibri" w:cs="Calibri"/>
          <w:sz w:val="20"/>
          <w:szCs w:val="20"/>
        </w:rPr>
      </w:pPr>
    </w:p>
    <w:p w:rsidRPr="00054682" w:rsidR="00F365F8" w:rsidP="00824C95" w:rsidRDefault="00F365F8" w14:paraId="0C4D8A3A" w14:textId="77777777">
      <w:pPr>
        <w:rPr>
          <w:rFonts w:ascii="Calibri" w:hAnsi="Calibri" w:cs="Calibr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82"/>
        <w:gridCol w:w="1147"/>
        <w:gridCol w:w="5114"/>
        <w:gridCol w:w="2395"/>
        <w:gridCol w:w="1467"/>
        <w:gridCol w:w="1167"/>
        <w:gridCol w:w="1346"/>
      </w:tblGrid>
      <w:tr w:rsidRPr="00054682" w:rsidR="00AF0813" w:rsidTr="0031431C" w14:paraId="31747A9C" w14:textId="77777777">
        <w:tblPrEx>
          <w:tblCellMar>
            <w:top w:w="0" w:type="dxa"/>
            <w:bottom w:w="0" w:type="dxa"/>
          </w:tblCellMar>
        </w:tblPrEx>
        <w:trPr>
          <w:trHeight w:val="337"/>
        </w:trPr>
        <w:tc>
          <w:tcPr>
            <w:tcW w:w="1691" w:type="dxa"/>
            <w:vMerge w:val="restart"/>
            <w:shd w:val="clear" w:color="auto" w:fill="92CDDC"/>
          </w:tcPr>
          <w:p w:rsidR="007929FB" w:rsidP="003C1DD1" w:rsidRDefault="007929FB" w14:paraId="15BC7863" w14:textId="77777777">
            <w:pPr>
              <w:jc w:val="center"/>
              <w:rPr>
                <w:rFonts w:ascii="Calibri" w:hAnsi="Calibri" w:cs="Calibri"/>
                <w:b/>
                <w:sz w:val="22"/>
                <w:szCs w:val="22"/>
              </w:rPr>
            </w:pPr>
          </w:p>
          <w:p w:rsidRPr="00054682" w:rsidR="003C1DD1" w:rsidP="003C1DD1" w:rsidRDefault="003C1DD1" w14:paraId="7A6332F8" w14:textId="77777777">
            <w:pPr>
              <w:jc w:val="center"/>
              <w:rPr>
                <w:rFonts w:ascii="Calibri" w:hAnsi="Calibri" w:cs="Calibri"/>
                <w:b/>
                <w:sz w:val="22"/>
                <w:szCs w:val="22"/>
              </w:rPr>
            </w:pPr>
            <w:r w:rsidRPr="00054682">
              <w:rPr>
                <w:rFonts w:ascii="Calibri" w:hAnsi="Calibri" w:cs="Calibri"/>
                <w:b/>
                <w:sz w:val="22"/>
                <w:szCs w:val="22"/>
              </w:rPr>
              <w:t>HAZARD</w:t>
            </w:r>
          </w:p>
          <w:p w:rsidRPr="00054682" w:rsidR="003C1DD1" w:rsidRDefault="003C1DD1" w14:paraId="4AA75F76" w14:textId="77777777">
            <w:pPr>
              <w:jc w:val="center"/>
              <w:rPr>
                <w:rFonts w:ascii="Calibri" w:hAnsi="Calibri" w:cs="Calibri"/>
                <w:sz w:val="22"/>
                <w:szCs w:val="22"/>
              </w:rPr>
            </w:pPr>
            <w:r w:rsidRPr="00054682">
              <w:rPr>
                <w:rFonts w:ascii="Calibri" w:hAnsi="Calibri" w:cs="Calibri"/>
                <w:sz w:val="22"/>
                <w:szCs w:val="22"/>
              </w:rPr>
              <w:t>Potential Harm</w:t>
            </w:r>
          </w:p>
        </w:tc>
        <w:tc>
          <w:tcPr>
            <w:tcW w:w="1151" w:type="dxa"/>
            <w:vMerge w:val="restart"/>
            <w:shd w:val="clear" w:color="auto" w:fill="92CDDC"/>
          </w:tcPr>
          <w:p w:rsidRPr="00054682" w:rsidR="003C1DD1" w:rsidP="003C1DD1" w:rsidRDefault="003C1DD1" w14:paraId="12060604" w14:textId="77777777">
            <w:pPr>
              <w:jc w:val="center"/>
              <w:rPr>
                <w:rFonts w:ascii="Calibri" w:hAnsi="Calibri" w:cs="Calibri"/>
                <w:b/>
                <w:sz w:val="22"/>
                <w:szCs w:val="22"/>
              </w:rPr>
            </w:pPr>
          </w:p>
          <w:p w:rsidRPr="00054682" w:rsidR="003C1DD1" w:rsidP="003C1DD1" w:rsidRDefault="003C1DD1" w14:paraId="0C217A42" w14:textId="77777777">
            <w:pPr>
              <w:jc w:val="center"/>
              <w:rPr>
                <w:rFonts w:ascii="Calibri" w:hAnsi="Calibri" w:cs="Calibri"/>
                <w:b/>
                <w:sz w:val="22"/>
                <w:szCs w:val="22"/>
              </w:rPr>
            </w:pPr>
            <w:r w:rsidRPr="00054682">
              <w:rPr>
                <w:rFonts w:ascii="Calibri" w:hAnsi="Calibri" w:cs="Calibri"/>
                <w:b/>
                <w:sz w:val="22"/>
                <w:szCs w:val="22"/>
              </w:rPr>
              <w:t xml:space="preserve">PEOPLE AT RISK </w:t>
            </w:r>
          </w:p>
        </w:tc>
        <w:tc>
          <w:tcPr>
            <w:tcW w:w="5247" w:type="dxa"/>
            <w:vMerge w:val="restart"/>
            <w:shd w:val="clear" w:color="auto" w:fill="92CDDC"/>
          </w:tcPr>
          <w:p w:rsidRPr="00054682" w:rsidR="00A540DE" w:rsidP="003C1DD1" w:rsidRDefault="00A540DE" w14:paraId="7B5BEF4B" w14:textId="77777777">
            <w:pPr>
              <w:jc w:val="center"/>
              <w:rPr>
                <w:rFonts w:ascii="Calibri" w:hAnsi="Calibri" w:cs="Calibri"/>
                <w:b/>
                <w:sz w:val="22"/>
                <w:szCs w:val="22"/>
              </w:rPr>
            </w:pPr>
          </w:p>
          <w:p w:rsidRPr="00054682" w:rsidR="003C1DD1" w:rsidP="003C1DD1" w:rsidRDefault="003C1DD1" w14:paraId="10F80EBA" w14:textId="77777777">
            <w:pPr>
              <w:jc w:val="center"/>
              <w:rPr>
                <w:rFonts w:ascii="Calibri" w:hAnsi="Calibri" w:cs="Calibri"/>
                <w:b/>
                <w:sz w:val="22"/>
                <w:szCs w:val="22"/>
              </w:rPr>
            </w:pPr>
            <w:r w:rsidRPr="00054682">
              <w:rPr>
                <w:rFonts w:ascii="Calibri" w:hAnsi="Calibri" w:cs="Calibri"/>
                <w:b/>
                <w:sz w:val="22"/>
                <w:szCs w:val="22"/>
              </w:rPr>
              <w:t>EXISTING CONTROL METHODS</w:t>
            </w:r>
          </w:p>
          <w:p w:rsidRPr="00054682" w:rsidR="003C1DD1" w:rsidRDefault="003C1DD1" w14:paraId="1759C06D" w14:textId="77777777">
            <w:pPr>
              <w:jc w:val="center"/>
              <w:rPr>
                <w:rFonts w:ascii="Calibri" w:hAnsi="Calibri" w:cs="Calibri"/>
                <w:sz w:val="22"/>
                <w:szCs w:val="22"/>
              </w:rPr>
            </w:pPr>
            <w:r w:rsidRPr="00054682">
              <w:rPr>
                <w:rFonts w:ascii="Calibri" w:hAnsi="Calibri" w:cs="Calibri"/>
                <w:sz w:val="22"/>
                <w:szCs w:val="22"/>
              </w:rPr>
              <w:t xml:space="preserve">Staff and volunteers instructed </w:t>
            </w:r>
            <w:r w:rsidRPr="00054682" w:rsidR="00A540DE">
              <w:rPr>
                <w:rFonts w:ascii="Calibri" w:hAnsi="Calibri" w:cs="Calibri"/>
                <w:sz w:val="22"/>
                <w:szCs w:val="22"/>
              </w:rPr>
              <w:t xml:space="preserve">or trained </w:t>
            </w:r>
            <w:r w:rsidRPr="00054682">
              <w:rPr>
                <w:rFonts w:ascii="Calibri" w:hAnsi="Calibri" w:cs="Calibri"/>
                <w:sz w:val="22"/>
                <w:szCs w:val="22"/>
              </w:rPr>
              <w:t>to:</w:t>
            </w:r>
          </w:p>
        </w:tc>
        <w:tc>
          <w:tcPr>
            <w:tcW w:w="2437" w:type="dxa"/>
            <w:vMerge w:val="restart"/>
            <w:shd w:val="clear" w:color="auto" w:fill="92CDDC"/>
          </w:tcPr>
          <w:p w:rsidRPr="00054682" w:rsidR="003C1DD1" w:rsidRDefault="003C1DD1" w14:paraId="6937DAAE" w14:textId="77777777">
            <w:pPr>
              <w:jc w:val="center"/>
              <w:rPr>
                <w:rFonts w:ascii="Calibri" w:hAnsi="Calibri" w:cs="Calibri"/>
                <w:b/>
                <w:sz w:val="22"/>
                <w:szCs w:val="22"/>
              </w:rPr>
            </w:pPr>
          </w:p>
          <w:p w:rsidRPr="00054682" w:rsidR="003C1DD1" w:rsidRDefault="003C1DD1" w14:paraId="1ECD312F" w14:textId="77777777">
            <w:pPr>
              <w:jc w:val="center"/>
              <w:rPr>
                <w:rFonts w:ascii="Calibri" w:hAnsi="Calibri" w:cs="Calibri"/>
                <w:b/>
                <w:sz w:val="22"/>
                <w:szCs w:val="22"/>
              </w:rPr>
            </w:pPr>
            <w:r w:rsidRPr="00054682">
              <w:rPr>
                <w:rFonts w:ascii="Calibri" w:hAnsi="Calibri" w:cs="Calibri"/>
                <w:b/>
                <w:sz w:val="22"/>
                <w:szCs w:val="22"/>
              </w:rPr>
              <w:t>FURTHER ACTIONS REQUIRED</w:t>
            </w:r>
          </w:p>
          <w:p w:rsidRPr="00054682" w:rsidR="00A540DE" w:rsidRDefault="00A540DE" w14:paraId="40E4A819" w14:textId="77777777">
            <w:pPr>
              <w:jc w:val="center"/>
              <w:rPr>
                <w:rFonts w:ascii="Calibri" w:hAnsi="Calibri" w:cs="Calibri"/>
                <w:sz w:val="22"/>
                <w:szCs w:val="22"/>
              </w:rPr>
            </w:pPr>
          </w:p>
          <w:p w:rsidRPr="00054682" w:rsidR="003C1DD1" w:rsidRDefault="003C1DD1" w14:paraId="1F11A0A0" w14:textId="77777777">
            <w:pPr>
              <w:jc w:val="center"/>
              <w:rPr>
                <w:rFonts w:ascii="Calibri" w:hAnsi="Calibri" w:cs="Calibri"/>
                <w:b/>
                <w:sz w:val="22"/>
                <w:szCs w:val="22"/>
              </w:rPr>
            </w:pPr>
          </w:p>
        </w:tc>
        <w:tc>
          <w:tcPr>
            <w:tcW w:w="4018" w:type="dxa"/>
            <w:gridSpan w:val="3"/>
            <w:shd w:val="clear" w:color="auto" w:fill="92CDDC"/>
          </w:tcPr>
          <w:p w:rsidRPr="00054682" w:rsidR="003C1DD1" w:rsidRDefault="003C1DD1" w14:paraId="024BCFED" w14:textId="77777777">
            <w:pPr>
              <w:jc w:val="center"/>
              <w:rPr>
                <w:rFonts w:ascii="Calibri" w:hAnsi="Calibri" w:cs="Calibri"/>
                <w:b/>
                <w:sz w:val="22"/>
                <w:szCs w:val="22"/>
              </w:rPr>
            </w:pPr>
            <w:r w:rsidRPr="00054682">
              <w:rPr>
                <w:rFonts w:ascii="Calibri" w:hAnsi="Calibri" w:cs="Calibri"/>
                <w:b/>
                <w:sz w:val="22"/>
                <w:szCs w:val="22"/>
              </w:rPr>
              <w:t>CORRECTIVE ACTIONS</w:t>
            </w:r>
          </w:p>
        </w:tc>
      </w:tr>
      <w:tr w:rsidRPr="00054682" w:rsidR="00AF0813" w:rsidTr="0031431C" w14:paraId="13D35B1B" w14:textId="77777777">
        <w:tblPrEx>
          <w:tblCellMar>
            <w:top w:w="0" w:type="dxa"/>
            <w:bottom w:w="0" w:type="dxa"/>
          </w:tblCellMar>
        </w:tblPrEx>
        <w:trPr>
          <w:trHeight w:val="336"/>
        </w:trPr>
        <w:tc>
          <w:tcPr>
            <w:tcW w:w="1691" w:type="dxa"/>
            <w:vMerge/>
            <w:shd w:val="clear" w:color="auto" w:fill="92CDDC"/>
          </w:tcPr>
          <w:p w:rsidRPr="00054682" w:rsidR="003C1DD1" w:rsidRDefault="003C1DD1" w14:paraId="5C907F66" w14:textId="77777777">
            <w:pPr>
              <w:jc w:val="center"/>
              <w:rPr>
                <w:rFonts w:ascii="Calibri" w:hAnsi="Calibri" w:cs="Calibri"/>
                <w:b/>
                <w:sz w:val="22"/>
                <w:szCs w:val="22"/>
              </w:rPr>
            </w:pPr>
          </w:p>
        </w:tc>
        <w:tc>
          <w:tcPr>
            <w:tcW w:w="1151" w:type="dxa"/>
            <w:vMerge/>
            <w:shd w:val="clear" w:color="auto" w:fill="92CDDC"/>
          </w:tcPr>
          <w:p w:rsidRPr="00054682" w:rsidR="003C1DD1" w:rsidP="003C1DD1" w:rsidRDefault="003C1DD1" w14:paraId="2E745CE6" w14:textId="77777777">
            <w:pPr>
              <w:jc w:val="center"/>
              <w:rPr>
                <w:rFonts w:ascii="Calibri" w:hAnsi="Calibri" w:cs="Calibri"/>
                <w:b/>
                <w:sz w:val="22"/>
                <w:szCs w:val="22"/>
              </w:rPr>
            </w:pPr>
          </w:p>
        </w:tc>
        <w:tc>
          <w:tcPr>
            <w:tcW w:w="5247" w:type="dxa"/>
            <w:vMerge/>
            <w:shd w:val="clear" w:color="auto" w:fill="92CDDC"/>
          </w:tcPr>
          <w:p w:rsidRPr="00054682" w:rsidR="003C1DD1" w:rsidP="003C1DD1" w:rsidRDefault="003C1DD1" w14:paraId="411CAC29" w14:textId="77777777">
            <w:pPr>
              <w:jc w:val="center"/>
              <w:rPr>
                <w:rFonts w:ascii="Calibri" w:hAnsi="Calibri" w:cs="Calibri"/>
                <w:b/>
                <w:sz w:val="22"/>
                <w:szCs w:val="22"/>
              </w:rPr>
            </w:pPr>
          </w:p>
        </w:tc>
        <w:tc>
          <w:tcPr>
            <w:tcW w:w="2437" w:type="dxa"/>
            <w:vMerge/>
            <w:shd w:val="clear" w:color="auto" w:fill="92CDDC"/>
          </w:tcPr>
          <w:p w:rsidRPr="00054682" w:rsidR="003C1DD1" w:rsidRDefault="003C1DD1" w14:paraId="04057B1D" w14:textId="77777777">
            <w:pPr>
              <w:jc w:val="center"/>
              <w:rPr>
                <w:rFonts w:ascii="Calibri" w:hAnsi="Calibri" w:cs="Calibri"/>
                <w:b/>
                <w:sz w:val="22"/>
                <w:szCs w:val="22"/>
              </w:rPr>
            </w:pPr>
          </w:p>
        </w:tc>
        <w:tc>
          <w:tcPr>
            <w:tcW w:w="1493" w:type="dxa"/>
            <w:shd w:val="clear" w:color="auto" w:fill="92CDDC"/>
          </w:tcPr>
          <w:p w:rsidRPr="00054682" w:rsidR="003C1DD1" w:rsidRDefault="003C1DD1" w14:paraId="6150AF52" w14:textId="77777777">
            <w:pPr>
              <w:jc w:val="center"/>
              <w:rPr>
                <w:rFonts w:ascii="Calibri" w:hAnsi="Calibri" w:cs="Calibri"/>
                <w:b/>
                <w:sz w:val="22"/>
                <w:szCs w:val="22"/>
              </w:rPr>
            </w:pPr>
            <w:r w:rsidRPr="00054682">
              <w:rPr>
                <w:rFonts w:ascii="Calibri" w:hAnsi="Calibri" w:cs="Calibri"/>
                <w:b/>
                <w:sz w:val="22"/>
                <w:szCs w:val="22"/>
              </w:rPr>
              <w:t>WHO</w:t>
            </w:r>
          </w:p>
        </w:tc>
        <w:tc>
          <w:tcPr>
            <w:tcW w:w="1179" w:type="dxa"/>
            <w:shd w:val="clear" w:color="auto" w:fill="92CDDC"/>
          </w:tcPr>
          <w:p w:rsidRPr="00054682" w:rsidR="003C1DD1" w:rsidRDefault="003C1DD1" w14:paraId="6F62C7EF" w14:textId="77777777">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Pr>
          <w:p w:rsidRPr="00054682" w:rsidR="003C1DD1" w:rsidRDefault="003C1DD1" w14:paraId="3B9D1249" w14:textId="77777777">
            <w:pPr>
              <w:jc w:val="center"/>
              <w:rPr>
                <w:rFonts w:ascii="Calibri" w:hAnsi="Calibri" w:cs="Calibri"/>
                <w:b/>
                <w:sz w:val="22"/>
                <w:szCs w:val="22"/>
              </w:rPr>
            </w:pPr>
            <w:r w:rsidRPr="00054682">
              <w:rPr>
                <w:rFonts w:ascii="Calibri" w:hAnsi="Calibri" w:cs="Calibri"/>
                <w:b/>
                <w:sz w:val="22"/>
                <w:szCs w:val="22"/>
              </w:rPr>
              <w:t>COMPLETED</w:t>
            </w:r>
          </w:p>
        </w:tc>
      </w:tr>
      <w:tr w:rsidRPr="00054682" w:rsidR="00F109AB" w:rsidTr="0031431C" w14:paraId="636B8E32" w14:textId="77777777">
        <w:tblPrEx>
          <w:tblCellMar>
            <w:top w:w="0" w:type="dxa"/>
            <w:bottom w:w="0" w:type="dxa"/>
          </w:tblCellMar>
        </w:tblPrEx>
        <w:tc>
          <w:tcPr>
            <w:tcW w:w="1691" w:type="dxa"/>
          </w:tcPr>
          <w:p w:rsidRPr="00F109AB" w:rsidR="00F109AB" w:rsidP="00F109AB" w:rsidRDefault="00F109AB" w14:paraId="4FDC4F83" w14:textId="77777777">
            <w:pPr>
              <w:autoSpaceDE w:val="0"/>
              <w:autoSpaceDN w:val="0"/>
              <w:adjustRightInd w:val="0"/>
              <w:rPr>
                <w:rFonts w:ascii="Calibri" w:hAnsi="Calibri" w:cs="Calibri"/>
                <w:b/>
                <w:sz w:val="20"/>
                <w:szCs w:val="20"/>
                <w:lang w:val="en-US"/>
              </w:rPr>
            </w:pPr>
            <w:r w:rsidRPr="00F109AB">
              <w:rPr>
                <w:rFonts w:ascii="Calibri" w:hAnsi="Calibri" w:cs="Calibri"/>
                <w:b/>
                <w:sz w:val="20"/>
                <w:szCs w:val="20"/>
                <w:lang w:val="en-US"/>
              </w:rPr>
              <w:t>Slips/trips and falls</w:t>
            </w:r>
          </w:p>
          <w:p w:rsidRPr="00F109AB" w:rsidR="00F109AB" w:rsidP="00F109AB" w:rsidRDefault="00364254" w14:paraId="6D6EEF44" w14:textId="3DF635EF">
            <w:pPr>
              <w:pStyle w:val="Header"/>
              <w:tabs>
                <w:tab w:val="clear" w:pos="4153"/>
                <w:tab w:val="clear" w:pos="8306"/>
              </w:tabs>
              <w:rPr>
                <w:rFonts w:ascii="Calibri" w:hAnsi="Calibri" w:cs="Calibri"/>
              </w:rPr>
            </w:pPr>
            <w:r>
              <w:rPr>
                <w:rFonts w:ascii="Calibri" w:hAnsi="Calibri" w:cs="Calibri"/>
              </w:rPr>
              <w:t>Muscular injury</w:t>
            </w:r>
            <w:r w:rsidRPr="00F109AB" w:rsidR="00F109AB">
              <w:rPr>
                <w:rFonts w:ascii="Calibri" w:hAnsi="Calibri" w:cs="Calibri"/>
              </w:rPr>
              <w:t xml:space="preserve">, </w:t>
            </w:r>
            <w:r>
              <w:rPr>
                <w:rFonts w:ascii="Calibri" w:hAnsi="Calibri" w:cs="Calibri"/>
              </w:rPr>
              <w:t>skeletal injury, d</w:t>
            </w:r>
            <w:r w:rsidRPr="00F109AB" w:rsidR="00F109AB">
              <w:rPr>
                <w:rFonts w:ascii="Calibri" w:hAnsi="Calibri" w:cs="Calibri"/>
              </w:rPr>
              <w:t>rowning</w:t>
            </w:r>
            <w:r>
              <w:rPr>
                <w:rFonts w:ascii="Calibri" w:hAnsi="Calibri" w:cs="Calibri"/>
              </w:rPr>
              <w:t>.</w:t>
            </w:r>
          </w:p>
        </w:tc>
        <w:tc>
          <w:tcPr>
            <w:tcW w:w="1151" w:type="dxa"/>
          </w:tcPr>
          <w:p w:rsidRPr="00F109AB" w:rsidR="00F109AB" w:rsidP="00F109AB" w:rsidRDefault="00F109AB" w14:paraId="53DDF3A5" w14:textId="02C2B4E0">
            <w:pPr>
              <w:rPr>
                <w:rFonts w:ascii="Calibri" w:hAnsi="Calibri" w:cs="Calibri"/>
                <w:sz w:val="20"/>
                <w:szCs w:val="20"/>
              </w:rPr>
            </w:pPr>
            <w:r w:rsidRPr="00F109AB">
              <w:rPr>
                <w:rFonts w:ascii="Calibri" w:hAnsi="Calibri" w:cs="Calibri"/>
                <w:sz w:val="20"/>
                <w:szCs w:val="20"/>
                <w:lang w:val="en-US"/>
              </w:rPr>
              <w:t>Surveyors</w:t>
            </w:r>
          </w:p>
        </w:tc>
        <w:tc>
          <w:tcPr>
            <w:tcW w:w="5247" w:type="dxa"/>
          </w:tcPr>
          <w:p w:rsidRPr="00F109AB" w:rsidR="00F109AB" w:rsidP="00F109AB" w:rsidRDefault="00F109AB" w14:paraId="10C8CE80" w14:textId="14917C55">
            <w:pPr>
              <w:autoSpaceDE w:val="0"/>
              <w:autoSpaceDN w:val="0"/>
              <w:adjustRightInd w:val="0"/>
              <w:rPr>
                <w:rFonts w:ascii="Calibri" w:hAnsi="Calibri" w:cs="Calibri"/>
                <w:sz w:val="20"/>
                <w:szCs w:val="20"/>
                <w:lang w:val="en-US"/>
              </w:rPr>
            </w:pPr>
            <w:r w:rsidRPr="00F109AB">
              <w:rPr>
                <w:rFonts w:ascii="Calibri" w:hAnsi="Calibri" w:cs="Calibri"/>
                <w:sz w:val="20"/>
                <w:szCs w:val="20"/>
                <w:lang w:val="en-US"/>
              </w:rPr>
              <w:t>Take extra care on steep or uneven slopes</w:t>
            </w:r>
            <w:r w:rsidR="00364254">
              <w:rPr>
                <w:rFonts w:ascii="Calibri" w:hAnsi="Calibri" w:cs="Calibri"/>
                <w:sz w:val="20"/>
                <w:szCs w:val="20"/>
                <w:lang w:val="en-US"/>
              </w:rPr>
              <w:t>, particularly alongside water and/or overhanging vegetation.</w:t>
            </w:r>
          </w:p>
          <w:p w:rsidR="00F109AB" w:rsidP="00F109AB" w:rsidRDefault="00F109AB" w14:paraId="02A6B820" w14:textId="77777777">
            <w:pPr>
              <w:autoSpaceDE w:val="0"/>
              <w:autoSpaceDN w:val="0"/>
              <w:adjustRightInd w:val="0"/>
              <w:rPr>
                <w:rFonts w:ascii="Calibri" w:hAnsi="Calibri" w:cs="Calibri"/>
                <w:sz w:val="20"/>
                <w:szCs w:val="20"/>
                <w:lang w:val="en-US"/>
              </w:rPr>
            </w:pPr>
          </w:p>
          <w:p w:rsidRPr="00F109AB" w:rsidR="00364254" w:rsidP="00F109AB" w:rsidRDefault="00364254" w14:paraId="4F1FE550" w14:textId="017A6D67">
            <w:pPr>
              <w:autoSpaceDE w:val="0"/>
              <w:autoSpaceDN w:val="0"/>
              <w:adjustRightInd w:val="0"/>
              <w:rPr>
                <w:rFonts w:ascii="Calibri" w:hAnsi="Calibri" w:cs="Calibri"/>
                <w:sz w:val="20"/>
                <w:szCs w:val="20"/>
                <w:lang w:val="en-US"/>
              </w:rPr>
            </w:pPr>
            <w:r>
              <w:rPr>
                <w:rFonts w:ascii="Calibri" w:hAnsi="Calibri" w:cs="Calibri"/>
                <w:sz w:val="20"/>
                <w:szCs w:val="20"/>
                <w:lang w:val="en-US"/>
              </w:rPr>
              <w:t>Use a stick to probe ground conditions in thick mud or water.</w:t>
            </w:r>
          </w:p>
          <w:p w:rsidRPr="00F109AB" w:rsidR="00F109AB" w:rsidP="00F109AB" w:rsidRDefault="00F109AB" w14:paraId="7BBD2D51" w14:textId="77777777">
            <w:pPr>
              <w:autoSpaceDE w:val="0"/>
              <w:autoSpaceDN w:val="0"/>
              <w:adjustRightInd w:val="0"/>
              <w:rPr>
                <w:rFonts w:ascii="Calibri" w:hAnsi="Calibri" w:cs="Calibri"/>
                <w:sz w:val="20"/>
                <w:szCs w:val="20"/>
                <w:lang w:val="en-US"/>
              </w:rPr>
            </w:pPr>
          </w:p>
          <w:p w:rsidRPr="00364254" w:rsidR="00F109AB" w:rsidP="00364254" w:rsidRDefault="00F109AB" w14:paraId="04D8E92C" w14:textId="15AD1026">
            <w:pPr>
              <w:autoSpaceDE w:val="0"/>
              <w:autoSpaceDN w:val="0"/>
              <w:adjustRightInd w:val="0"/>
              <w:rPr>
                <w:rFonts w:ascii="Calibri" w:hAnsi="Calibri" w:cs="Calibri"/>
                <w:sz w:val="20"/>
                <w:szCs w:val="20"/>
                <w:lang w:val="en-US"/>
              </w:rPr>
            </w:pPr>
            <w:r w:rsidRPr="00F109AB">
              <w:rPr>
                <w:rFonts w:ascii="Calibri" w:hAnsi="Calibri" w:cs="Calibri"/>
                <w:sz w:val="20"/>
                <w:szCs w:val="20"/>
                <w:lang w:val="en-US"/>
              </w:rPr>
              <w:t xml:space="preserve">Carry out a daytime site visit to become familiar with potential site hazards. </w:t>
            </w:r>
          </w:p>
        </w:tc>
        <w:tc>
          <w:tcPr>
            <w:tcW w:w="2437" w:type="dxa"/>
          </w:tcPr>
          <w:p w:rsidRPr="00F109AB" w:rsidR="00F109AB" w:rsidP="00F109AB" w:rsidRDefault="00F109AB" w14:paraId="1075E380" w14:textId="77777777">
            <w:pPr>
              <w:pStyle w:val="NoSpacing"/>
              <w:spacing w:line="276" w:lineRule="auto"/>
              <w:rPr>
                <w:rFonts w:ascii="Calibri" w:hAnsi="Calibri" w:cs="Calibri"/>
                <w:sz w:val="20"/>
                <w:szCs w:val="20"/>
              </w:rPr>
            </w:pPr>
          </w:p>
        </w:tc>
        <w:tc>
          <w:tcPr>
            <w:tcW w:w="1493" w:type="dxa"/>
          </w:tcPr>
          <w:p w:rsidRPr="00F109AB" w:rsidR="00F109AB" w:rsidP="00F109AB" w:rsidRDefault="00F109AB" w14:paraId="15A566EA" w14:textId="77777777">
            <w:pPr>
              <w:pStyle w:val="NoSpacing"/>
              <w:spacing w:line="276" w:lineRule="auto"/>
              <w:rPr>
                <w:rFonts w:ascii="Calibri" w:hAnsi="Calibri" w:cs="Calibri"/>
                <w:sz w:val="20"/>
                <w:szCs w:val="20"/>
              </w:rPr>
            </w:pPr>
          </w:p>
        </w:tc>
        <w:tc>
          <w:tcPr>
            <w:tcW w:w="1179" w:type="dxa"/>
          </w:tcPr>
          <w:p w:rsidRPr="00F109AB" w:rsidR="00F109AB" w:rsidP="00F109AB" w:rsidRDefault="00F109AB" w14:paraId="0569E871" w14:textId="77777777">
            <w:pPr>
              <w:pStyle w:val="NoSpacing"/>
              <w:spacing w:line="276" w:lineRule="auto"/>
              <w:rPr>
                <w:rFonts w:ascii="Calibri" w:hAnsi="Calibri" w:cs="Calibri"/>
                <w:sz w:val="20"/>
                <w:szCs w:val="20"/>
              </w:rPr>
            </w:pPr>
          </w:p>
        </w:tc>
        <w:tc>
          <w:tcPr>
            <w:tcW w:w="1346" w:type="dxa"/>
          </w:tcPr>
          <w:p w:rsidRPr="007B387B" w:rsidR="00F109AB" w:rsidP="00F109AB" w:rsidRDefault="00F109AB" w14:paraId="4B06EAD3" w14:textId="77777777">
            <w:pPr>
              <w:pStyle w:val="NoSpacing"/>
              <w:spacing w:line="276" w:lineRule="auto"/>
              <w:rPr>
                <w:rFonts w:ascii="Calibri" w:hAnsi="Calibri" w:cs="Calibri"/>
                <w:sz w:val="18"/>
                <w:szCs w:val="18"/>
              </w:rPr>
            </w:pPr>
          </w:p>
        </w:tc>
      </w:tr>
      <w:tr w:rsidRPr="00054682" w:rsidR="00F109AB" w:rsidTr="0031431C" w14:paraId="0A492C2B" w14:textId="77777777">
        <w:tblPrEx>
          <w:tblCellMar>
            <w:top w:w="0" w:type="dxa"/>
            <w:bottom w:w="0" w:type="dxa"/>
          </w:tblCellMar>
        </w:tblPrEx>
        <w:tc>
          <w:tcPr>
            <w:tcW w:w="1691" w:type="dxa"/>
          </w:tcPr>
          <w:p w:rsidRPr="00F109AB" w:rsidR="00F109AB" w:rsidP="00F109AB" w:rsidRDefault="00F109AB" w14:paraId="13343E7F" w14:textId="77777777">
            <w:pPr>
              <w:autoSpaceDE w:val="0"/>
              <w:autoSpaceDN w:val="0"/>
              <w:adjustRightInd w:val="0"/>
              <w:rPr>
                <w:rFonts w:ascii="Calibri" w:hAnsi="Calibri" w:cs="Calibri"/>
                <w:sz w:val="20"/>
                <w:szCs w:val="20"/>
                <w:lang w:eastAsia="en-GB"/>
              </w:rPr>
            </w:pPr>
            <w:r w:rsidRPr="00F109AB">
              <w:rPr>
                <w:rFonts w:ascii="Calibri" w:hAnsi="Calibri" w:cs="Calibri"/>
                <w:b/>
                <w:sz w:val="20"/>
                <w:szCs w:val="20"/>
              </w:rPr>
              <w:t xml:space="preserve">Water borne diseases </w:t>
            </w:r>
          </w:p>
          <w:p w:rsidRPr="00F109AB" w:rsidR="00F109AB" w:rsidP="00F109AB" w:rsidRDefault="00F109AB" w14:paraId="62FF890C" w14:textId="1998D07D">
            <w:pPr>
              <w:pStyle w:val="Header"/>
              <w:tabs>
                <w:tab w:val="clear" w:pos="4153"/>
                <w:tab w:val="clear" w:pos="8306"/>
              </w:tabs>
              <w:rPr>
                <w:rFonts w:ascii="Calibri" w:hAnsi="Calibri" w:cs="Calibri"/>
              </w:rPr>
            </w:pPr>
            <w:r w:rsidRPr="00F109AB">
              <w:rPr>
                <w:rFonts w:ascii="Calibri" w:hAnsi="Calibri" w:cs="Calibri"/>
                <w:lang w:eastAsia="en-GB"/>
              </w:rPr>
              <w:t>Weil's Disease (Leptospirosis)</w:t>
            </w:r>
            <w:r w:rsidR="00364254">
              <w:rPr>
                <w:rFonts w:ascii="Calibri" w:hAnsi="Calibri" w:cs="Calibri"/>
                <w:lang w:eastAsia="en-GB"/>
              </w:rPr>
              <w:t xml:space="preserve">, </w:t>
            </w:r>
            <w:r w:rsidRPr="00F109AB">
              <w:rPr>
                <w:rFonts w:ascii="Calibri" w:hAnsi="Calibri" w:cs="Calibri"/>
                <w:lang w:eastAsia="en-GB"/>
              </w:rPr>
              <w:t xml:space="preserve">Hepatitis A. </w:t>
            </w:r>
          </w:p>
        </w:tc>
        <w:tc>
          <w:tcPr>
            <w:tcW w:w="1151" w:type="dxa"/>
          </w:tcPr>
          <w:p w:rsidRPr="00F109AB" w:rsidR="00F109AB" w:rsidP="00F109AB" w:rsidRDefault="00F109AB" w14:paraId="00397565" w14:textId="156E3C3C">
            <w:pPr>
              <w:rPr>
                <w:rFonts w:ascii="Calibri" w:hAnsi="Calibri" w:cs="Calibri"/>
                <w:sz w:val="20"/>
                <w:szCs w:val="20"/>
              </w:rPr>
            </w:pPr>
            <w:r w:rsidRPr="00F109AB">
              <w:rPr>
                <w:rFonts w:ascii="Calibri" w:hAnsi="Calibri" w:cs="Calibri"/>
                <w:sz w:val="20"/>
                <w:szCs w:val="20"/>
                <w:lang w:val="en-US"/>
              </w:rPr>
              <w:t>Surveyors</w:t>
            </w:r>
          </w:p>
        </w:tc>
        <w:tc>
          <w:tcPr>
            <w:tcW w:w="5247" w:type="dxa"/>
          </w:tcPr>
          <w:p w:rsidRPr="00F109AB" w:rsidR="00F109AB" w:rsidP="00364254" w:rsidRDefault="00364254" w14:paraId="184FDF02" w14:textId="1BAA68B0">
            <w:pPr>
              <w:autoSpaceDE w:val="0"/>
              <w:autoSpaceDN w:val="0"/>
              <w:adjustRightInd w:val="0"/>
              <w:rPr>
                <w:rFonts w:ascii="Calibri" w:hAnsi="Calibri" w:cs="Calibri"/>
                <w:sz w:val="20"/>
                <w:szCs w:val="20"/>
                <w:lang w:eastAsia="en-GB"/>
              </w:rPr>
            </w:pPr>
            <w:r>
              <w:rPr>
                <w:rFonts w:ascii="Calibri" w:hAnsi="Calibri" w:cs="Calibri"/>
                <w:sz w:val="20"/>
                <w:szCs w:val="20"/>
                <w:lang w:eastAsia="en-GB"/>
              </w:rPr>
              <w:t>Co</w:t>
            </w:r>
            <w:r w:rsidRPr="00F109AB" w:rsidR="00F109AB">
              <w:rPr>
                <w:rFonts w:ascii="Calibri" w:hAnsi="Calibri" w:cs="Calibri"/>
                <w:sz w:val="20"/>
                <w:szCs w:val="20"/>
              </w:rPr>
              <w:t>ver open wounds</w:t>
            </w:r>
            <w:r>
              <w:rPr>
                <w:rFonts w:ascii="Calibri" w:hAnsi="Calibri" w:cs="Calibri"/>
                <w:sz w:val="20"/>
                <w:szCs w:val="20"/>
              </w:rPr>
              <w:t>.</w:t>
            </w:r>
          </w:p>
          <w:p w:rsidRPr="00F109AB" w:rsidR="00F109AB" w:rsidP="00364254" w:rsidRDefault="00F109AB" w14:paraId="4B2B1423" w14:textId="77777777">
            <w:pPr>
              <w:autoSpaceDE w:val="0"/>
              <w:autoSpaceDN w:val="0"/>
              <w:adjustRightInd w:val="0"/>
              <w:rPr>
                <w:rFonts w:ascii="Calibri" w:hAnsi="Calibri" w:cs="Calibri"/>
                <w:sz w:val="20"/>
                <w:szCs w:val="20"/>
                <w:lang w:eastAsia="en-GB"/>
              </w:rPr>
            </w:pPr>
            <w:r w:rsidRPr="00F109AB">
              <w:rPr>
                <w:rFonts w:ascii="Calibri" w:hAnsi="Calibri" w:cs="Calibri"/>
                <w:sz w:val="20"/>
                <w:szCs w:val="20"/>
                <w:lang w:eastAsia="en-GB"/>
              </w:rPr>
              <w:t>Do not ingest pond water</w:t>
            </w:r>
          </w:p>
          <w:p w:rsidRPr="00F109AB" w:rsidR="00F109AB" w:rsidP="00364254" w:rsidRDefault="00F109AB" w14:paraId="4EB05656" w14:textId="2B4D2C2C">
            <w:pPr>
              <w:pStyle w:val="Default"/>
              <w:rPr>
                <w:rFonts w:ascii="Calibri" w:hAnsi="Calibri" w:cs="Calibri"/>
                <w:color w:val="auto"/>
                <w:sz w:val="20"/>
                <w:szCs w:val="20"/>
              </w:rPr>
            </w:pPr>
            <w:r w:rsidRPr="00F109AB">
              <w:rPr>
                <w:rFonts w:ascii="Calibri" w:hAnsi="Calibri" w:cs="Calibri"/>
                <w:color w:val="auto"/>
                <w:sz w:val="20"/>
                <w:szCs w:val="20"/>
              </w:rPr>
              <w:t xml:space="preserve">Do not enter or disturb the water surface, unless </w:t>
            </w:r>
            <w:r w:rsidR="00364254">
              <w:rPr>
                <w:rFonts w:ascii="Calibri" w:hAnsi="Calibri" w:cs="Calibri"/>
                <w:color w:val="auto"/>
                <w:sz w:val="20"/>
                <w:szCs w:val="20"/>
              </w:rPr>
              <w:t>u</w:t>
            </w:r>
            <w:r w:rsidRPr="00F109AB">
              <w:rPr>
                <w:rFonts w:ascii="Calibri" w:hAnsi="Calibri" w:cs="Calibri"/>
                <w:color w:val="auto"/>
                <w:sz w:val="20"/>
                <w:szCs w:val="20"/>
              </w:rPr>
              <w:t xml:space="preserve">navoidable. </w:t>
            </w:r>
          </w:p>
          <w:p w:rsidRPr="00F109AB" w:rsidR="00F109AB" w:rsidP="00364254" w:rsidRDefault="00F109AB" w14:paraId="5DECEFFE" w14:textId="29A3A54D">
            <w:pPr>
              <w:autoSpaceDE w:val="0"/>
              <w:autoSpaceDN w:val="0"/>
              <w:adjustRightInd w:val="0"/>
              <w:rPr>
                <w:rFonts w:ascii="Calibri" w:hAnsi="Calibri" w:cs="Calibri"/>
                <w:sz w:val="20"/>
                <w:szCs w:val="20"/>
              </w:rPr>
            </w:pPr>
            <w:r w:rsidRPr="00F109AB">
              <w:rPr>
                <w:rFonts w:ascii="Calibri" w:hAnsi="Calibri" w:cs="Calibri"/>
                <w:sz w:val="20"/>
                <w:szCs w:val="20"/>
              </w:rPr>
              <w:t>Wash hands after completion of surveying and before eating</w:t>
            </w:r>
            <w:r w:rsidR="00364254">
              <w:rPr>
                <w:rFonts w:ascii="Calibri" w:hAnsi="Calibri" w:cs="Calibri"/>
                <w:sz w:val="20"/>
                <w:szCs w:val="20"/>
              </w:rPr>
              <w:t>,</w:t>
            </w:r>
            <w:r w:rsidRPr="00F109AB">
              <w:rPr>
                <w:rFonts w:ascii="Calibri" w:hAnsi="Calibri" w:cs="Calibri"/>
                <w:sz w:val="20"/>
                <w:szCs w:val="20"/>
              </w:rPr>
              <w:t xml:space="preserve"> drinking</w:t>
            </w:r>
            <w:r w:rsidR="00364254">
              <w:rPr>
                <w:rFonts w:ascii="Calibri" w:hAnsi="Calibri" w:cs="Calibri"/>
                <w:sz w:val="20"/>
                <w:szCs w:val="20"/>
              </w:rPr>
              <w:t xml:space="preserve"> or smoking</w:t>
            </w:r>
            <w:r w:rsidRPr="00F109AB">
              <w:rPr>
                <w:rFonts w:ascii="Calibri" w:hAnsi="Calibri" w:cs="Calibri"/>
                <w:sz w:val="20"/>
                <w:szCs w:val="20"/>
              </w:rPr>
              <w:t>.</w:t>
            </w:r>
          </w:p>
          <w:p w:rsidRPr="00F109AB" w:rsidR="00F109AB" w:rsidP="00364254" w:rsidRDefault="00F109AB" w14:paraId="3759439D" w14:textId="4B9B853A">
            <w:pPr>
              <w:autoSpaceDE w:val="0"/>
              <w:autoSpaceDN w:val="0"/>
              <w:adjustRightInd w:val="0"/>
              <w:rPr>
                <w:rFonts w:ascii="Calibri" w:hAnsi="Calibri" w:cs="Calibri"/>
                <w:sz w:val="20"/>
                <w:szCs w:val="20"/>
              </w:rPr>
            </w:pPr>
            <w:r w:rsidRPr="00F109AB">
              <w:rPr>
                <w:rFonts w:ascii="Calibri" w:hAnsi="Calibri" w:cs="Calibri"/>
                <w:sz w:val="20"/>
                <w:szCs w:val="20"/>
                <w:lang w:eastAsia="en-GB"/>
              </w:rPr>
              <w:lastRenderedPageBreak/>
              <w:t>If illness follows working near water, seek immediate medical advice.</w:t>
            </w:r>
          </w:p>
        </w:tc>
        <w:tc>
          <w:tcPr>
            <w:tcW w:w="2437" w:type="dxa"/>
          </w:tcPr>
          <w:p w:rsidRPr="00F109AB" w:rsidR="00F109AB" w:rsidP="00F109AB" w:rsidRDefault="00F109AB" w14:paraId="7683A00C" w14:textId="77777777">
            <w:pPr>
              <w:rPr>
                <w:rFonts w:ascii="Calibri" w:hAnsi="Calibri" w:cs="Calibri"/>
                <w:bCs/>
                <w:sz w:val="20"/>
                <w:szCs w:val="20"/>
              </w:rPr>
            </w:pPr>
          </w:p>
        </w:tc>
        <w:tc>
          <w:tcPr>
            <w:tcW w:w="1493" w:type="dxa"/>
          </w:tcPr>
          <w:p w:rsidRPr="00F109AB" w:rsidR="00F109AB" w:rsidP="00F109AB" w:rsidRDefault="00F109AB" w14:paraId="329FD58F" w14:textId="77777777">
            <w:pPr>
              <w:rPr>
                <w:rFonts w:ascii="Calibri" w:hAnsi="Calibri" w:cs="Calibri"/>
                <w:bCs/>
                <w:sz w:val="20"/>
                <w:szCs w:val="20"/>
              </w:rPr>
            </w:pPr>
          </w:p>
        </w:tc>
        <w:tc>
          <w:tcPr>
            <w:tcW w:w="1179" w:type="dxa"/>
          </w:tcPr>
          <w:p w:rsidRPr="00F109AB" w:rsidR="00F109AB" w:rsidP="00F109AB" w:rsidRDefault="00F109AB" w14:paraId="38D0A9B0" w14:textId="77777777">
            <w:pPr>
              <w:rPr>
                <w:rFonts w:ascii="Calibri" w:hAnsi="Calibri" w:cs="Calibri"/>
                <w:bCs/>
                <w:sz w:val="20"/>
                <w:szCs w:val="20"/>
              </w:rPr>
            </w:pPr>
          </w:p>
        </w:tc>
        <w:tc>
          <w:tcPr>
            <w:tcW w:w="1346" w:type="dxa"/>
          </w:tcPr>
          <w:p w:rsidRPr="007B387B" w:rsidR="00F109AB" w:rsidP="00F109AB" w:rsidRDefault="00F109AB" w14:paraId="380A9D81" w14:textId="77777777">
            <w:pPr>
              <w:rPr>
                <w:rFonts w:ascii="Calibri" w:hAnsi="Calibri" w:cs="Calibri"/>
                <w:bCs/>
                <w:sz w:val="18"/>
                <w:szCs w:val="18"/>
              </w:rPr>
            </w:pPr>
          </w:p>
        </w:tc>
      </w:tr>
      <w:tr w:rsidRPr="00054682" w:rsidR="00F109AB" w:rsidTr="0031431C" w14:paraId="552BFC39" w14:textId="77777777">
        <w:tblPrEx>
          <w:tblCellMar>
            <w:top w:w="0" w:type="dxa"/>
            <w:bottom w:w="0" w:type="dxa"/>
          </w:tblCellMar>
        </w:tblPrEx>
        <w:tc>
          <w:tcPr>
            <w:tcW w:w="1691" w:type="dxa"/>
          </w:tcPr>
          <w:p w:rsidR="00F109AB" w:rsidP="00F109AB" w:rsidRDefault="00F109AB" w14:paraId="0DD10B10" w14:textId="27A20F99">
            <w:pPr>
              <w:pStyle w:val="Header"/>
              <w:tabs>
                <w:tab w:val="clear" w:pos="4153"/>
                <w:tab w:val="clear" w:pos="8306"/>
              </w:tabs>
              <w:rPr>
                <w:rFonts w:ascii="Calibri" w:hAnsi="Calibri" w:cs="Calibri"/>
                <w:b/>
              </w:rPr>
            </w:pPr>
            <w:r w:rsidRPr="00F109AB">
              <w:rPr>
                <w:rFonts w:ascii="Calibri" w:hAnsi="Calibri" w:cs="Calibri"/>
                <w:b/>
              </w:rPr>
              <w:t>Inappropriate clothing</w:t>
            </w:r>
          </w:p>
          <w:p w:rsidRPr="00364254" w:rsidR="00364254" w:rsidP="00F109AB" w:rsidRDefault="00364254" w14:paraId="5A7474BD" w14:textId="3590F6B0">
            <w:pPr>
              <w:pStyle w:val="Header"/>
              <w:tabs>
                <w:tab w:val="clear" w:pos="4153"/>
                <w:tab w:val="clear" w:pos="8306"/>
              </w:tabs>
              <w:rPr>
                <w:rFonts w:ascii="Calibri" w:hAnsi="Calibri" w:cs="Calibri"/>
                <w:bCs/>
              </w:rPr>
            </w:pPr>
            <w:r>
              <w:rPr>
                <w:rFonts w:ascii="Calibri" w:hAnsi="Calibri" w:cs="Calibri"/>
                <w:bCs/>
              </w:rPr>
              <w:t>Lacerations, puncture wounds, drowning, hypothermia.</w:t>
            </w:r>
          </w:p>
        </w:tc>
        <w:tc>
          <w:tcPr>
            <w:tcW w:w="1151" w:type="dxa"/>
          </w:tcPr>
          <w:p w:rsidRPr="00F109AB" w:rsidR="00F109AB" w:rsidP="00F109AB" w:rsidRDefault="00F109AB" w14:paraId="40AF5BE3" w14:textId="33896A6D">
            <w:pPr>
              <w:rPr>
                <w:rFonts w:ascii="Calibri" w:hAnsi="Calibri" w:cs="Calibri"/>
                <w:sz w:val="20"/>
                <w:szCs w:val="20"/>
              </w:rPr>
            </w:pPr>
            <w:r w:rsidRPr="00F109AB">
              <w:rPr>
                <w:rFonts w:ascii="Calibri" w:hAnsi="Calibri" w:cs="Calibri"/>
                <w:sz w:val="20"/>
                <w:szCs w:val="20"/>
                <w:lang w:val="en-US"/>
              </w:rPr>
              <w:t>Surveyors</w:t>
            </w:r>
          </w:p>
        </w:tc>
        <w:tc>
          <w:tcPr>
            <w:tcW w:w="5247" w:type="dxa"/>
          </w:tcPr>
          <w:p w:rsidR="00364254" w:rsidP="00F109AB" w:rsidRDefault="00F109AB" w14:paraId="4FBD4393" w14:textId="77777777">
            <w:pPr>
              <w:rPr>
                <w:rFonts w:ascii="Calibri" w:hAnsi="Calibri" w:cs="Calibri"/>
                <w:sz w:val="20"/>
                <w:szCs w:val="20"/>
              </w:rPr>
            </w:pPr>
            <w:r w:rsidRPr="00F109AB">
              <w:rPr>
                <w:rFonts w:ascii="Calibri" w:hAnsi="Calibri" w:cs="Calibri"/>
                <w:sz w:val="20"/>
                <w:szCs w:val="20"/>
              </w:rPr>
              <w:t>Wear sturdy, non-slip footwear</w:t>
            </w:r>
            <w:r w:rsidR="00364254">
              <w:rPr>
                <w:rFonts w:ascii="Calibri" w:hAnsi="Calibri" w:cs="Calibri"/>
                <w:sz w:val="20"/>
                <w:szCs w:val="20"/>
              </w:rPr>
              <w:t>.</w:t>
            </w:r>
          </w:p>
          <w:p w:rsidRPr="00F109AB" w:rsidR="00F109AB" w:rsidP="00F109AB" w:rsidRDefault="00364254" w14:paraId="2264FC84" w14:textId="586DE06F">
            <w:pPr>
              <w:rPr>
                <w:rFonts w:ascii="Calibri" w:hAnsi="Calibri" w:cs="Calibri"/>
                <w:sz w:val="20"/>
                <w:szCs w:val="20"/>
              </w:rPr>
            </w:pPr>
            <w:r>
              <w:rPr>
                <w:rFonts w:ascii="Calibri" w:hAnsi="Calibri" w:cs="Calibri"/>
                <w:sz w:val="20"/>
                <w:szCs w:val="20"/>
              </w:rPr>
              <w:t>Wear</w:t>
            </w:r>
            <w:r w:rsidRPr="00F109AB" w:rsidR="00F109AB">
              <w:rPr>
                <w:rFonts w:ascii="Calibri" w:hAnsi="Calibri" w:cs="Calibri"/>
                <w:sz w:val="20"/>
                <w:szCs w:val="20"/>
              </w:rPr>
              <w:t xml:space="preserve"> </w:t>
            </w:r>
            <w:r>
              <w:rPr>
                <w:rFonts w:ascii="Calibri" w:hAnsi="Calibri" w:cs="Calibri"/>
                <w:sz w:val="20"/>
                <w:szCs w:val="20"/>
              </w:rPr>
              <w:t>warm, long sleeved</w:t>
            </w:r>
            <w:r w:rsidRPr="00F109AB" w:rsidR="00F109AB">
              <w:rPr>
                <w:rFonts w:ascii="Calibri" w:hAnsi="Calibri" w:cs="Calibri"/>
                <w:sz w:val="20"/>
                <w:szCs w:val="20"/>
              </w:rPr>
              <w:t xml:space="preserve"> clothing offering protection against brambles, nettles etc. </w:t>
            </w:r>
          </w:p>
        </w:tc>
        <w:tc>
          <w:tcPr>
            <w:tcW w:w="2437" w:type="dxa"/>
          </w:tcPr>
          <w:p w:rsidRPr="00F109AB" w:rsidR="00F109AB" w:rsidP="00F109AB" w:rsidRDefault="00F109AB" w14:paraId="173820C2" w14:textId="77777777">
            <w:pPr>
              <w:pStyle w:val="BodyText"/>
              <w:rPr>
                <w:rFonts w:ascii="Calibri" w:hAnsi="Calibri" w:cs="Calibri"/>
                <w:b w:val="0"/>
                <w:sz w:val="20"/>
              </w:rPr>
            </w:pPr>
          </w:p>
        </w:tc>
        <w:tc>
          <w:tcPr>
            <w:tcW w:w="1493" w:type="dxa"/>
          </w:tcPr>
          <w:p w:rsidRPr="00F109AB" w:rsidR="00F109AB" w:rsidP="00F109AB" w:rsidRDefault="00F109AB" w14:paraId="5F4D6CEB" w14:textId="77777777">
            <w:pPr>
              <w:pStyle w:val="BodyText"/>
              <w:rPr>
                <w:rFonts w:ascii="Calibri" w:hAnsi="Calibri" w:cs="Calibri"/>
                <w:b w:val="0"/>
                <w:sz w:val="20"/>
              </w:rPr>
            </w:pPr>
          </w:p>
        </w:tc>
        <w:tc>
          <w:tcPr>
            <w:tcW w:w="1179" w:type="dxa"/>
          </w:tcPr>
          <w:p w:rsidRPr="00F109AB" w:rsidR="00F109AB" w:rsidP="00F109AB" w:rsidRDefault="00F109AB" w14:paraId="38586749" w14:textId="77777777">
            <w:pPr>
              <w:pStyle w:val="BodyText"/>
              <w:rPr>
                <w:rFonts w:ascii="Calibri" w:hAnsi="Calibri" w:cs="Calibri"/>
                <w:b w:val="0"/>
                <w:sz w:val="20"/>
              </w:rPr>
            </w:pPr>
          </w:p>
        </w:tc>
        <w:tc>
          <w:tcPr>
            <w:tcW w:w="1346" w:type="dxa"/>
          </w:tcPr>
          <w:p w:rsidRPr="007B387B" w:rsidR="00F109AB" w:rsidP="00F109AB" w:rsidRDefault="00F109AB" w14:paraId="327F3549" w14:textId="77777777">
            <w:pPr>
              <w:pStyle w:val="BodyText"/>
              <w:rPr>
                <w:rFonts w:ascii="Calibri" w:hAnsi="Calibri" w:cs="Calibri"/>
                <w:b w:val="0"/>
                <w:sz w:val="18"/>
                <w:szCs w:val="18"/>
              </w:rPr>
            </w:pPr>
          </w:p>
        </w:tc>
      </w:tr>
      <w:tr w:rsidRPr="00054682" w:rsidR="00F109AB" w:rsidTr="0031431C" w14:paraId="16903511" w14:textId="77777777">
        <w:tblPrEx>
          <w:tblCellMar>
            <w:top w:w="0" w:type="dxa"/>
            <w:bottom w:w="0" w:type="dxa"/>
          </w:tblCellMar>
        </w:tblPrEx>
        <w:tc>
          <w:tcPr>
            <w:tcW w:w="1691" w:type="dxa"/>
          </w:tcPr>
          <w:p w:rsidRPr="00F109AB" w:rsidR="00F109AB" w:rsidP="00F109AB" w:rsidRDefault="00F109AB" w14:paraId="464010BE" w14:textId="77777777">
            <w:pPr>
              <w:autoSpaceDE w:val="0"/>
              <w:autoSpaceDN w:val="0"/>
              <w:adjustRightInd w:val="0"/>
              <w:rPr>
                <w:rFonts w:ascii="Calibri" w:hAnsi="Calibri" w:cs="Calibri"/>
                <w:sz w:val="20"/>
                <w:szCs w:val="20"/>
                <w:lang w:val="en-US"/>
              </w:rPr>
            </w:pPr>
            <w:r w:rsidRPr="00F109AB">
              <w:rPr>
                <w:rFonts w:ascii="Calibri" w:hAnsi="Calibri" w:cs="Calibri"/>
                <w:b/>
                <w:sz w:val="20"/>
                <w:szCs w:val="20"/>
                <w:lang w:val="en-US"/>
              </w:rPr>
              <w:t>Deer control</w:t>
            </w:r>
            <w:r w:rsidRPr="00F109AB">
              <w:rPr>
                <w:rFonts w:ascii="Calibri" w:hAnsi="Calibri" w:cs="Calibri"/>
                <w:sz w:val="20"/>
                <w:szCs w:val="20"/>
                <w:lang w:val="en-US"/>
              </w:rPr>
              <w:t>:</w:t>
            </w:r>
          </w:p>
          <w:p w:rsidRPr="00F109AB" w:rsidR="00F109AB" w:rsidP="00F109AB" w:rsidRDefault="00F109AB" w14:paraId="1377F438" w14:textId="22CF30CD">
            <w:pPr>
              <w:pStyle w:val="Header"/>
              <w:tabs>
                <w:tab w:val="clear" w:pos="4153"/>
                <w:tab w:val="clear" w:pos="8306"/>
              </w:tabs>
              <w:rPr>
                <w:rFonts w:ascii="Calibri" w:hAnsi="Calibri" w:cs="Calibri"/>
                <w:b/>
              </w:rPr>
            </w:pPr>
            <w:r w:rsidRPr="00F109AB">
              <w:rPr>
                <w:rFonts w:ascii="Calibri" w:hAnsi="Calibri" w:cs="Calibri"/>
              </w:rPr>
              <w:t>Shooting taking place on site</w:t>
            </w:r>
          </w:p>
        </w:tc>
        <w:tc>
          <w:tcPr>
            <w:tcW w:w="1151" w:type="dxa"/>
          </w:tcPr>
          <w:p w:rsidRPr="00F109AB" w:rsidR="00F109AB" w:rsidP="00F109AB" w:rsidRDefault="00F109AB" w14:paraId="7BE0D631" w14:textId="018FF1E8">
            <w:pPr>
              <w:rPr>
                <w:rFonts w:ascii="Calibri" w:hAnsi="Calibri" w:cs="Calibri"/>
                <w:sz w:val="20"/>
                <w:szCs w:val="20"/>
              </w:rPr>
            </w:pPr>
            <w:r w:rsidRPr="00F109AB">
              <w:rPr>
                <w:rFonts w:ascii="Calibri" w:hAnsi="Calibri" w:cs="Calibri"/>
                <w:sz w:val="20"/>
                <w:szCs w:val="20"/>
                <w:lang w:val="en-US"/>
              </w:rPr>
              <w:t>Surveyors</w:t>
            </w:r>
          </w:p>
        </w:tc>
        <w:tc>
          <w:tcPr>
            <w:tcW w:w="5247" w:type="dxa"/>
          </w:tcPr>
          <w:p w:rsidRPr="00F109AB" w:rsidR="00F109AB" w:rsidP="00F109AB" w:rsidRDefault="00364254" w14:paraId="7B860B6F" w14:textId="72638293">
            <w:pPr>
              <w:rPr>
                <w:rFonts w:ascii="Calibri" w:hAnsi="Calibri" w:cs="Calibri"/>
                <w:sz w:val="20"/>
                <w:szCs w:val="20"/>
              </w:rPr>
            </w:pPr>
            <w:r>
              <w:rPr>
                <w:rFonts w:ascii="Calibri" w:hAnsi="Calibri" w:cs="Calibri"/>
                <w:sz w:val="20"/>
                <w:szCs w:val="20"/>
                <w:lang w:val="en-US"/>
              </w:rPr>
              <w:t>Ensure</w:t>
            </w:r>
            <w:r w:rsidRPr="00F109AB" w:rsidR="00F109AB">
              <w:rPr>
                <w:rFonts w:ascii="Calibri" w:hAnsi="Calibri" w:cs="Calibri"/>
                <w:sz w:val="20"/>
                <w:szCs w:val="20"/>
                <w:lang w:val="en-US"/>
              </w:rPr>
              <w:t xml:space="preserve"> no </w:t>
            </w:r>
            <w:r>
              <w:rPr>
                <w:rFonts w:ascii="Calibri" w:hAnsi="Calibri" w:cs="Calibri"/>
                <w:sz w:val="20"/>
                <w:szCs w:val="20"/>
                <w:lang w:val="en-US"/>
              </w:rPr>
              <w:t>pest</w:t>
            </w:r>
            <w:r w:rsidRPr="00F109AB" w:rsidR="00F109AB">
              <w:rPr>
                <w:rFonts w:ascii="Calibri" w:hAnsi="Calibri" w:cs="Calibri"/>
                <w:sz w:val="20"/>
                <w:szCs w:val="20"/>
                <w:lang w:val="en-US"/>
              </w:rPr>
              <w:t xml:space="preserve"> control is being carried out in the area pr</w:t>
            </w:r>
            <w:r>
              <w:rPr>
                <w:rFonts w:ascii="Calibri" w:hAnsi="Calibri" w:cs="Calibri"/>
                <w:sz w:val="20"/>
                <w:szCs w:val="20"/>
                <w:lang w:val="en-US"/>
              </w:rPr>
              <w:t>ior to undertaking surveys</w:t>
            </w:r>
            <w:r w:rsidRPr="00F109AB" w:rsidR="00F109AB">
              <w:rPr>
                <w:rFonts w:ascii="Calibri" w:hAnsi="Calibri" w:cs="Calibri"/>
                <w:sz w:val="20"/>
                <w:szCs w:val="20"/>
                <w:lang w:val="en-US"/>
              </w:rPr>
              <w:t xml:space="preserve">. </w:t>
            </w:r>
          </w:p>
        </w:tc>
        <w:tc>
          <w:tcPr>
            <w:tcW w:w="2437" w:type="dxa"/>
          </w:tcPr>
          <w:p w:rsidRPr="00F109AB" w:rsidR="00F109AB" w:rsidP="00F109AB" w:rsidRDefault="00F109AB" w14:paraId="6071A86B" w14:textId="77777777">
            <w:pPr>
              <w:pStyle w:val="BodyText"/>
              <w:rPr>
                <w:rFonts w:ascii="Calibri" w:hAnsi="Calibri" w:cs="Calibri"/>
                <w:b w:val="0"/>
                <w:sz w:val="20"/>
              </w:rPr>
            </w:pPr>
          </w:p>
        </w:tc>
        <w:tc>
          <w:tcPr>
            <w:tcW w:w="1493" w:type="dxa"/>
          </w:tcPr>
          <w:p w:rsidRPr="00F109AB" w:rsidR="00F109AB" w:rsidP="00F109AB" w:rsidRDefault="00F109AB" w14:paraId="0356FDE5" w14:textId="77777777">
            <w:pPr>
              <w:pStyle w:val="BodyText"/>
              <w:rPr>
                <w:rFonts w:ascii="Calibri" w:hAnsi="Calibri" w:cs="Calibri"/>
                <w:b w:val="0"/>
                <w:sz w:val="20"/>
              </w:rPr>
            </w:pPr>
          </w:p>
        </w:tc>
        <w:tc>
          <w:tcPr>
            <w:tcW w:w="1179" w:type="dxa"/>
          </w:tcPr>
          <w:p w:rsidRPr="00F109AB" w:rsidR="00F109AB" w:rsidP="00F109AB" w:rsidRDefault="00F109AB" w14:paraId="3B56F8AF" w14:textId="77777777">
            <w:pPr>
              <w:pStyle w:val="BodyText"/>
              <w:rPr>
                <w:rFonts w:ascii="Calibri" w:hAnsi="Calibri" w:cs="Calibri"/>
                <w:b w:val="0"/>
                <w:sz w:val="20"/>
              </w:rPr>
            </w:pPr>
          </w:p>
        </w:tc>
        <w:tc>
          <w:tcPr>
            <w:tcW w:w="1346" w:type="dxa"/>
          </w:tcPr>
          <w:p w:rsidRPr="007B387B" w:rsidR="00F109AB" w:rsidP="00F109AB" w:rsidRDefault="00F109AB" w14:paraId="128F17C9" w14:textId="77777777">
            <w:pPr>
              <w:pStyle w:val="BodyText"/>
              <w:rPr>
                <w:rFonts w:ascii="Calibri" w:hAnsi="Calibri" w:cs="Calibri"/>
                <w:b w:val="0"/>
                <w:sz w:val="18"/>
                <w:szCs w:val="18"/>
              </w:rPr>
            </w:pPr>
          </w:p>
        </w:tc>
      </w:tr>
      <w:tr w:rsidRPr="00054682" w:rsidR="00F109AB" w:rsidTr="0031431C" w14:paraId="50CAC3BD" w14:textId="77777777">
        <w:tblPrEx>
          <w:tblCellMar>
            <w:top w:w="0" w:type="dxa"/>
            <w:bottom w:w="0" w:type="dxa"/>
          </w:tblCellMar>
        </w:tblPrEx>
        <w:tc>
          <w:tcPr>
            <w:tcW w:w="1691" w:type="dxa"/>
          </w:tcPr>
          <w:p w:rsidRPr="00F109AB" w:rsidR="00F109AB" w:rsidP="00F109AB" w:rsidRDefault="00F109AB" w14:paraId="7E88ACE8" w14:textId="77777777">
            <w:pPr>
              <w:autoSpaceDE w:val="0"/>
              <w:autoSpaceDN w:val="0"/>
              <w:adjustRightInd w:val="0"/>
              <w:rPr>
                <w:rFonts w:ascii="Calibri" w:hAnsi="Calibri" w:cs="Calibri"/>
                <w:b/>
                <w:sz w:val="20"/>
                <w:szCs w:val="20"/>
                <w:lang w:val="en-US"/>
              </w:rPr>
            </w:pPr>
            <w:r w:rsidRPr="00F109AB">
              <w:rPr>
                <w:rFonts w:ascii="Calibri" w:hAnsi="Calibri" w:cs="Calibri"/>
                <w:b/>
                <w:sz w:val="20"/>
                <w:szCs w:val="20"/>
                <w:lang w:val="en-US"/>
              </w:rPr>
              <w:t>Extreme weather conditions:</w:t>
            </w:r>
          </w:p>
          <w:p w:rsidRPr="00F109AB" w:rsidR="00F109AB" w:rsidP="00F109AB" w:rsidRDefault="00F109AB" w14:paraId="54CBDF0B" w14:textId="5C5E42A8">
            <w:pPr>
              <w:pStyle w:val="Header"/>
              <w:tabs>
                <w:tab w:val="clear" w:pos="4153"/>
                <w:tab w:val="clear" w:pos="8306"/>
              </w:tabs>
              <w:rPr>
                <w:rFonts w:ascii="Calibri" w:hAnsi="Calibri" w:cs="Calibri"/>
                <w:b/>
              </w:rPr>
            </w:pPr>
            <w:r w:rsidRPr="00F109AB">
              <w:rPr>
                <w:rFonts w:ascii="Calibri" w:hAnsi="Calibri" w:cs="Calibri"/>
              </w:rPr>
              <w:t>Hypothermia and falling trees and branches</w:t>
            </w:r>
          </w:p>
        </w:tc>
        <w:tc>
          <w:tcPr>
            <w:tcW w:w="1151" w:type="dxa"/>
          </w:tcPr>
          <w:p w:rsidRPr="00F109AB" w:rsidR="00F109AB" w:rsidP="00F109AB" w:rsidRDefault="00F109AB" w14:paraId="273002F8" w14:textId="77777777">
            <w:pPr>
              <w:autoSpaceDE w:val="0"/>
              <w:autoSpaceDN w:val="0"/>
              <w:adjustRightInd w:val="0"/>
              <w:jc w:val="center"/>
              <w:rPr>
                <w:rFonts w:ascii="Calibri" w:hAnsi="Calibri" w:cs="Calibri"/>
                <w:sz w:val="20"/>
                <w:szCs w:val="20"/>
                <w:lang w:val="en-US"/>
              </w:rPr>
            </w:pPr>
            <w:r w:rsidRPr="00F109AB">
              <w:rPr>
                <w:rFonts w:ascii="Calibri" w:hAnsi="Calibri" w:cs="Calibri"/>
                <w:sz w:val="20"/>
                <w:szCs w:val="20"/>
                <w:lang w:val="en-US"/>
              </w:rPr>
              <w:t xml:space="preserve">Surveyors </w:t>
            </w:r>
          </w:p>
          <w:p w:rsidRPr="00F109AB" w:rsidR="00F109AB" w:rsidP="00F109AB" w:rsidRDefault="00F109AB" w14:paraId="2C388CF4" w14:textId="77777777">
            <w:pPr>
              <w:rPr>
                <w:rFonts w:ascii="Calibri" w:hAnsi="Calibri" w:cs="Calibri"/>
                <w:sz w:val="20"/>
                <w:szCs w:val="20"/>
              </w:rPr>
            </w:pPr>
          </w:p>
        </w:tc>
        <w:tc>
          <w:tcPr>
            <w:tcW w:w="5247" w:type="dxa"/>
          </w:tcPr>
          <w:p w:rsidRPr="00F109AB" w:rsidR="00F109AB" w:rsidP="00F109AB" w:rsidRDefault="00F109AB" w14:paraId="77EEB90F" w14:textId="77777777">
            <w:pPr>
              <w:autoSpaceDE w:val="0"/>
              <w:autoSpaceDN w:val="0"/>
              <w:adjustRightInd w:val="0"/>
              <w:rPr>
                <w:rFonts w:ascii="Calibri" w:hAnsi="Calibri" w:cs="Calibri"/>
                <w:sz w:val="20"/>
                <w:szCs w:val="20"/>
                <w:lang w:val="en-US"/>
              </w:rPr>
            </w:pPr>
            <w:r w:rsidRPr="00F109AB">
              <w:rPr>
                <w:rFonts w:ascii="Calibri" w:hAnsi="Calibri" w:cs="Calibri"/>
                <w:sz w:val="20"/>
                <w:szCs w:val="20"/>
                <w:lang w:val="en-US"/>
              </w:rPr>
              <w:t xml:space="preserve">Check the weather forecast before undertaking any surveys. </w:t>
            </w:r>
          </w:p>
          <w:p w:rsidRPr="00F109AB" w:rsidR="00F109AB" w:rsidP="00F109AB" w:rsidRDefault="00F109AB" w14:paraId="1C3E73E8" w14:textId="77777777">
            <w:pPr>
              <w:autoSpaceDE w:val="0"/>
              <w:autoSpaceDN w:val="0"/>
              <w:adjustRightInd w:val="0"/>
              <w:rPr>
                <w:rFonts w:ascii="Calibri" w:hAnsi="Calibri" w:cs="Calibri"/>
                <w:sz w:val="20"/>
                <w:szCs w:val="20"/>
                <w:lang w:val="en-US"/>
              </w:rPr>
            </w:pPr>
          </w:p>
          <w:p w:rsidRPr="00F109AB" w:rsidR="00F109AB" w:rsidP="00F109AB" w:rsidRDefault="00364254" w14:paraId="22F13DB6" w14:textId="51F14D43">
            <w:pPr>
              <w:autoSpaceDE w:val="0"/>
              <w:autoSpaceDN w:val="0"/>
              <w:adjustRightInd w:val="0"/>
              <w:rPr>
                <w:rFonts w:ascii="Calibri" w:hAnsi="Calibri" w:cs="Calibri"/>
                <w:sz w:val="20"/>
                <w:szCs w:val="20"/>
                <w:lang w:val="en-US"/>
              </w:rPr>
            </w:pPr>
            <w:r>
              <w:rPr>
                <w:rFonts w:ascii="Calibri" w:hAnsi="Calibri" w:cs="Calibri"/>
                <w:sz w:val="20"/>
                <w:szCs w:val="20"/>
                <w:lang w:val="en-US"/>
              </w:rPr>
              <w:t>Do not undertake a survey if</w:t>
            </w:r>
            <w:r w:rsidRPr="00F109AB" w:rsidR="00F109AB">
              <w:rPr>
                <w:rFonts w:ascii="Calibri" w:hAnsi="Calibri" w:cs="Calibri"/>
                <w:sz w:val="20"/>
                <w:szCs w:val="20"/>
                <w:lang w:val="en-US"/>
              </w:rPr>
              <w:t xml:space="preserve"> </w:t>
            </w:r>
            <w:r>
              <w:rPr>
                <w:rFonts w:ascii="Calibri" w:hAnsi="Calibri" w:cs="Calibri"/>
                <w:sz w:val="20"/>
                <w:szCs w:val="20"/>
                <w:lang w:val="en-US"/>
              </w:rPr>
              <w:t xml:space="preserve">the </w:t>
            </w:r>
            <w:r w:rsidRPr="00F109AB" w:rsidR="00F109AB">
              <w:rPr>
                <w:rFonts w:ascii="Calibri" w:hAnsi="Calibri" w:cs="Calibri"/>
                <w:sz w:val="20"/>
                <w:szCs w:val="20"/>
                <w:lang w:val="en-US"/>
              </w:rPr>
              <w:t>weather forecast is unsuitable</w:t>
            </w:r>
            <w:r>
              <w:rPr>
                <w:rFonts w:ascii="Calibri" w:hAnsi="Calibri" w:cs="Calibri"/>
                <w:sz w:val="20"/>
                <w:szCs w:val="20"/>
                <w:lang w:val="en-US"/>
              </w:rPr>
              <w:t>.</w:t>
            </w:r>
            <w:r w:rsidRPr="00F109AB" w:rsidR="00F109AB">
              <w:rPr>
                <w:rFonts w:ascii="Calibri" w:hAnsi="Calibri" w:cs="Calibri"/>
                <w:sz w:val="20"/>
                <w:szCs w:val="20"/>
                <w:lang w:val="en-US"/>
              </w:rPr>
              <w:t xml:space="preserve"> </w:t>
            </w:r>
            <w:r>
              <w:rPr>
                <w:rFonts w:ascii="Calibri" w:hAnsi="Calibri" w:cs="Calibri"/>
                <w:sz w:val="20"/>
                <w:szCs w:val="20"/>
                <w:lang w:val="en-US"/>
              </w:rPr>
              <w:t>E.g. H</w:t>
            </w:r>
            <w:r w:rsidRPr="00F109AB" w:rsidR="00F109AB">
              <w:rPr>
                <w:rFonts w:ascii="Calibri" w:hAnsi="Calibri" w:cs="Calibri"/>
                <w:sz w:val="20"/>
                <w:szCs w:val="20"/>
                <w:lang w:val="en-US"/>
              </w:rPr>
              <w:t>eavy rain and/or strong winds</w:t>
            </w:r>
            <w:r>
              <w:rPr>
                <w:rFonts w:ascii="Calibri" w:hAnsi="Calibri" w:cs="Calibri"/>
                <w:sz w:val="20"/>
                <w:szCs w:val="20"/>
                <w:lang w:val="en-US"/>
              </w:rPr>
              <w:t>.</w:t>
            </w:r>
          </w:p>
          <w:p w:rsidRPr="00F109AB" w:rsidR="00F109AB" w:rsidP="00F109AB" w:rsidRDefault="00F109AB" w14:paraId="1BD92BF6" w14:textId="77777777">
            <w:pPr>
              <w:rPr>
                <w:rFonts w:ascii="Calibri" w:hAnsi="Calibri" w:cs="Calibri"/>
                <w:sz w:val="20"/>
                <w:szCs w:val="20"/>
              </w:rPr>
            </w:pPr>
          </w:p>
          <w:p w:rsidRPr="00F109AB" w:rsidR="00F109AB" w:rsidP="00F109AB" w:rsidRDefault="00F109AB" w14:paraId="757842B9" w14:textId="77777777">
            <w:pPr>
              <w:rPr>
                <w:rFonts w:ascii="Calibri" w:hAnsi="Calibri" w:cs="Calibri"/>
                <w:sz w:val="20"/>
                <w:szCs w:val="20"/>
              </w:rPr>
            </w:pPr>
            <w:r w:rsidRPr="00F109AB">
              <w:rPr>
                <w:rFonts w:ascii="Calibri" w:hAnsi="Calibri" w:cs="Calibri"/>
                <w:sz w:val="20"/>
                <w:szCs w:val="20"/>
              </w:rPr>
              <w:t>Wear appropriate clothing for predicted weather.</w:t>
            </w:r>
          </w:p>
          <w:p w:rsidRPr="00F109AB" w:rsidR="00F109AB" w:rsidP="00F109AB" w:rsidRDefault="00F109AB" w14:paraId="10842BF5" w14:textId="77777777">
            <w:pPr>
              <w:rPr>
                <w:rFonts w:ascii="Calibri" w:hAnsi="Calibri" w:cs="Calibri"/>
                <w:sz w:val="20"/>
                <w:szCs w:val="20"/>
              </w:rPr>
            </w:pPr>
          </w:p>
        </w:tc>
        <w:tc>
          <w:tcPr>
            <w:tcW w:w="2437" w:type="dxa"/>
          </w:tcPr>
          <w:p w:rsidRPr="00F109AB" w:rsidR="00F109AB" w:rsidP="00F109AB" w:rsidRDefault="00F109AB" w14:paraId="39971C23" w14:textId="77777777">
            <w:pPr>
              <w:rPr>
                <w:rFonts w:ascii="Calibri" w:hAnsi="Calibri" w:cs="Calibri"/>
                <w:sz w:val="20"/>
                <w:szCs w:val="20"/>
              </w:rPr>
            </w:pPr>
          </w:p>
        </w:tc>
        <w:tc>
          <w:tcPr>
            <w:tcW w:w="1493" w:type="dxa"/>
          </w:tcPr>
          <w:p w:rsidRPr="00F109AB" w:rsidR="00F109AB" w:rsidP="00F109AB" w:rsidRDefault="00F109AB" w14:paraId="751F4526" w14:textId="77777777">
            <w:pPr>
              <w:rPr>
                <w:rFonts w:ascii="Calibri" w:hAnsi="Calibri" w:cs="Calibri"/>
                <w:sz w:val="20"/>
                <w:szCs w:val="20"/>
              </w:rPr>
            </w:pPr>
          </w:p>
        </w:tc>
        <w:tc>
          <w:tcPr>
            <w:tcW w:w="1179" w:type="dxa"/>
          </w:tcPr>
          <w:p w:rsidRPr="00F109AB" w:rsidR="00F109AB" w:rsidP="00F109AB" w:rsidRDefault="00F109AB" w14:paraId="4BACCC39" w14:textId="77777777">
            <w:pPr>
              <w:rPr>
                <w:rFonts w:ascii="Calibri" w:hAnsi="Calibri" w:cs="Calibri"/>
                <w:sz w:val="20"/>
                <w:szCs w:val="20"/>
              </w:rPr>
            </w:pPr>
          </w:p>
        </w:tc>
        <w:tc>
          <w:tcPr>
            <w:tcW w:w="1346" w:type="dxa"/>
          </w:tcPr>
          <w:p w:rsidRPr="007B387B" w:rsidR="00F109AB" w:rsidP="00F109AB" w:rsidRDefault="00F109AB" w14:paraId="3F2385A4" w14:textId="77777777">
            <w:pPr>
              <w:rPr>
                <w:rFonts w:ascii="Calibri" w:hAnsi="Calibri" w:cs="Calibri"/>
                <w:sz w:val="18"/>
                <w:szCs w:val="18"/>
              </w:rPr>
            </w:pPr>
          </w:p>
        </w:tc>
      </w:tr>
    </w:tbl>
    <w:p w:rsidRPr="00054682" w:rsidR="00331009" w:rsidP="00CD7AAD" w:rsidRDefault="00CB6911" w14:paraId="45FB8CAD" w14:textId="77777777">
      <w:pPr>
        <w:jc w:val="both"/>
        <w:rPr>
          <w:rFonts w:ascii="Calibri" w:hAnsi="Calibri" w:cs="Calibri"/>
          <w:sz w:val="20"/>
          <w:szCs w:val="20"/>
        </w:rPr>
      </w:pPr>
      <w:r w:rsidRPr="00054682">
        <w:rPr>
          <w:rFonts w:ascii="Calibri" w:hAnsi="Calibri" w:cs="Calibri"/>
          <w:sz w:val="20"/>
          <w:szCs w:val="20"/>
        </w:rPr>
        <w:t xml:space="preserve">The task covered by this risk assessment should only be carried out by a member of staff </w:t>
      </w:r>
      <w:r w:rsidRPr="00054682" w:rsidR="007374E5">
        <w:rPr>
          <w:rFonts w:ascii="Calibri" w:hAnsi="Calibri" w:cs="Calibri"/>
          <w:sz w:val="20"/>
          <w:szCs w:val="20"/>
        </w:rPr>
        <w:t xml:space="preserve">or volunteer </w:t>
      </w:r>
      <w:r w:rsidRPr="00054682">
        <w:rPr>
          <w:rFonts w:ascii="Calibri" w:hAnsi="Calibri" w:cs="Calibri"/>
          <w:sz w:val="20"/>
          <w:szCs w:val="20"/>
        </w:rPr>
        <w:t xml:space="preserve">who is </w:t>
      </w:r>
      <w:r w:rsidRPr="00054682" w:rsidR="007374E5">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Pr="00054682" w:rsidR="00A24FAC">
        <w:rPr>
          <w:rFonts w:ascii="Calibri" w:hAnsi="Calibri" w:cs="Calibri"/>
          <w:sz w:val="20"/>
          <w:szCs w:val="20"/>
        </w:rPr>
        <w:t>mpt the task.</w:t>
      </w:r>
    </w:p>
    <w:p w:rsidRPr="00054682" w:rsidR="003C1DD1" w:rsidP="00CD7AAD" w:rsidRDefault="003C1DD1" w14:paraId="5E50A528" w14:textId="77777777">
      <w:pPr>
        <w:jc w:val="both"/>
        <w:rPr>
          <w:rFonts w:ascii="Calibri" w:hAnsi="Calibri" w:cs="Calibr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809"/>
        <w:gridCol w:w="2896"/>
        <w:gridCol w:w="3094"/>
        <w:gridCol w:w="3519"/>
      </w:tblGrid>
      <w:tr w:rsidRPr="000B26E7" w:rsidR="003C1DD1" w:rsidTr="20740BB0" w14:paraId="7E4D51CC" w14:textId="77777777">
        <w:tc>
          <w:tcPr>
            <w:tcW w:w="4848" w:type="dxa"/>
            <w:shd w:val="clear" w:color="auto" w:fill="auto"/>
            <w:tcMar/>
          </w:tcPr>
          <w:p w:rsidRPr="00F109AB" w:rsidR="003C1DD1" w:rsidP="00054682" w:rsidRDefault="003C1DD1" w14:paraId="56DCE757" w14:textId="77777777">
            <w:pPr>
              <w:rPr>
                <w:rFonts w:ascii="Calibri" w:hAnsi="Calibri" w:cs="Calibri"/>
                <w:sz w:val="20"/>
                <w:szCs w:val="20"/>
              </w:rPr>
            </w:pPr>
          </w:p>
        </w:tc>
        <w:tc>
          <w:tcPr>
            <w:tcW w:w="2915" w:type="dxa"/>
            <w:shd w:val="clear" w:color="auto" w:fill="auto"/>
            <w:tcMar/>
          </w:tcPr>
          <w:p w:rsidRPr="00F109AB" w:rsidR="003C1DD1" w:rsidP="00054682" w:rsidRDefault="003C1DD1" w14:paraId="73A3DF73" w14:textId="77777777">
            <w:pPr>
              <w:rPr>
                <w:rFonts w:ascii="Calibri" w:hAnsi="Calibri" w:cs="Calibri"/>
                <w:b/>
                <w:sz w:val="20"/>
                <w:szCs w:val="20"/>
              </w:rPr>
            </w:pPr>
            <w:r w:rsidRPr="00F109AB">
              <w:rPr>
                <w:rFonts w:ascii="Calibri" w:hAnsi="Calibri" w:cs="Calibri"/>
                <w:b/>
                <w:sz w:val="20"/>
                <w:szCs w:val="20"/>
              </w:rPr>
              <w:t>Assessment date</w:t>
            </w:r>
          </w:p>
        </w:tc>
        <w:tc>
          <w:tcPr>
            <w:tcW w:w="3118" w:type="dxa"/>
            <w:shd w:val="clear" w:color="auto" w:fill="auto"/>
            <w:tcMar/>
          </w:tcPr>
          <w:p w:rsidRPr="00F109AB" w:rsidR="003C1DD1" w:rsidP="00054682" w:rsidRDefault="003C1DD1" w14:paraId="70C03FBA" w14:textId="77777777">
            <w:pPr>
              <w:rPr>
                <w:rFonts w:ascii="Calibri" w:hAnsi="Calibri" w:cs="Calibri"/>
                <w:b/>
                <w:sz w:val="20"/>
                <w:szCs w:val="20"/>
              </w:rPr>
            </w:pPr>
            <w:r w:rsidRPr="00F109AB">
              <w:rPr>
                <w:rFonts w:ascii="Calibri" w:hAnsi="Calibri" w:cs="Calibri"/>
                <w:b/>
                <w:sz w:val="20"/>
                <w:szCs w:val="20"/>
              </w:rPr>
              <w:t>Assessor</w:t>
            </w:r>
          </w:p>
        </w:tc>
        <w:tc>
          <w:tcPr>
            <w:tcW w:w="3544" w:type="dxa"/>
            <w:shd w:val="clear" w:color="auto" w:fill="auto"/>
            <w:tcMar/>
          </w:tcPr>
          <w:p w:rsidRPr="00F109AB" w:rsidR="003C1DD1" w:rsidP="00054682" w:rsidRDefault="003C1DD1" w14:paraId="1A59B3A4" w14:textId="77777777">
            <w:pPr>
              <w:rPr>
                <w:rFonts w:ascii="Calibri" w:hAnsi="Calibri" w:cs="Calibri"/>
                <w:b/>
                <w:sz w:val="20"/>
                <w:szCs w:val="20"/>
              </w:rPr>
            </w:pPr>
            <w:r w:rsidRPr="00F109AB">
              <w:rPr>
                <w:rFonts w:ascii="Calibri" w:hAnsi="Calibri" w:cs="Calibri"/>
                <w:b/>
                <w:sz w:val="20"/>
                <w:szCs w:val="20"/>
              </w:rPr>
              <w:t xml:space="preserve">Position </w:t>
            </w:r>
          </w:p>
        </w:tc>
      </w:tr>
      <w:tr w:rsidRPr="000B26E7" w:rsidR="007B387B" w:rsidTr="20740BB0" w14:paraId="3E02FB2E" w14:textId="77777777">
        <w:tc>
          <w:tcPr>
            <w:tcW w:w="4848" w:type="dxa"/>
            <w:shd w:val="clear" w:color="auto" w:fill="auto"/>
            <w:tcMar/>
          </w:tcPr>
          <w:p w:rsidRPr="00F109AB" w:rsidR="007B387B" w:rsidP="007B387B" w:rsidRDefault="007B387B" w14:paraId="7747FA4A" w14:textId="77777777">
            <w:pPr>
              <w:rPr>
                <w:rFonts w:ascii="Calibri" w:hAnsi="Calibri" w:cs="Calibri"/>
                <w:b/>
                <w:sz w:val="20"/>
                <w:szCs w:val="20"/>
              </w:rPr>
            </w:pPr>
            <w:r w:rsidRPr="00F109AB">
              <w:rPr>
                <w:rFonts w:ascii="Calibri" w:hAnsi="Calibri" w:cs="Calibri"/>
                <w:b/>
                <w:sz w:val="20"/>
                <w:szCs w:val="20"/>
              </w:rPr>
              <w:t>Initial assessment undertaken on</w:t>
            </w:r>
          </w:p>
        </w:tc>
        <w:tc>
          <w:tcPr>
            <w:tcW w:w="2915" w:type="dxa"/>
            <w:shd w:val="clear" w:color="auto" w:fill="auto"/>
            <w:tcMar/>
            <w:vAlign w:val="center"/>
          </w:tcPr>
          <w:p w:rsidRPr="00F109AB" w:rsidR="007B387B" w:rsidP="007B387B" w:rsidRDefault="007B387B" w14:paraId="1F59DA67" w14:textId="77777777">
            <w:pPr>
              <w:rPr>
                <w:rFonts w:ascii="Calibri" w:hAnsi="Calibri" w:cs="Calibri"/>
                <w:color w:val="000000"/>
                <w:sz w:val="20"/>
                <w:szCs w:val="20"/>
                <w:lang w:eastAsia="en-GB"/>
              </w:rPr>
            </w:pPr>
            <w:r w:rsidRPr="00F109AB">
              <w:rPr>
                <w:rFonts w:ascii="Calibri" w:hAnsi="Calibri" w:cs="Calibri"/>
                <w:color w:val="000000"/>
                <w:sz w:val="20"/>
                <w:szCs w:val="20"/>
                <w:lang w:eastAsia="en-GB"/>
              </w:rPr>
              <w:t>15/05/2019</w:t>
            </w:r>
          </w:p>
        </w:tc>
        <w:tc>
          <w:tcPr>
            <w:tcW w:w="3118" w:type="dxa"/>
            <w:shd w:val="clear" w:color="auto" w:fill="auto"/>
            <w:tcMar/>
            <w:vAlign w:val="center"/>
          </w:tcPr>
          <w:p w:rsidRPr="00F109AB" w:rsidR="007B387B" w:rsidP="007B387B" w:rsidRDefault="007B387B" w14:paraId="551C5C16" w14:textId="77777777">
            <w:pPr>
              <w:rPr>
                <w:rFonts w:ascii="Calibri" w:hAnsi="Calibri" w:cs="Calibri"/>
                <w:color w:val="000000"/>
                <w:sz w:val="20"/>
                <w:szCs w:val="20"/>
                <w:lang w:eastAsia="en-GB"/>
              </w:rPr>
            </w:pPr>
            <w:r w:rsidRPr="00F109AB">
              <w:rPr>
                <w:rFonts w:ascii="Calibri" w:hAnsi="Calibri" w:cs="Calibri"/>
                <w:color w:val="000000"/>
                <w:sz w:val="20"/>
                <w:szCs w:val="20"/>
                <w:lang w:eastAsia="en-GB"/>
              </w:rPr>
              <w:t>Steve Gregory</w:t>
            </w:r>
          </w:p>
        </w:tc>
        <w:tc>
          <w:tcPr>
            <w:tcW w:w="3544" w:type="dxa"/>
            <w:shd w:val="clear" w:color="auto" w:fill="auto"/>
            <w:tcMar/>
            <w:vAlign w:val="center"/>
          </w:tcPr>
          <w:p w:rsidRPr="00F109AB" w:rsidR="007B387B" w:rsidP="007B387B" w:rsidRDefault="007B387B" w14:paraId="3C059A73" w14:textId="77777777">
            <w:pPr>
              <w:rPr>
                <w:rFonts w:ascii="Calibri" w:hAnsi="Calibri" w:cs="Calibri"/>
                <w:color w:val="000000"/>
                <w:sz w:val="20"/>
                <w:szCs w:val="20"/>
                <w:lang w:eastAsia="en-GB"/>
              </w:rPr>
            </w:pPr>
            <w:r w:rsidRPr="00F109AB">
              <w:rPr>
                <w:rFonts w:ascii="Calibri" w:hAnsi="Calibri" w:cs="Calibri"/>
                <w:color w:val="000000"/>
                <w:sz w:val="20"/>
                <w:szCs w:val="20"/>
                <w:lang w:eastAsia="en-GB"/>
              </w:rPr>
              <w:t>Field Ecologist</w:t>
            </w:r>
          </w:p>
        </w:tc>
      </w:tr>
      <w:tr w:rsidRPr="000B26E7" w:rsidR="007B387B" w:rsidTr="20740BB0" w14:paraId="58D6A7E2" w14:textId="77777777">
        <w:tc>
          <w:tcPr>
            <w:tcW w:w="4848" w:type="dxa"/>
            <w:shd w:val="clear" w:color="auto" w:fill="auto"/>
            <w:tcMar/>
          </w:tcPr>
          <w:p w:rsidRPr="00F109AB" w:rsidR="007B387B" w:rsidP="007B387B" w:rsidRDefault="007B387B" w14:paraId="136ADF8B" w14:textId="77777777">
            <w:pPr>
              <w:rPr>
                <w:rFonts w:ascii="Calibri" w:hAnsi="Calibri" w:cs="Calibri"/>
                <w:sz w:val="20"/>
                <w:szCs w:val="20"/>
              </w:rPr>
            </w:pPr>
            <w:r w:rsidRPr="00F109AB">
              <w:rPr>
                <w:rFonts w:ascii="Calibri" w:hAnsi="Calibri" w:cs="Calibri"/>
                <w:sz w:val="20"/>
                <w:szCs w:val="20"/>
              </w:rPr>
              <w:t>Review 1 completed:</w:t>
            </w:r>
          </w:p>
        </w:tc>
        <w:tc>
          <w:tcPr>
            <w:tcW w:w="2915" w:type="dxa"/>
            <w:shd w:val="clear" w:color="auto" w:fill="auto"/>
            <w:tcMar/>
            <w:vAlign w:val="center"/>
          </w:tcPr>
          <w:p w:rsidRPr="00F109AB" w:rsidR="007B387B" w:rsidP="007B387B" w:rsidRDefault="007B387B" w14:paraId="060E8415" w14:textId="77777777">
            <w:pPr>
              <w:rPr>
                <w:rFonts w:ascii="Calibri" w:hAnsi="Calibri" w:cs="Calibri"/>
                <w:color w:val="000000"/>
                <w:sz w:val="20"/>
                <w:szCs w:val="20"/>
                <w:lang w:eastAsia="en-GB"/>
              </w:rPr>
            </w:pPr>
            <w:r w:rsidRPr="00F109AB">
              <w:rPr>
                <w:rFonts w:ascii="Calibri" w:hAnsi="Calibri" w:cs="Calibri"/>
                <w:sz w:val="20"/>
                <w:szCs w:val="20"/>
                <w:lang w:eastAsia="en-GB"/>
              </w:rPr>
              <w:t>31/08/2021</w:t>
            </w:r>
          </w:p>
        </w:tc>
        <w:tc>
          <w:tcPr>
            <w:tcW w:w="3118" w:type="dxa"/>
            <w:shd w:val="clear" w:color="auto" w:fill="auto"/>
            <w:tcMar/>
            <w:vAlign w:val="center"/>
          </w:tcPr>
          <w:p w:rsidRPr="00F109AB" w:rsidR="007B387B" w:rsidP="007B387B" w:rsidRDefault="007B387B" w14:paraId="75EDD006" w14:textId="77777777">
            <w:pPr>
              <w:rPr>
                <w:rFonts w:ascii="Calibri" w:hAnsi="Calibri" w:cs="Calibri"/>
                <w:color w:val="000000"/>
                <w:sz w:val="20"/>
                <w:szCs w:val="20"/>
                <w:lang w:eastAsia="en-GB"/>
              </w:rPr>
            </w:pPr>
            <w:r w:rsidRPr="00F109AB">
              <w:rPr>
                <w:rFonts w:ascii="Calibri" w:hAnsi="Calibri" w:cs="Calibri"/>
                <w:color w:val="000000"/>
                <w:sz w:val="20"/>
                <w:szCs w:val="20"/>
                <w:lang w:eastAsia="en-GB"/>
              </w:rPr>
              <w:t>Tristan Leslie</w:t>
            </w:r>
          </w:p>
        </w:tc>
        <w:tc>
          <w:tcPr>
            <w:tcW w:w="3544" w:type="dxa"/>
            <w:shd w:val="clear" w:color="auto" w:fill="auto"/>
            <w:tcMar/>
            <w:vAlign w:val="center"/>
          </w:tcPr>
          <w:p w:rsidRPr="00F109AB" w:rsidR="007B387B" w:rsidP="007B387B" w:rsidRDefault="007B387B" w14:paraId="3F527170" w14:textId="77777777">
            <w:pPr>
              <w:rPr>
                <w:rFonts w:ascii="Calibri" w:hAnsi="Calibri" w:cs="Calibri"/>
                <w:color w:val="000000"/>
                <w:sz w:val="20"/>
                <w:szCs w:val="20"/>
                <w:lang w:eastAsia="en-GB"/>
              </w:rPr>
            </w:pPr>
            <w:r w:rsidRPr="00F109AB">
              <w:rPr>
                <w:rFonts w:ascii="Calibri" w:hAnsi="Calibri" w:cs="Calibri"/>
                <w:color w:val="000000"/>
                <w:sz w:val="20"/>
                <w:szCs w:val="20"/>
                <w:lang w:eastAsia="en-GB"/>
              </w:rPr>
              <w:t>Ranger</w:t>
            </w:r>
          </w:p>
        </w:tc>
      </w:tr>
      <w:tr w:rsidRPr="000B26E7" w:rsidR="003C1DD1" w:rsidTr="20740BB0" w14:paraId="0106F09B" w14:textId="77777777">
        <w:tc>
          <w:tcPr>
            <w:tcW w:w="4848" w:type="dxa"/>
            <w:shd w:val="clear" w:color="auto" w:fill="auto"/>
            <w:tcMar/>
          </w:tcPr>
          <w:p w:rsidRPr="00F109AB" w:rsidR="003C1DD1" w:rsidP="00054682" w:rsidRDefault="003C1DD1" w14:paraId="3DF36CE8" w14:textId="77777777">
            <w:pPr>
              <w:rPr>
                <w:rFonts w:ascii="Calibri" w:hAnsi="Calibri" w:cs="Calibri"/>
                <w:sz w:val="20"/>
                <w:szCs w:val="20"/>
              </w:rPr>
            </w:pPr>
            <w:r w:rsidRPr="00F109AB">
              <w:rPr>
                <w:rFonts w:ascii="Calibri" w:hAnsi="Calibri" w:cs="Calibri"/>
                <w:sz w:val="20"/>
                <w:szCs w:val="20"/>
              </w:rPr>
              <w:t>Review 2 completed:</w:t>
            </w:r>
          </w:p>
        </w:tc>
        <w:tc>
          <w:tcPr>
            <w:tcW w:w="2915" w:type="dxa"/>
            <w:shd w:val="clear" w:color="auto" w:fill="auto"/>
            <w:tcMar/>
          </w:tcPr>
          <w:p w:rsidRPr="00F109AB" w:rsidR="003C1DD1" w:rsidP="00054682" w:rsidRDefault="00364254" w14:paraId="3EA5D806" w14:textId="45C6E6CF">
            <w:pPr>
              <w:rPr>
                <w:rFonts w:ascii="Calibri" w:hAnsi="Calibri" w:cs="Calibri"/>
                <w:sz w:val="20"/>
                <w:szCs w:val="20"/>
              </w:rPr>
            </w:pPr>
            <w:r w:rsidRPr="20740BB0" w:rsidR="00364254">
              <w:rPr>
                <w:rFonts w:ascii="Calibri" w:hAnsi="Calibri" w:cs="Calibri"/>
                <w:sz w:val="20"/>
                <w:szCs w:val="20"/>
              </w:rPr>
              <w:t>2</w:t>
            </w:r>
            <w:r w:rsidRPr="20740BB0" w:rsidR="06664E93">
              <w:rPr>
                <w:rFonts w:ascii="Calibri" w:hAnsi="Calibri" w:cs="Calibri"/>
                <w:sz w:val="20"/>
                <w:szCs w:val="20"/>
              </w:rPr>
              <w:t>3</w:t>
            </w:r>
            <w:r w:rsidRPr="20740BB0" w:rsidR="00364254">
              <w:rPr>
                <w:rFonts w:ascii="Calibri" w:hAnsi="Calibri" w:cs="Calibri"/>
                <w:sz w:val="20"/>
                <w:szCs w:val="20"/>
              </w:rPr>
              <w:t>/11/2024</w:t>
            </w:r>
          </w:p>
        </w:tc>
        <w:tc>
          <w:tcPr>
            <w:tcW w:w="3118" w:type="dxa"/>
            <w:shd w:val="clear" w:color="auto" w:fill="auto"/>
            <w:tcMar/>
          </w:tcPr>
          <w:p w:rsidRPr="00F109AB" w:rsidR="003C1DD1" w:rsidP="00054682" w:rsidRDefault="00364254" w14:paraId="7B5D2C8D" w14:textId="3CAC8F34">
            <w:pPr>
              <w:rPr>
                <w:rFonts w:ascii="Calibri" w:hAnsi="Calibri" w:cs="Calibri"/>
                <w:sz w:val="20"/>
                <w:szCs w:val="20"/>
              </w:rPr>
            </w:pPr>
            <w:r>
              <w:rPr>
                <w:rFonts w:ascii="Calibri" w:hAnsi="Calibri" w:cs="Calibri"/>
                <w:sz w:val="20"/>
                <w:szCs w:val="20"/>
              </w:rPr>
              <w:t>Tim Read</w:t>
            </w:r>
          </w:p>
        </w:tc>
        <w:tc>
          <w:tcPr>
            <w:tcW w:w="3544" w:type="dxa"/>
            <w:shd w:val="clear" w:color="auto" w:fill="auto"/>
            <w:tcMar/>
          </w:tcPr>
          <w:p w:rsidRPr="00F109AB" w:rsidR="003C1DD1" w:rsidP="00054682" w:rsidRDefault="00364254" w14:paraId="40831D47" w14:textId="3E1B3102">
            <w:pPr>
              <w:rPr>
                <w:rFonts w:ascii="Calibri" w:hAnsi="Calibri" w:cs="Calibri"/>
                <w:sz w:val="20"/>
                <w:szCs w:val="20"/>
              </w:rPr>
            </w:pPr>
            <w:r>
              <w:rPr>
                <w:rFonts w:ascii="Calibri" w:hAnsi="Calibri" w:cs="Calibri"/>
                <w:sz w:val="20"/>
                <w:szCs w:val="20"/>
              </w:rPr>
              <w:t>Countryside Manager</w:t>
            </w:r>
          </w:p>
        </w:tc>
      </w:tr>
      <w:tr w:rsidRPr="000B26E7" w:rsidR="003C1DD1" w:rsidTr="20740BB0" w14:paraId="142EB059" w14:textId="77777777">
        <w:tc>
          <w:tcPr>
            <w:tcW w:w="4848" w:type="dxa"/>
            <w:shd w:val="clear" w:color="auto" w:fill="auto"/>
            <w:tcMar/>
          </w:tcPr>
          <w:p w:rsidRPr="00F109AB" w:rsidR="003C1DD1" w:rsidP="00054682" w:rsidRDefault="003C1DD1" w14:paraId="02492C8D" w14:textId="77777777">
            <w:pPr>
              <w:rPr>
                <w:rFonts w:ascii="Calibri" w:hAnsi="Calibri" w:cs="Calibri"/>
                <w:sz w:val="20"/>
                <w:szCs w:val="20"/>
              </w:rPr>
            </w:pPr>
            <w:r w:rsidRPr="00F109AB">
              <w:rPr>
                <w:rFonts w:ascii="Calibri" w:hAnsi="Calibri" w:cs="Calibri"/>
                <w:sz w:val="20"/>
                <w:szCs w:val="20"/>
              </w:rPr>
              <w:t>Review 3 completed:</w:t>
            </w:r>
          </w:p>
        </w:tc>
        <w:tc>
          <w:tcPr>
            <w:tcW w:w="2915" w:type="dxa"/>
            <w:shd w:val="clear" w:color="auto" w:fill="auto"/>
            <w:tcMar/>
          </w:tcPr>
          <w:p w:rsidRPr="00F109AB" w:rsidR="003C1DD1" w:rsidP="00054682" w:rsidRDefault="003C1DD1" w14:paraId="4C3EC037" w14:textId="151CF5E9">
            <w:pPr>
              <w:rPr>
                <w:rFonts w:ascii="Calibri" w:hAnsi="Calibri" w:cs="Calibri"/>
                <w:sz w:val="20"/>
                <w:szCs w:val="20"/>
              </w:rPr>
            </w:pPr>
            <w:r w:rsidRPr="20740BB0" w:rsidR="5ED86472">
              <w:rPr>
                <w:rFonts w:ascii="Calibri" w:hAnsi="Calibri" w:cs="Calibri"/>
                <w:sz w:val="20"/>
                <w:szCs w:val="20"/>
              </w:rPr>
              <w:t>11/08/2025</w:t>
            </w:r>
          </w:p>
        </w:tc>
        <w:tc>
          <w:tcPr>
            <w:tcW w:w="3118" w:type="dxa"/>
            <w:shd w:val="clear" w:color="auto" w:fill="auto"/>
            <w:tcMar/>
          </w:tcPr>
          <w:p w:rsidRPr="00F109AB" w:rsidR="003C1DD1" w:rsidP="00054682" w:rsidRDefault="003C1DD1" w14:paraId="1E60DCA7" w14:textId="376668E7">
            <w:pPr>
              <w:rPr>
                <w:rFonts w:ascii="Calibri" w:hAnsi="Calibri" w:cs="Calibri"/>
                <w:sz w:val="20"/>
                <w:szCs w:val="20"/>
              </w:rPr>
            </w:pPr>
            <w:r w:rsidRPr="20740BB0" w:rsidR="3E5B04B0">
              <w:rPr>
                <w:rFonts w:ascii="Calibri" w:hAnsi="Calibri" w:cs="Calibri"/>
                <w:sz w:val="20"/>
                <w:szCs w:val="20"/>
              </w:rPr>
              <w:t>Tim Read</w:t>
            </w:r>
          </w:p>
        </w:tc>
        <w:tc>
          <w:tcPr>
            <w:tcW w:w="3544" w:type="dxa"/>
            <w:shd w:val="clear" w:color="auto" w:fill="auto"/>
            <w:tcMar/>
          </w:tcPr>
          <w:p w:rsidRPr="00F109AB" w:rsidR="003C1DD1" w:rsidP="00054682" w:rsidRDefault="003C1DD1" w14:paraId="04FDB5A8" w14:textId="27863095">
            <w:pPr>
              <w:rPr>
                <w:rFonts w:ascii="Calibri" w:hAnsi="Calibri" w:cs="Calibri"/>
                <w:sz w:val="20"/>
                <w:szCs w:val="20"/>
              </w:rPr>
            </w:pPr>
            <w:r w:rsidRPr="20740BB0" w:rsidR="3E5B04B0">
              <w:rPr>
                <w:rFonts w:ascii="Calibri" w:hAnsi="Calibri" w:cs="Calibri"/>
                <w:sz w:val="20"/>
                <w:szCs w:val="20"/>
              </w:rPr>
              <w:t>Countryside Manager</w:t>
            </w:r>
          </w:p>
        </w:tc>
      </w:tr>
    </w:tbl>
    <w:p w:rsidRPr="00054682" w:rsidR="003C1DD1" w:rsidP="00CD7AAD" w:rsidRDefault="003C1DD1" w14:paraId="5E2FF04A" w14:textId="77777777">
      <w:pPr>
        <w:jc w:val="both"/>
        <w:rPr>
          <w:rFonts w:ascii="Calibri" w:hAnsi="Calibri" w:cs="Calibri"/>
          <w:sz w:val="20"/>
          <w:szCs w:val="20"/>
        </w:rPr>
      </w:pPr>
    </w:p>
    <w:sectPr w:rsidRPr="00054682" w:rsidR="003C1DD1"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3" w15:restartNumberingAfterBreak="0">
    <w:nsid w:val="166E1DD4"/>
    <w:multiLevelType w:val="hybridMultilevel"/>
    <w:tmpl w:val="1A96721C"/>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4" w15:restartNumberingAfterBreak="0">
    <w:nsid w:val="29B12CD1"/>
    <w:multiLevelType w:val="hybridMultilevel"/>
    <w:tmpl w:val="CF0E0CD4"/>
    <w:lvl w:ilvl="0" w:tplc="C8E8F3AC">
      <w:start w:val="1"/>
      <w:numFmt w:val="bullet"/>
      <w:lvlText w:val=""/>
      <w:lvlJc w:val="left"/>
      <w:pPr>
        <w:tabs>
          <w:tab w:val="num" w:pos="454"/>
        </w:tabs>
        <w:ind w:left="786" w:hanging="786"/>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D607B14"/>
    <w:multiLevelType w:val="hybridMultilevel"/>
    <w:tmpl w:val="FEB28FF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13B60EA"/>
    <w:multiLevelType w:val="hybridMultilevel"/>
    <w:tmpl w:val="65E6A53E"/>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FD75380"/>
    <w:multiLevelType w:val="hybridMultilevel"/>
    <w:tmpl w:val="279CE634"/>
    <w:lvl w:ilvl="0" w:tplc="16D2CA32">
      <w:numFmt w:val="bullet"/>
      <w:lvlText w:val="-"/>
      <w:lvlJc w:val="left"/>
      <w:pPr>
        <w:ind w:left="720" w:hanging="360"/>
      </w:pPr>
      <w:rPr>
        <w:rFonts w:hint="default" w:ascii="Tahoma" w:hAnsi="Tahoma"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D739D2"/>
    <w:multiLevelType w:val="hybridMultilevel"/>
    <w:tmpl w:val="B588B8F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44771B4"/>
    <w:multiLevelType w:val="hybridMultilevel"/>
    <w:tmpl w:val="F1A6273E"/>
    <w:lvl w:ilvl="0" w:tplc="04090001">
      <w:start w:val="1"/>
      <w:numFmt w:val="bullet"/>
      <w:lvlText w:val=""/>
      <w:lvlJc w:val="left"/>
      <w:pPr>
        <w:tabs>
          <w:tab w:val="num" w:pos="711"/>
        </w:tabs>
        <w:ind w:left="711" w:hanging="360"/>
      </w:pPr>
      <w:rPr>
        <w:rFonts w:hint="default" w:ascii="Symbol" w:hAnsi="Symbol"/>
      </w:rPr>
    </w:lvl>
    <w:lvl w:ilvl="1" w:tplc="04090003" w:tentative="1">
      <w:start w:val="1"/>
      <w:numFmt w:val="bullet"/>
      <w:lvlText w:val="o"/>
      <w:lvlJc w:val="left"/>
      <w:pPr>
        <w:tabs>
          <w:tab w:val="num" w:pos="1431"/>
        </w:tabs>
        <w:ind w:left="1431" w:hanging="360"/>
      </w:pPr>
      <w:rPr>
        <w:rFonts w:hint="default" w:ascii="Courier New" w:hAnsi="Courier New"/>
      </w:rPr>
    </w:lvl>
    <w:lvl w:ilvl="2" w:tplc="04090005" w:tentative="1">
      <w:start w:val="1"/>
      <w:numFmt w:val="bullet"/>
      <w:lvlText w:val=""/>
      <w:lvlJc w:val="left"/>
      <w:pPr>
        <w:tabs>
          <w:tab w:val="num" w:pos="2151"/>
        </w:tabs>
        <w:ind w:left="2151" w:hanging="360"/>
      </w:pPr>
      <w:rPr>
        <w:rFonts w:hint="default" w:ascii="Wingdings" w:hAnsi="Wingdings"/>
      </w:rPr>
    </w:lvl>
    <w:lvl w:ilvl="3" w:tplc="04090001" w:tentative="1">
      <w:start w:val="1"/>
      <w:numFmt w:val="bullet"/>
      <w:lvlText w:val=""/>
      <w:lvlJc w:val="left"/>
      <w:pPr>
        <w:tabs>
          <w:tab w:val="num" w:pos="2871"/>
        </w:tabs>
        <w:ind w:left="2871" w:hanging="360"/>
      </w:pPr>
      <w:rPr>
        <w:rFonts w:hint="default" w:ascii="Symbol" w:hAnsi="Symbol"/>
      </w:rPr>
    </w:lvl>
    <w:lvl w:ilvl="4" w:tplc="04090003" w:tentative="1">
      <w:start w:val="1"/>
      <w:numFmt w:val="bullet"/>
      <w:lvlText w:val="o"/>
      <w:lvlJc w:val="left"/>
      <w:pPr>
        <w:tabs>
          <w:tab w:val="num" w:pos="3591"/>
        </w:tabs>
        <w:ind w:left="3591" w:hanging="360"/>
      </w:pPr>
      <w:rPr>
        <w:rFonts w:hint="default" w:ascii="Courier New" w:hAnsi="Courier New"/>
      </w:rPr>
    </w:lvl>
    <w:lvl w:ilvl="5" w:tplc="04090005" w:tentative="1">
      <w:start w:val="1"/>
      <w:numFmt w:val="bullet"/>
      <w:lvlText w:val=""/>
      <w:lvlJc w:val="left"/>
      <w:pPr>
        <w:tabs>
          <w:tab w:val="num" w:pos="4311"/>
        </w:tabs>
        <w:ind w:left="4311" w:hanging="360"/>
      </w:pPr>
      <w:rPr>
        <w:rFonts w:hint="default" w:ascii="Wingdings" w:hAnsi="Wingdings"/>
      </w:rPr>
    </w:lvl>
    <w:lvl w:ilvl="6" w:tplc="04090001" w:tentative="1">
      <w:start w:val="1"/>
      <w:numFmt w:val="bullet"/>
      <w:lvlText w:val=""/>
      <w:lvlJc w:val="left"/>
      <w:pPr>
        <w:tabs>
          <w:tab w:val="num" w:pos="5031"/>
        </w:tabs>
        <w:ind w:left="5031" w:hanging="360"/>
      </w:pPr>
      <w:rPr>
        <w:rFonts w:hint="default" w:ascii="Symbol" w:hAnsi="Symbol"/>
      </w:rPr>
    </w:lvl>
    <w:lvl w:ilvl="7" w:tplc="04090003" w:tentative="1">
      <w:start w:val="1"/>
      <w:numFmt w:val="bullet"/>
      <w:lvlText w:val="o"/>
      <w:lvlJc w:val="left"/>
      <w:pPr>
        <w:tabs>
          <w:tab w:val="num" w:pos="5751"/>
        </w:tabs>
        <w:ind w:left="5751" w:hanging="360"/>
      </w:pPr>
      <w:rPr>
        <w:rFonts w:hint="default" w:ascii="Courier New" w:hAnsi="Courier New"/>
      </w:rPr>
    </w:lvl>
    <w:lvl w:ilvl="8" w:tplc="04090005" w:tentative="1">
      <w:start w:val="1"/>
      <w:numFmt w:val="bullet"/>
      <w:lvlText w:val=""/>
      <w:lvlJc w:val="left"/>
      <w:pPr>
        <w:tabs>
          <w:tab w:val="num" w:pos="6471"/>
        </w:tabs>
        <w:ind w:left="6471" w:hanging="360"/>
      </w:pPr>
      <w:rPr>
        <w:rFonts w:hint="default" w:ascii="Wingdings" w:hAnsi="Wingdings"/>
      </w:rPr>
    </w:lvl>
  </w:abstractNum>
  <w:abstractNum w:abstractNumId="10" w15:restartNumberingAfterBreak="0">
    <w:nsid w:val="5F9B158C"/>
    <w:multiLevelType w:val="hybridMultilevel"/>
    <w:tmpl w:val="6BA2BAD2"/>
    <w:lvl w:ilvl="0" w:tplc="04090003">
      <w:start w:val="1"/>
      <w:numFmt w:val="bullet"/>
      <w:lvlText w:val="o"/>
      <w:lvlJc w:val="left"/>
      <w:pPr>
        <w:tabs>
          <w:tab w:val="num" w:pos="720"/>
        </w:tabs>
        <w:ind w:left="720" w:hanging="360"/>
      </w:pPr>
      <w:rPr>
        <w:rFonts w:hint="default" w:ascii="Courier New" w:hAnsi="Courier New"/>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04C1025"/>
    <w:multiLevelType w:val="hybridMultilevel"/>
    <w:tmpl w:val="3CCEF6B0"/>
    <w:lvl w:ilvl="0" w:tplc="16D2CA32">
      <w:numFmt w:val="bullet"/>
      <w:lvlText w:val="-"/>
      <w:lvlJc w:val="left"/>
      <w:pPr>
        <w:ind w:left="720" w:hanging="360"/>
      </w:pPr>
      <w:rPr>
        <w:rFonts w:hint="default" w:ascii="Tahoma" w:hAnsi="Tahoma" w:eastAsia="Times New Roman" w:cs="Tahoma"/>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3F85DD8"/>
    <w:multiLevelType w:val="hybridMultilevel"/>
    <w:tmpl w:val="7BD6591A"/>
    <w:lvl w:ilvl="0" w:tplc="16D2CA32">
      <w:numFmt w:val="bullet"/>
      <w:lvlText w:val="-"/>
      <w:lvlJc w:val="left"/>
      <w:pPr>
        <w:ind w:left="720" w:hanging="360"/>
      </w:pPr>
      <w:rPr>
        <w:rFonts w:hint="default" w:ascii="Tahoma" w:hAnsi="Tahoma" w:eastAsia="Times New Roman" w:cs="Tahom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6E5370E"/>
    <w:multiLevelType w:val="hybridMultilevel"/>
    <w:tmpl w:val="B33A63AC"/>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14" w15:restartNumberingAfterBreak="0">
    <w:nsid w:val="684C786D"/>
    <w:multiLevelType w:val="hybridMultilevel"/>
    <w:tmpl w:val="DA66FF6C"/>
    <w:lvl w:ilvl="0" w:tplc="08090001">
      <w:start w:val="1"/>
      <w:numFmt w:val="bullet"/>
      <w:lvlText w:val=""/>
      <w:lvlJc w:val="left"/>
      <w:pPr>
        <w:ind w:left="720" w:hanging="360"/>
      </w:pPr>
      <w:rPr>
        <w:rFonts w:hint="default" w:ascii="Symbol" w:hAnsi="Symbol"/>
      </w:rPr>
    </w:lvl>
    <w:lvl w:ilvl="1" w:tplc="6D20D9FE">
      <w:numFmt w:val="bullet"/>
      <w:lvlText w:val="•"/>
      <w:lvlJc w:val="left"/>
      <w:pPr>
        <w:ind w:left="1440" w:hanging="360"/>
      </w:pPr>
      <w:rPr>
        <w:rFonts w:hint="default" w:ascii="Georgia" w:hAnsi="Georgia" w:eastAsia="Times New Rom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95B0704"/>
    <w:multiLevelType w:val="hybridMultilevel"/>
    <w:tmpl w:val="CFD4804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FA268C0"/>
    <w:multiLevelType w:val="hybridMultilevel"/>
    <w:tmpl w:val="BCF6E0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73153F56"/>
    <w:multiLevelType w:val="hybridMultilevel"/>
    <w:tmpl w:val="333A7F4C"/>
    <w:lvl w:ilvl="0" w:tplc="C1C42A60">
      <w:start w:val="1"/>
      <w:numFmt w:val="bullet"/>
      <w:lvlText w:val=""/>
      <w:lvlJc w:val="left"/>
      <w:pPr>
        <w:tabs>
          <w:tab w:val="num" w:pos="360"/>
        </w:tabs>
        <w:ind w:left="340" w:hanging="340"/>
      </w:pPr>
      <w:rPr>
        <w:rFonts w:hint="default" w:ascii="Symbol" w:hAnsi="Symbol"/>
        <w:color w:val="auto"/>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76FB3C0E"/>
    <w:multiLevelType w:val="hybridMultilevel"/>
    <w:tmpl w:val="6BA2BAD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8511167"/>
    <w:multiLevelType w:val="hybridMultilevel"/>
    <w:tmpl w:val="BB900622"/>
    <w:lvl w:ilvl="0" w:tplc="04090001">
      <w:start w:val="1"/>
      <w:numFmt w:val="bullet"/>
      <w:lvlText w:val=""/>
      <w:lvlJc w:val="left"/>
      <w:pPr>
        <w:tabs>
          <w:tab w:val="num" w:pos="711"/>
        </w:tabs>
        <w:ind w:left="711" w:hanging="360"/>
      </w:pPr>
      <w:rPr>
        <w:rFonts w:hint="default" w:ascii="Symbol" w:hAnsi="Symbol"/>
      </w:rPr>
    </w:lvl>
    <w:lvl w:ilvl="1" w:tplc="04090003" w:tentative="1">
      <w:start w:val="1"/>
      <w:numFmt w:val="bullet"/>
      <w:lvlText w:val="o"/>
      <w:lvlJc w:val="left"/>
      <w:pPr>
        <w:tabs>
          <w:tab w:val="num" w:pos="1431"/>
        </w:tabs>
        <w:ind w:left="1431" w:hanging="360"/>
      </w:pPr>
      <w:rPr>
        <w:rFonts w:hint="default" w:ascii="Courier New" w:hAnsi="Courier New"/>
      </w:rPr>
    </w:lvl>
    <w:lvl w:ilvl="2" w:tplc="04090005" w:tentative="1">
      <w:start w:val="1"/>
      <w:numFmt w:val="bullet"/>
      <w:lvlText w:val=""/>
      <w:lvlJc w:val="left"/>
      <w:pPr>
        <w:tabs>
          <w:tab w:val="num" w:pos="2151"/>
        </w:tabs>
        <w:ind w:left="2151" w:hanging="360"/>
      </w:pPr>
      <w:rPr>
        <w:rFonts w:hint="default" w:ascii="Wingdings" w:hAnsi="Wingdings"/>
      </w:rPr>
    </w:lvl>
    <w:lvl w:ilvl="3" w:tplc="04090001" w:tentative="1">
      <w:start w:val="1"/>
      <w:numFmt w:val="bullet"/>
      <w:lvlText w:val=""/>
      <w:lvlJc w:val="left"/>
      <w:pPr>
        <w:tabs>
          <w:tab w:val="num" w:pos="2871"/>
        </w:tabs>
        <w:ind w:left="2871" w:hanging="360"/>
      </w:pPr>
      <w:rPr>
        <w:rFonts w:hint="default" w:ascii="Symbol" w:hAnsi="Symbol"/>
      </w:rPr>
    </w:lvl>
    <w:lvl w:ilvl="4" w:tplc="04090003" w:tentative="1">
      <w:start w:val="1"/>
      <w:numFmt w:val="bullet"/>
      <w:lvlText w:val="o"/>
      <w:lvlJc w:val="left"/>
      <w:pPr>
        <w:tabs>
          <w:tab w:val="num" w:pos="3591"/>
        </w:tabs>
        <w:ind w:left="3591" w:hanging="360"/>
      </w:pPr>
      <w:rPr>
        <w:rFonts w:hint="default" w:ascii="Courier New" w:hAnsi="Courier New"/>
      </w:rPr>
    </w:lvl>
    <w:lvl w:ilvl="5" w:tplc="04090005" w:tentative="1">
      <w:start w:val="1"/>
      <w:numFmt w:val="bullet"/>
      <w:lvlText w:val=""/>
      <w:lvlJc w:val="left"/>
      <w:pPr>
        <w:tabs>
          <w:tab w:val="num" w:pos="4311"/>
        </w:tabs>
        <w:ind w:left="4311" w:hanging="360"/>
      </w:pPr>
      <w:rPr>
        <w:rFonts w:hint="default" w:ascii="Wingdings" w:hAnsi="Wingdings"/>
      </w:rPr>
    </w:lvl>
    <w:lvl w:ilvl="6" w:tplc="04090001" w:tentative="1">
      <w:start w:val="1"/>
      <w:numFmt w:val="bullet"/>
      <w:lvlText w:val=""/>
      <w:lvlJc w:val="left"/>
      <w:pPr>
        <w:tabs>
          <w:tab w:val="num" w:pos="5031"/>
        </w:tabs>
        <w:ind w:left="5031" w:hanging="360"/>
      </w:pPr>
      <w:rPr>
        <w:rFonts w:hint="default" w:ascii="Symbol" w:hAnsi="Symbol"/>
      </w:rPr>
    </w:lvl>
    <w:lvl w:ilvl="7" w:tplc="04090003" w:tentative="1">
      <w:start w:val="1"/>
      <w:numFmt w:val="bullet"/>
      <w:lvlText w:val="o"/>
      <w:lvlJc w:val="left"/>
      <w:pPr>
        <w:tabs>
          <w:tab w:val="num" w:pos="5751"/>
        </w:tabs>
        <w:ind w:left="5751" w:hanging="360"/>
      </w:pPr>
      <w:rPr>
        <w:rFonts w:hint="default" w:ascii="Courier New" w:hAnsi="Courier New"/>
      </w:rPr>
    </w:lvl>
    <w:lvl w:ilvl="8" w:tplc="04090005" w:tentative="1">
      <w:start w:val="1"/>
      <w:numFmt w:val="bullet"/>
      <w:lvlText w:val=""/>
      <w:lvlJc w:val="left"/>
      <w:pPr>
        <w:tabs>
          <w:tab w:val="num" w:pos="6471"/>
        </w:tabs>
        <w:ind w:left="6471" w:hanging="360"/>
      </w:pPr>
      <w:rPr>
        <w:rFonts w:hint="default" w:ascii="Wingdings" w:hAnsi="Wingdings"/>
      </w:rPr>
    </w:lvl>
  </w:abstractNum>
  <w:abstractNum w:abstractNumId="20" w15:restartNumberingAfterBreak="0">
    <w:nsid w:val="7ACC3C5E"/>
    <w:multiLevelType w:val="hybridMultilevel"/>
    <w:tmpl w:val="3E36F7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872688222">
    <w:abstractNumId w:val="0"/>
  </w:num>
  <w:num w:numId="2" w16cid:durableId="465318072">
    <w:abstractNumId w:val="5"/>
  </w:num>
  <w:num w:numId="3" w16cid:durableId="998996418">
    <w:abstractNumId w:val="6"/>
  </w:num>
  <w:num w:numId="4" w16cid:durableId="1759522681">
    <w:abstractNumId w:val="15"/>
  </w:num>
  <w:num w:numId="5" w16cid:durableId="1990210954">
    <w:abstractNumId w:val="18"/>
  </w:num>
  <w:num w:numId="6" w16cid:durableId="854535349">
    <w:abstractNumId w:val="8"/>
  </w:num>
  <w:num w:numId="7" w16cid:durableId="1725442412">
    <w:abstractNumId w:val="10"/>
  </w:num>
  <w:num w:numId="8" w16cid:durableId="1306275934">
    <w:abstractNumId w:val="20"/>
  </w:num>
  <w:num w:numId="9" w16cid:durableId="1432168193">
    <w:abstractNumId w:val="17"/>
  </w:num>
  <w:num w:numId="10" w16cid:durableId="2146653864">
    <w:abstractNumId w:val="19"/>
  </w:num>
  <w:num w:numId="11" w16cid:durableId="794376006">
    <w:abstractNumId w:val="9"/>
  </w:num>
  <w:num w:numId="12" w16cid:durableId="911551421">
    <w:abstractNumId w:val="2"/>
  </w:num>
  <w:num w:numId="13" w16cid:durableId="606960305">
    <w:abstractNumId w:val="13"/>
  </w:num>
  <w:num w:numId="14" w16cid:durableId="727918881">
    <w:abstractNumId w:val="3"/>
  </w:num>
  <w:num w:numId="15" w16cid:durableId="2125880235">
    <w:abstractNumId w:val="1"/>
  </w:num>
  <w:num w:numId="16" w16cid:durableId="60325663">
    <w:abstractNumId w:val="16"/>
  </w:num>
  <w:num w:numId="17" w16cid:durableId="302778420">
    <w:abstractNumId w:val="12"/>
  </w:num>
  <w:num w:numId="18" w16cid:durableId="1648440937">
    <w:abstractNumId w:val="7"/>
  </w:num>
  <w:num w:numId="19" w16cid:durableId="632323826">
    <w:abstractNumId w:val="11"/>
  </w:num>
  <w:num w:numId="20" w16cid:durableId="1829393627">
    <w:abstractNumId w:val="14"/>
  </w:num>
  <w:num w:numId="21" w16cid:durableId="164827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90"/>
    <w:rsid w:val="00030F7E"/>
    <w:rsid w:val="00032663"/>
    <w:rsid w:val="00042B90"/>
    <w:rsid w:val="00054682"/>
    <w:rsid w:val="0006020D"/>
    <w:rsid w:val="000A750B"/>
    <w:rsid w:val="000D1844"/>
    <w:rsid w:val="000D5E1E"/>
    <w:rsid w:val="000E22D9"/>
    <w:rsid w:val="00101491"/>
    <w:rsid w:val="0011205F"/>
    <w:rsid w:val="00126875"/>
    <w:rsid w:val="00162D95"/>
    <w:rsid w:val="00164FFF"/>
    <w:rsid w:val="00174DB3"/>
    <w:rsid w:val="001827E7"/>
    <w:rsid w:val="001B0AE5"/>
    <w:rsid w:val="001E269C"/>
    <w:rsid w:val="001E556C"/>
    <w:rsid w:val="001F3917"/>
    <w:rsid w:val="002070F9"/>
    <w:rsid w:val="00223CD0"/>
    <w:rsid w:val="00237C5A"/>
    <w:rsid w:val="00241E7B"/>
    <w:rsid w:val="002515AE"/>
    <w:rsid w:val="00253811"/>
    <w:rsid w:val="0027630C"/>
    <w:rsid w:val="002A0821"/>
    <w:rsid w:val="002A6456"/>
    <w:rsid w:val="002C2137"/>
    <w:rsid w:val="0031431C"/>
    <w:rsid w:val="00331009"/>
    <w:rsid w:val="00352C6E"/>
    <w:rsid w:val="00364254"/>
    <w:rsid w:val="00372BFA"/>
    <w:rsid w:val="00382E8F"/>
    <w:rsid w:val="003875F5"/>
    <w:rsid w:val="003C1DD1"/>
    <w:rsid w:val="00402796"/>
    <w:rsid w:val="004278DA"/>
    <w:rsid w:val="004441A9"/>
    <w:rsid w:val="0044535C"/>
    <w:rsid w:val="004A3AC1"/>
    <w:rsid w:val="004B37A2"/>
    <w:rsid w:val="00530976"/>
    <w:rsid w:val="00566BCB"/>
    <w:rsid w:val="00582194"/>
    <w:rsid w:val="00596EA7"/>
    <w:rsid w:val="005C4D49"/>
    <w:rsid w:val="005D5FFF"/>
    <w:rsid w:val="005F7475"/>
    <w:rsid w:val="0064531A"/>
    <w:rsid w:val="00657799"/>
    <w:rsid w:val="006A1B5A"/>
    <w:rsid w:val="006C6DC6"/>
    <w:rsid w:val="006E7680"/>
    <w:rsid w:val="006F632F"/>
    <w:rsid w:val="006F740E"/>
    <w:rsid w:val="00720A8D"/>
    <w:rsid w:val="007374E5"/>
    <w:rsid w:val="007929FB"/>
    <w:rsid w:val="007B387B"/>
    <w:rsid w:val="007E7EC8"/>
    <w:rsid w:val="007F051B"/>
    <w:rsid w:val="00824C95"/>
    <w:rsid w:val="00870EF0"/>
    <w:rsid w:val="008A2CD7"/>
    <w:rsid w:val="008B5A7A"/>
    <w:rsid w:val="008C631A"/>
    <w:rsid w:val="008F7DB9"/>
    <w:rsid w:val="009127CC"/>
    <w:rsid w:val="00912B25"/>
    <w:rsid w:val="00916B49"/>
    <w:rsid w:val="0094774A"/>
    <w:rsid w:val="009662EF"/>
    <w:rsid w:val="00970A10"/>
    <w:rsid w:val="009731C8"/>
    <w:rsid w:val="009963B6"/>
    <w:rsid w:val="009C7225"/>
    <w:rsid w:val="009F4EE5"/>
    <w:rsid w:val="00A05D3C"/>
    <w:rsid w:val="00A14A81"/>
    <w:rsid w:val="00A17576"/>
    <w:rsid w:val="00A24FAC"/>
    <w:rsid w:val="00A35187"/>
    <w:rsid w:val="00A371C1"/>
    <w:rsid w:val="00A47B22"/>
    <w:rsid w:val="00A51B5D"/>
    <w:rsid w:val="00A540DE"/>
    <w:rsid w:val="00A65261"/>
    <w:rsid w:val="00A7474B"/>
    <w:rsid w:val="00A76A02"/>
    <w:rsid w:val="00A87B16"/>
    <w:rsid w:val="00AF0813"/>
    <w:rsid w:val="00AF7111"/>
    <w:rsid w:val="00B37AC7"/>
    <w:rsid w:val="00B55B2B"/>
    <w:rsid w:val="00B728D1"/>
    <w:rsid w:val="00B825BE"/>
    <w:rsid w:val="00B94B35"/>
    <w:rsid w:val="00BA34E2"/>
    <w:rsid w:val="00BA36EB"/>
    <w:rsid w:val="00BB7472"/>
    <w:rsid w:val="00BD0F2F"/>
    <w:rsid w:val="00BD443B"/>
    <w:rsid w:val="00C03CBE"/>
    <w:rsid w:val="00C06589"/>
    <w:rsid w:val="00C37EFC"/>
    <w:rsid w:val="00C46AB1"/>
    <w:rsid w:val="00C62590"/>
    <w:rsid w:val="00C851FA"/>
    <w:rsid w:val="00CB6911"/>
    <w:rsid w:val="00CC6C43"/>
    <w:rsid w:val="00CD635A"/>
    <w:rsid w:val="00CD7AAD"/>
    <w:rsid w:val="00CE3B07"/>
    <w:rsid w:val="00D648F8"/>
    <w:rsid w:val="00D72F40"/>
    <w:rsid w:val="00D86E70"/>
    <w:rsid w:val="00D904F4"/>
    <w:rsid w:val="00DB0695"/>
    <w:rsid w:val="00DC7568"/>
    <w:rsid w:val="00DE7CB3"/>
    <w:rsid w:val="00E067A2"/>
    <w:rsid w:val="00E32E94"/>
    <w:rsid w:val="00E71F50"/>
    <w:rsid w:val="00E9055D"/>
    <w:rsid w:val="00E978C3"/>
    <w:rsid w:val="00EA2D4C"/>
    <w:rsid w:val="00EB6F87"/>
    <w:rsid w:val="00EC6A55"/>
    <w:rsid w:val="00EE60C9"/>
    <w:rsid w:val="00EF6B90"/>
    <w:rsid w:val="00F109AB"/>
    <w:rsid w:val="00F14136"/>
    <w:rsid w:val="00F265C2"/>
    <w:rsid w:val="00F35C50"/>
    <w:rsid w:val="00F365F8"/>
    <w:rsid w:val="00F54F3A"/>
    <w:rsid w:val="00F74FFA"/>
    <w:rsid w:val="00F959D4"/>
    <w:rsid w:val="00FB7B62"/>
    <w:rsid w:val="00FD7D04"/>
    <w:rsid w:val="06664E93"/>
    <w:rsid w:val="16663E9C"/>
    <w:rsid w:val="20740BB0"/>
    <w:rsid w:val="3E5B04B0"/>
    <w:rsid w:val="5ED86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23BC7F"/>
  <w15:chartTrackingRefBased/>
  <w15:docId w15:val="{CF314D04-D267-4569-B588-5D40262B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Georgia" w:hAnsi="Georgia"/>
      <w:sz w:val="24"/>
      <w:szCs w:val="24"/>
      <w:lang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styleId="CommentTextChar" w:customStyle="1">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styleId="CommentSubjectChar" w:customStyle="1">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styleId="BalloonTextChar" w:customStyle="1">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eastAsia="en-US"/>
    </w:rPr>
  </w:style>
  <w:style w:type="character" w:styleId="apple-converted-space" w:customStyle="1">
    <w:name w:val="apple-converted-space"/>
    <w:rsid w:val="00101491"/>
  </w:style>
  <w:style w:type="character" w:styleId="HeaderChar" w:customStyle="1">
    <w:name w:val="Header Char"/>
    <w:link w:val="Header"/>
    <w:semiHidden/>
    <w:rsid w:val="00F265C2"/>
    <w:rPr>
      <w:rFonts w:ascii="MS Sans Serif" w:hAnsi="MS Sans Serif"/>
      <w:lang w:val="en-US" w:eastAsia="en-US"/>
    </w:rPr>
  </w:style>
  <w:style w:type="paragraph" w:styleId="Default" w:customStyle="1">
    <w:name w:val="Default"/>
    <w:rsid w:val="00F109AB"/>
    <w:pPr>
      <w:autoSpaceDE w:val="0"/>
      <w:autoSpaceDN w:val="0"/>
      <w:adjustRightInd w:val="0"/>
    </w:pPr>
    <w:rPr>
      <w:rFonts w:ascii="Arial" w:hAnsi="Arial" w:cs="Arial"/>
      <w:color w:val="000000"/>
      <w:sz w:val="24"/>
      <w:szCs w:val="24"/>
    </w:rPr>
  </w:style>
  <w:style w:type="paragraph" w:styleId="BodyText3">
    <w:name w:val="Body Text 3"/>
    <w:basedOn w:val="Normal"/>
    <w:link w:val="BodyText3Char"/>
    <w:semiHidden/>
    <w:rsid w:val="00F109AB"/>
    <w:pPr>
      <w:widowControl w:val="0"/>
      <w:spacing w:line="280" w:lineRule="atLeast"/>
    </w:pPr>
    <w:rPr>
      <w:rFonts w:ascii="Arial" w:hAnsi="Arial" w:cs="Arial"/>
      <w:sz w:val="20"/>
    </w:rPr>
  </w:style>
  <w:style w:type="character" w:styleId="BodyText3Char" w:customStyle="1">
    <w:name w:val="Body Text 3 Char"/>
    <w:basedOn w:val="DefaultParagraphFont"/>
    <w:link w:val="BodyText3"/>
    <w:semiHidden/>
    <w:rsid w:val="00F109AB"/>
    <w:rPr>
      <w:rFonts w:ascii="Arial" w:hAnsi="Arial" w:cs="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www.gov.uk/government/collections/great-crested-newt-licences" TargetMode="External" Id="rId11" /><Relationship Type="http://schemas.openxmlformats.org/officeDocument/2006/relationships/customXml" Target="../customXml/item5.xml" Id="rId5" /><Relationship Type="http://schemas.openxmlformats.org/officeDocument/2006/relationships/image" Target="media/image1.jpeg" Id="rId10"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b4048fd5726f340dcc95f6153ca91966">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0241d8689b0b71653915c69ebcd4d350"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ACB95B-6727-4C08-A05B-21BAA5B19150}"/>
</file>

<file path=customXml/itemProps2.xml><?xml version="1.0" encoding="utf-8"?>
<ds:datastoreItem xmlns:ds="http://schemas.openxmlformats.org/officeDocument/2006/customXml" ds:itemID="{8B06937A-4AC3-47AC-8370-BC822A614E40}">
  <ds:schemaRefs>
    <ds:schemaRef ds:uri="http://schemas.microsoft.com/sharepoint/v3/contenttype/forms"/>
  </ds:schemaRefs>
</ds:datastoreItem>
</file>

<file path=customXml/itemProps3.xml><?xml version="1.0" encoding="utf-8"?>
<ds:datastoreItem xmlns:ds="http://schemas.openxmlformats.org/officeDocument/2006/customXml" ds:itemID="{AEF1B842-D47D-4123-9CD5-5CE0B915EF33}">
  <ds:schemaRefs>
    <ds:schemaRef ds:uri="http://schemas.openxmlformats.org/officeDocument/2006/bibliography"/>
  </ds:schemaRefs>
</ds:datastoreItem>
</file>

<file path=customXml/itemProps4.xml><?xml version="1.0" encoding="utf-8"?>
<ds:datastoreItem xmlns:ds="http://schemas.openxmlformats.org/officeDocument/2006/customXml" ds:itemID="{3AC21F9B-5093-488C-9A31-820D5E5EE3A1}">
  <ds:schemaRefs>
    <ds:schemaRef ds:uri="http://schemas.microsoft.com/office/2006/metadata/longProperties"/>
  </ds:schemaRefs>
</ds:datastoreItem>
</file>

<file path=customXml/itemProps5.xml><?xml version="1.0" encoding="utf-8"?>
<ds:datastoreItem xmlns:ds="http://schemas.openxmlformats.org/officeDocument/2006/customXml" ds:itemID="{7E65CCB6-864A-4297-88C6-7733BB049985}">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northmoor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 watson</dc:creator>
  <keywords/>
  <lastModifiedBy>Tim Read</lastModifiedBy>
  <revision>3</revision>
  <lastPrinted>2015-12-04T09:50:00.0000000Z</lastPrinted>
  <dcterms:created xsi:type="dcterms:W3CDTF">2024-11-26T11:14:00.0000000Z</dcterms:created>
  <dcterms:modified xsi:type="dcterms:W3CDTF">2025-08-11T16:32:09.8412579Z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Charley Scales</vt:lpwstr>
  </property>
  <property fmtid="{D5CDD505-2E9C-101B-9397-08002B2CF9AE}" pid="3" name="Order">
    <vt:lpwstr>3400.00000000000</vt:lpwstr>
  </property>
  <property fmtid="{D5CDD505-2E9C-101B-9397-08002B2CF9AE}" pid="4" name="display_urn:schemas-microsoft-com:office:office#Author">
    <vt:lpwstr>Charley Scales</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ContentTypeId">
    <vt:lpwstr>0x010100F76630F8116DD94B9631D95C9F112958</vt:lpwstr>
  </property>
  <property fmtid="{D5CDD505-2E9C-101B-9397-08002B2CF9AE}" pid="11" name="TriggerFlowInfo">
    <vt:lpwstr/>
  </property>
  <property fmtid="{D5CDD505-2E9C-101B-9397-08002B2CF9AE}" pid="12" name="MediaServiceImageTags">
    <vt:lpwstr/>
  </property>
</Properties>
</file>