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Pr="00054682" w:rsidR="00BA34E2" w:rsidRDefault="009112B3" w14:paraId="192A015B" w14:textId="77777777">
      <w:pPr>
        <w:rPr>
          <w:rFonts w:ascii="Calibri" w:hAnsi="Calibri" w:cs="Calibri"/>
          <w:sz w:val="22"/>
          <w:szCs w:val="22"/>
        </w:rPr>
      </w:pPr>
      <w:r w:rsidRPr="00054682">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192A024E" wp14:editId="192A024F">
                <wp:simplePos x="0" y="0"/>
                <wp:positionH relativeFrom="column">
                  <wp:posOffset>1935480</wp:posOffset>
                </wp:positionH>
                <wp:positionV relativeFrom="paragraph">
                  <wp:posOffset>125730</wp:posOffset>
                </wp:positionV>
                <wp:extent cx="7143750" cy="582930"/>
                <wp:effectExtent l="11430" t="11430" r="7620" b="5715"/>
                <wp:wrapNone/>
                <wp:docPr id="1077294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4774A" w:rsidR="00CE3B07" w:rsidRDefault="002A0821" w14:paraId="192A0252"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192A0253" w14:textId="77777777">
                            <w:pPr>
                              <w:pStyle w:val="BodyText"/>
                              <w:rPr>
                                <w:rFonts w:ascii="Calibri" w:hAnsi="Calibri" w:cs="Calibri"/>
                                <w:sz w:val="36"/>
                              </w:rPr>
                            </w:pPr>
                            <w:r w:rsidRPr="0094774A">
                              <w:rPr>
                                <w:rFonts w:ascii="Calibri" w:hAnsi="Calibri" w:cs="Calibri"/>
                                <w:sz w:val="32"/>
                              </w:rPr>
                              <w:t xml:space="preserve"> Task:</w:t>
                            </w:r>
                            <w:r w:rsidR="00CE25A5">
                              <w:rPr>
                                <w:rFonts w:ascii="Calibri" w:hAnsi="Calibri" w:cs="Calibri"/>
                                <w:sz w:val="32"/>
                              </w:rPr>
                              <w:t xml:space="preserve"> Fencing</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CF3533">
                              <w:rPr>
                                <w:rFonts w:ascii="Calibri" w:hAnsi="Calibri" w:cs="Calibri"/>
                                <w:sz w:val="32"/>
                              </w:rPr>
                              <w:tab/>
                            </w:r>
                            <w:r w:rsidR="00CF3533">
                              <w:rPr>
                                <w:rFonts w:ascii="Calibri" w:hAnsi="Calibri" w:cs="Calibri"/>
                                <w:sz w:val="32"/>
                              </w:rPr>
                              <w:tab/>
                            </w:r>
                            <w:r w:rsidR="00CF3533">
                              <w:rPr>
                                <w:rFonts w:ascii="Calibri" w:hAnsi="Calibri" w:cs="Calibri"/>
                                <w:sz w:val="32"/>
                              </w:rPr>
                              <w:tab/>
                            </w:r>
                            <w:r w:rsidR="00CF3533">
                              <w:rPr>
                                <w:rFonts w:ascii="Calibri" w:hAnsi="Calibri" w:cs="Calibri"/>
                                <w:sz w:val="32"/>
                              </w:rPr>
                              <w:tab/>
                            </w:r>
                            <w:r w:rsidR="00CF3533">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CE25A5">
                              <w:rPr>
                                <w:rFonts w:ascii="Calibri" w:hAnsi="Calibri" w:cs="Calibri"/>
                                <w:sz w:val="32"/>
                              </w:rPr>
                              <w:t>17/07/2024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2A0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rsidRPr="0094774A" w:rsidR="00CE3B07" w:rsidRDefault="002A0821" w14:paraId="192A0252"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192A0253" w14:textId="77777777">
                      <w:pPr>
                        <w:pStyle w:val="BodyText"/>
                        <w:rPr>
                          <w:rFonts w:ascii="Calibri" w:hAnsi="Calibri" w:cs="Calibri"/>
                          <w:sz w:val="36"/>
                        </w:rPr>
                      </w:pPr>
                      <w:r w:rsidRPr="0094774A">
                        <w:rPr>
                          <w:rFonts w:ascii="Calibri" w:hAnsi="Calibri" w:cs="Calibri"/>
                          <w:sz w:val="32"/>
                        </w:rPr>
                        <w:t xml:space="preserve"> Task:</w:t>
                      </w:r>
                      <w:r w:rsidR="00CE25A5">
                        <w:rPr>
                          <w:rFonts w:ascii="Calibri" w:hAnsi="Calibri" w:cs="Calibri"/>
                          <w:sz w:val="32"/>
                        </w:rPr>
                        <w:t xml:space="preserve"> Fencing</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CF3533">
                        <w:rPr>
                          <w:rFonts w:ascii="Calibri" w:hAnsi="Calibri" w:cs="Calibri"/>
                          <w:sz w:val="32"/>
                        </w:rPr>
                        <w:tab/>
                      </w:r>
                      <w:r w:rsidR="00CF3533">
                        <w:rPr>
                          <w:rFonts w:ascii="Calibri" w:hAnsi="Calibri" w:cs="Calibri"/>
                          <w:sz w:val="32"/>
                        </w:rPr>
                        <w:tab/>
                      </w:r>
                      <w:r w:rsidR="00CF3533">
                        <w:rPr>
                          <w:rFonts w:ascii="Calibri" w:hAnsi="Calibri" w:cs="Calibri"/>
                          <w:sz w:val="32"/>
                        </w:rPr>
                        <w:tab/>
                      </w:r>
                      <w:r w:rsidR="00CF3533">
                        <w:rPr>
                          <w:rFonts w:ascii="Calibri" w:hAnsi="Calibri" w:cs="Calibri"/>
                          <w:sz w:val="32"/>
                        </w:rPr>
                        <w:tab/>
                      </w:r>
                      <w:r w:rsidR="00CF3533">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CE25A5">
                        <w:rPr>
                          <w:rFonts w:ascii="Calibri" w:hAnsi="Calibri" w:cs="Calibri"/>
                          <w:sz w:val="32"/>
                        </w:rPr>
                        <w:t>17/07/2024</w:t>
                      </w:r>
                    </w:p>
                  </w:txbxContent>
                </v:textbox>
              </v:rect>
            </w:pict>
          </mc:Fallback>
        </mc:AlternateContent>
      </w:r>
    </w:p>
    <w:p w:rsidRPr="00054682" w:rsidR="00BA34E2" w:rsidRDefault="009112B3" w14:paraId="192A015C" w14:textId="77777777">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192A0250" wp14:editId="2C2FED46">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54682" w:rsidR="00BA34E2" w:rsidRDefault="00BA34E2" w14:paraId="192A015D" w14:textId="77777777">
      <w:pPr>
        <w:rPr>
          <w:rFonts w:ascii="Calibri" w:hAnsi="Calibri" w:cs="Calibri"/>
          <w:sz w:val="22"/>
          <w:szCs w:val="22"/>
        </w:rPr>
      </w:pPr>
    </w:p>
    <w:p w:rsidRPr="00054682" w:rsidR="00BA34E2" w:rsidRDefault="00BA34E2" w14:paraId="192A015E" w14:textId="77777777">
      <w:pPr>
        <w:rPr>
          <w:rFonts w:ascii="Calibri" w:hAnsi="Calibri" w:cs="Calibri"/>
          <w:sz w:val="22"/>
          <w:szCs w:val="22"/>
        </w:rPr>
      </w:pPr>
    </w:p>
    <w:p w:rsidRPr="00054682" w:rsidR="00253811" w:rsidRDefault="00253811" w14:paraId="192A015F" w14:textId="77777777">
      <w:pPr>
        <w:pStyle w:val="Header"/>
        <w:tabs>
          <w:tab w:val="clear" w:pos="4153"/>
          <w:tab w:val="clear" w:pos="8306"/>
        </w:tabs>
        <w:rPr>
          <w:rFonts w:ascii="Calibri" w:hAnsi="Calibri" w:cs="Calibri"/>
          <w:sz w:val="22"/>
          <w:szCs w:val="22"/>
        </w:rPr>
      </w:pPr>
    </w:p>
    <w:p w:rsidRPr="00054682" w:rsidR="00824C95" w:rsidRDefault="00824C95" w14:paraId="192A0160" w14:textId="77777777">
      <w:pPr>
        <w:pStyle w:val="Header"/>
        <w:tabs>
          <w:tab w:val="clear" w:pos="4153"/>
          <w:tab w:val="clear" w:pos="8306"/>
        </w:tabs>
        <w:rPr>
          <w:rFonts w:ascii="Calibri" w:hAnsi="Calibri" w:cs="Calibri"/>
          <w:sz w:val="22"/>
          <w:szCs w:val="22"/>
        </w:rPr>
      </w:pPr>
    </w:p>
    <w:p w:rsidRPr="00054682" w:rsidR="00A24FAC" w:rsidP="00A24FAC" w:rsidRDefault="00A24FAC" w14:paraId="192A0161" w14:textId="77777777">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rsidRPr="00054682" w:rsidR="00402796" w:rsidP="00824C95" w:rsidRDefault="00402796" w14:paraId="192A0162" w14:textId="77777777">
      <w:pPr>
        <w:rPr>
          <w:rFonts w:ascii="Calibri" w:hAnsi="Calibri" w:cs="Calibri"/>
          <w:sz w:val="20"/>
          <w:szCs w:val="20"/>
        </w:rPr>
      </w:pPr>
    </w:p>
    <w:p w:rsidRPr="00054682" w:rsidR="00402796" w:rsidP="00824C95" w:rsidRDefault="00402796" w14:paraId="192A0163" w14:textId="77777777">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Pr="00054682" w:rsidR="00B94B35">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rsidRPr="00054682" w:rsidR="00F265C2" w:rsidP="00824C95" w:rsidRDefault="00F265C2" w14:paraId="192A0164" w14:textId="77777777">
      <w:pPr>
        <w:rPr>
          <w:rFonts w:ascii="Calibri" w:hAnsi="Calibri" w:cs="Calibri"/>
          <w:sz w:val="20"/>
          <w:szCs w:val="20"/>
        </w:rPr>
      </w:pP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8363"/>
      </w:tblGrid>
      <w:tr w:rsidRPr="00054682" w:rsidR="00F265C2" w:rsidTr="005D5FFF" w14:paraId="192A016B" w14:textId="77777777">
        <w:tc>
          <w:tcPr>
            <w:tcW w:w="6062" w:type="dxa"/>
            <w:shd w:val="clear" w:color="auto" w:fill="auto"/>
          </w:tcPr>
          <w:p w:rsidRPr="00CF3533" w:rsidR="00F265C2" w:rsidP="00C62590" w:rsidRDefault="00F265C2" w14:paraId="192A0165" w14:textId="77777777">
            <w:pPr>
              <w:pStyle w:val="Header"/>
              <w:tabs>
                <w:tab w:val="clear" w:pos="4153"/>
                <w:tab w:val="clear" w:pos="8306"/>
              </w:tabs>
              <w:rPr>
                <w:rFonts w:ascii="Calibri" w:hAnsi="Calibri" w:cs="Calibri"/>
                <w:b/>
              </w:rPr>
            </w:pPr>
            <w:r w:rsidRPr="00CF3533">
              <w:rPr>
                <w:rFonts w:ascii="Calibri" w:hAnsi="Calibri" w:cs="Calibri"/>
                <w:b/>
              </w:rPr>
              <w:t>PPE required to carry out this task:</w:t>
            </w:r>
          </w:p>
        </w:tc>
        <w:tc>
          <w:tcPr>
            <w:tcW w:w="8363" w:type="dxa"/>
            <w:shd w:val="clear" w:color="auto" w:fill="auto"/>
          </w:tcPr>
          <w:p w:rsidRPr="00CF3533" w:rsidR="00CE25A5" w:rsidP="00CE25A5" w:rsidRDefault="00CE25A5" w14:paraId="192A0166" w14:textId="77777777">
            <w:pPr>
              <w:rPr>
                <w:rFonts w:ascii="Calibri" w:hAnsi="Calibri" w:cs="Calibri"/>
                <w:sz w:val="20"/>
                <w:szCs w:val="20"/>
              </w:rPr>
            </w:pPr>
            <w:r w:rsidRPr="00CF3533">
              <w:rPr>
                <w:rFonts w:ascii="Calibri" w:hAnsi="Calibri" w:cs="Calibri"/>
                <w:sz w:val="20"/>
                <w:szCs w:val="20"/>
              </w:rPr>
              <w:t xml:space="preserve">Gloves to BS EN 388 </w:t>
            </w:r>
          </w:p>
          <w:p w:rsidRPr="00CF3533" w:rsidR="00CE25A5" w:rsidP="00CE25A5" w:rsidRDefault="00CE25A5" w14:paraId="192A0167" w14:textId="77777777">
            <w:pPr>
              <w:rPr>
                <w:rFonts w:ascii="Calibri" w:hAnsi="Calibri" w:cs="Calibri"/>
                <w:sz w:val="20"/>
                <w:szCs w:val="20"/>
                <w:lang w:eastAsia="en-GB"/>
              </w:rPr>
            </w:pPr>
            <w:r w:rsidRPr="00CF3533">
              <w:rPr>
                <w:rFonts w:ascii="Calibri" w:hAnsi="Calibri" w:cs="Calibri"/>
                <w:sz w:val="20"/>
                <w:szCs w:val="20"/>
                <w:lang w:eastAsia="en-GB"/>
              </w:rPr>
              <w:t xml:space="preserve">Safety helmet to EN 397 </w:t>
            </w:r>
          </w:p>
          <w:p w:rsidRPr="00CF3533" w:rsidR="00CE25A5" w:rsidP="00CE25A5" w:rsidRDefault="00CE25A5" w14:paraId="192A0168" w14:textId="77777777">
            <w:pPr>
              <w:rPr>
                <w:rFonts w:ascii="Calibri" w:hAnsi="Calibri" w:cs="Calibri"/>
                <w:sz w:val="20"/>
                <w:szCs w:val="20"/>
                <w:lang w:eastAsia="en-GB"/>
              </w:rPr>
            </w:pPr>
            <w:r w:rsidRPr="00CF3533">
              <w:rPr>
                <w:rFonts w:ascii="Calibri" w:hAnsi="Calibri" w:cs="Calibri"/>
                <w:sz w:val="20"/>
                <w:szCs w:val="20"/>
                <w:lang w:eastAsia="en-GB"/>
              </w:rPr>
              <w:t xml:space="preserve">Ear defenders to EN 352-1 </w:t>
            </w:r>
          </w:p>
          <w:p w:rsidRPr="00CF3533" w:rsidR="00CE25A5" w:rsidP="00CE25A5" w:rsidRDefault="00CE25A5" w14:paraId="192A0169" w14:textId="77777777">
            <w:pPr>
              <w:rPr>
                <w:rFonts w:ascii="Calibri" w:hAnsi="Calibri" w:cs="Calibri"/>
                <w:sz w:val="20"/>
                <w:szCs w:val="20"/>
              </w:rPr>
            </w:pPr>
            <w:r w:rsidRPr="00CF3533">
              <w:rPr>
                <w:rFonts w:ascii="Calibri" w:hAnsi="Calibri" w:cs="Calibri"/>
                <w:sz w:val="20"/>
                <w:szCs w:val="20"/>
              </w:rPr>
              <w:t>Toe-capped safety boots to BS EN ISO 345-1</w:t>
            </w:r>
          </w:p>
          <w:p w:rsidRPr="00C541E7" w:rsidR="00F365F8" w:rsidP="00C541E7" w:rsidRDefault="00CE25A5" w14:paraId="192A016A" w14:textId="77777777">
            <w:pPr>
              <w:rPr>
                <w:rFonts w:ascii="Calibri" w:hAnsi="Calibri" w:cs="Calibri"/>
                <w:sz w:val="20"/>
                <w:szCs w:val="20"/>
              </w:rPr>
            </w:pPr>
            <w:r w:rsidRPr="00CF3533">
              <w:rPr>
                <w:rFonts w:ascii="Calibri" w:hAnsi="Calibri" w:cs="Calibri"/>
                <w:sz w:val="20"/>
                <w:szCs w:val="20"/>
              </w:rPr>
              <w:t xml:space="preserve">Safety glasses </w:t>
            </w:r>
            <w:r w:rsidRPr="00CF3533">
              <w:rPr>
                <w:rFonts w:ascii="Calibri" w:hAnsi="Calibri" w:cs="Calibri"/>
                <w:sz w:val="20"/>
                <w:szCs w:val="20"/>
                <w:lang w:eastAsia="en-GB"/>
              </w:rPr>
              <w:t>EN166 OR mesh visor advised.</w:t>
            </w:r>
          </w:p>
        </w:tc>
      </w:tr>
      <w:tr w:rsidRPr="00054682" w:rsidR="00F265C2" w:rsidTr="005D5FFF" w14:paraId="192A016F" w14:textId="77777777">
        <w:tc>
          <w:tcPr>
            <w:tcW w:w="6062" w:type="dxa"/>
            <w:shd w:val="clear" w:color="auto" w:fill="auto"/>
          </w:tcPr>
          <w:p w:rsidRPr="00CF3533" w:rsidR="00F265C2" w:rsidP="00C62590" w:rsidRDefault="00F265C2" w14:paraId="192A016C" w14:textId="77777777">
            <w:pPr>
              <w:pStyle w:val="Header"/>
              <w:tabs>
                <w:tab w:val="clear" w:pos="4153"/>
                <w:tab w:val="clear" w:pos="8306"/>
              </w:tabs>
              <w:rPr>
                <w:rFonts w:ascii="Calibri" w:hAnsi="Calibri" w:cs="Calibri"/>
                <w:b/>
              </w:rPr>
            </w:pPr>
            <w:r w:rsidRPr="00CF3533">
              <w:rPr>
                <w:rFonts w:ascii="Calibri" w:hAnsi="Calibri" w:cs="Calibri"/>
                <w:b/>
              </w:rPr>
              <w:t>Training required to carry out this task:</w:t>
            </w:r>
          </w:p>
        </w:tc>
        <w:tc>
          <w:tcPr>
            <w:tcW w:w="8363" w:type="dxa"/>
            <w:shd w:val="clear" w:color="auto" w:fill="auto"/>
          </w:tcPr>
          <w:p w:rsidRPr="00CF3533" w:rsidR="00F365F8" w:rsidP="00FB7B62" w:rsidRDefault="00CE25A5" w14:paraId="192A016D" w14:textId="77777777">
            <w:pPr>
              <w:pStyle w:val="Header"/>
              <w:tabs>
                <w:tab w:val="clear" w:pos="4153"/>
                <w:tab w:val="clear" w:pos="8306"/>
              </w:tabs>
              <w:rPr>
                <w:rFonts w:ascii="Calibri" w:hAnsi="Calibri" w:cs="Calibri"/>
              </w:rPr>
            </w:pPr>
            <w:r w:rsidRPr="00CF3533">
              <w:rPr>
                <w:rFonts w:ascii="Calibri" w:hAnsi="Calibri" w:cs="Calibri"/>
              </w:rPr>
              <w:t xml:space="preserve">Tractor Operation NPCT OR </w:t>
            </w:r>
            <w:proofErr w:type="spellStart"/>
            <w:r w:rsidRPr="00CF3533">
              <w:rPr>
                <w:rFonts w:ascii="Calibri" w:hAnsi="Calibri" w:cs="Calibri"/>
              </w:rPr>
              <w:t>Lantra</w:t>
            </w:r>
            <w:proofErr w:type="spellEnd"/>
            <w:r w:rsidRPr="00CF3533">
              <w:rPr>
                <w:rFonts w:ascii="Calibri" w:hAnsi="Calibri" w:cs="Calibri"/>
              </w:rPr>
              <w:t xml:space="preserve"> for tractor mounted post-knocker. </w:t>
            </w:r>
          </w:p>
          <w:p w:rsidRPr="00CF3533" w:rsidR="00CE25A5" w:rsidP="00FB7B62" w:rsidRDefault="00CE25A5" w14:paraId="192A016E" w14:textId="77777777">
            <w:pPr>
              <w:pStyle w:val="Header"/>
              <w:tabs>
                <w:tab w:val="clear" w:pos="4153"/>
                <w:tab w:val="clear" w:pos="8306"/>
              </w:tabs>
              <w:rPr>
                <w:rFonts w:ascii="Calibri" w:hAnsi="Calibri" w:cs="Calibri"/>
              </w:rPr>
            </w:pPr>
            <w:r w:rsidRPr="00CF3533">
              <w:rPr>
                <w:rFonts w:ascii="Calibri" w:hAnsi="Calibri" w:cs="Calibri"/>
              </w:rPr>
              <w:t xml:space="preserve">In house training and tools talk. </w:t>
            </w:r>
          </w:p>
        </w:tc>
      </w:tr>
      <w:tr w:rsidRPr="00054682" w:rsidR="00F265C2" w:rsidTr="005D5FFF" w14:paraId="192A0172" w14:textId="77777777">
        <w:tc>
          <w:tcPr>
            <w:tcW w:w="6062" w:type="dxa"/>
            <w:shd w:val="clear" w:color="auto" w:fill="auto"/>
          </w:tcPr>
          <w:p w:rsidRPr="00CF3533" w:rsidR="00F265C2" w:rsidP="00C62590" w:rsidRDefault="00F265C2" w14:paraId="192A0170" w14:textId="77777777">
            <w:pPr>
              <w:pStyle w:val="Header"/>
              <w:tabs>
                <w:tab w:val="clear" w:pos="4153"/>
                <w:tab w:val="clear" w:pos="8306"/>
              </w:tabs>
              <w:rPr>
                <w:rFonts w:ascii="Calibri" w:hAnsi="Calibri" w:cs="Calibri"/>
                <w:b/>
              </w:rPr>
            </w:pPr>
            <w:r w:rsidRPr="00CF3533">
              <w:rPr>
                <w:rFonts w:ascii="Calibri" w:hAnsi="Calibri" w:cs="Calibri"/>
                <w:b/>
              </w:rPr>
              <w:t>Can th</w:t>
            </w:r>
            <w:r w:rsidRPr="00CF3533" w:rsidR="00372BFA">
              <w:rPr>
                <w:rFonts w:ascii="Calibri" w:hAnsi="Calibri" w:cs="Calibri"/>
                <w:b/>
              </w:rPr>
              <w:t>is task be carried out by a lone</w:t>
            </w:r>
            <w:r w:rsidRPr="00CF3533">
              <w:rPr>
                <w:rFonts w:ascii="Calibri" w:hAnsi="Calibri" w:cs="Calibri"/>
                <w:b/>
              </w:rPr>
              <w:t xml:space="preserve"> worker:</w:t>
            </w:r>
          </w:p>
        </w:tc>
        <w:tc>
          <w:tcPr>
            <w:tcW w:w="8363" w:type="dxa"/>
            <w:shd w:val="clear" w:color="auto" w:fill="auto"/>
          </w:tcPr>
          <w:p w:rsidRPr="00CF3533" w:rsidR="00CE25A5" w:rsidP="009C7133" w:rsidRDefault="00CE25A5" w14:paraId="192A0171" w14:textId="77777777">
            <w:pPr>
              <w:pStyle w:val="Header"/>
              <w:tabs>
                <w:tab w:val="clear" w:pos="4153"/>
                <w:tab w:val="clear" w:pos="8306"/>
              </w:tabs>
              <w:rPr>
                <w:rFonts w:ascii="Calibri" w:hAnsi="Calibri" w:cs="Calibri"/>
              </w:rPr>
            </w:pPr>
            <w:r w:rsidRPr="00CF3533">
              <w:rPr>
                <w:rFonts w:ascii="Calibri" w:hAnsi="Calibri" w:cs="Calibri"/>
              </w:rPr>
              <w:t>Yes with exception of: use of tractor mounte</w:t>
            </w:r>
            <w:r w:rsidR="009C7133">
              <w:rPr>
                <w:rFonts w:ascii="Calibri" w:hAnsi="Calibri" w:cs="Calibri"/>
              </w:rPr>
              <w:t>d post knocker, use of driv</w:t>
            </w:r>
            <w:r w:rsidRPr="00CF3533">
              <w:rPr>
                <w:rFonts w:ascii="Calibri" w:hAnsi="Calibri" w:cs="Calibri"/>
              </w:rPr>
              <w:t xml:space="preserve">all or petrol post knocker. </w:t>
            </w:r>
          </w:p>
        </w:tc>
      </w:tr>
      <w:tr w:rsidRPr="00054682" w:rsidR="00F265C2" w:rsidTr="005D5FFF" w14:paraId="192A0176" w14:textId="77777777">
        <w:tc>
          <w:tcPr>
            <w:tcW w:w="6062" w:type="dxa"/>
            <w:shd w:val="clear" w:color="auto" w:fill="auto"/>
          </w:tcPr>
          <w:p w:rsidRPr="00CF3533" w:rsidR="00F265C2" w:rsidP="00C62590" w:rsidRDefault="00F265C2" w14:paraId="192A0173" w14:textId="77777777">
            <w:pPr>
              <w:pStyle w:val="Header"/>
              <w:tabs>
                <w:tab w:val="clear" w:pos="4153"/>
                <w:tab w:val="clear" w:pos="8306"/>
              </w:tabs>
              <w:rPr>
                <w:rFonts w:ascii="Calibri" w:hAnsi="Calibri" w:cs="Calibri"/>
                <w:b/>
              </w:rPr>
            </w:pPr>
            <w:r w:rsidRPr="00CF3533">
              <w:rPr>
                <w:rFonts w:ascii="Calibri" w:hAnsi="Calibri" w:cs="Calibri"/>
                <w:b/>
              </w:rPr>
              <w:t>Minimum level of first aid required to carry out this task:</w:t>
            </w:r>
          </w:p>
          <w:p w:rsidRPr="00CF3533" w:rsidR="000A750B" w:rsidP="00C62590" w:rsidRDefault="000A750B" w14:paraId="192A0174" w14:textId="77777777">
            <w:pPr>
              <w:pStyle w:val="Header"/>
              <w:tabs>
                <w:tab w:val="clear" w:pos="4153"/>
                <w:tab w:val="clear" w:pos="8306"/>
              </w:tabs>
              <w:rPr>
                <w:rFonts w:ascii="Calibri" w:hAnsi="Calibri" w:cs="Calibri"/>
                <w:b/>
              </w:rPr>
            </w:pPr>
            <w:r w:rsidRPr="00CF3533">
              <w:rPr>
                <w:rFonts w:ascii="Calibri" w:hAnsi="Calibri" w:cs="Calibri"/>
                <w:b/>
              </w:rPr>
              <w:t>(EFAW, FAAW, FAAW+F)</w:t>
            </w:r>
          </w:p>
        </w:tc>
        <w:tc>
          <w:tcPr>
            <w:tcW w:w="8363" w:type="dxa"/>
            <w:shd w:val="clear" w:color="auto" w:fill="auto"/>
          </w:tcPr>
          <w:p w:rsidRPr="00CF3533" w:rsidR="00F365F8" w:rsidP="00D86E70" w:rsidRDefault="00CE25A5" w14:paraId="192A0175" w14:textId="77777777">
            <w:pPr>
              <w:pStyle w:val="Header"/>
              <w:tabs>
                <w:tab w:val="clear" w:pos="4153"/>
                <w:tab w:val="clear" w:pos="8306"/>
              </w:tabs>
              <w:rPr>
                <w:rFonts w:ascii="Calibri" w:hAnsi="Calibri" w:cs="Calibri"/>
              </w:rPr>
            </w:pPr>
            <w:r w:rsidRPr="00CF3533">
              <w:rPr>
                <w:rFonts w:ascii="Calibri" w:hAnsi="Calibri" w:cs="Calibri"/>
              </w:rPr>
              <w:t>F</w:t>
            </w:r>
            <w:r w:rsidR="009C7133">
              <w:rPr>
                <w:rFonts w:ascii="Calibri" w:hAnsi="Calibri" w:cs="Calibri"/>
              </w:rPr>
              <w:t xml:space="preserve">irst </w:t>
            </w:r>
            <w:r w:rsidRPr="00CF3533">
              <w:rPr>
                <w:rFonts w:ascii="Calibri" w:hAnsi="Calibri" w:cs="Calibri"/>
              </w:rPr>
              <w:t>A</w:t>
            </w:r>
            <w:r w:rsidR="009C7133">
              <w:rPr>
                <w:rFonts w:ascii="Calibri" w:hAnsi="Calibri" w:cs="Calibri"/>
              </w:rPr>
              <w:t xml:space="preserve">id </w:t>
            </w:r>
            <w:r w:rsidRPr="00CF3533">
              <w:rPr>
                <w:rFonts w:ascii="Calibri" w:hAnsi="Calibri" w:cs="Calibri"/>
              </w:rPr>
              <w:t>A</w:t>
            </w:r>
            <w:r w:rsidR="009C7133">
              <w:rPr>
                <w:rFonts w:ascii="Calibri" w:hAnsi="Calibri" w:cs="Calibri"/>
              </w:rPr>
              <w:t xml:space="preserve">t </w:t>
            </w:r>
            <w:r w:rsidRPr="00CF3533">
              <w:rPr>
                <w:rFonts w:ascii="Calibri" w:hAnsi="Calibri" w:cs="Calibri"/>
              </w:rPr>
              <w:t>W</w:t>
            </w:r>
            <w:r w:rsidR="009C7133">
              <w:rPr>
                <w:rFonts w:ascii="Calibri" w:hAnsi="Calibri" w:cs="Calibri"/>
              </w:rPr>
              <w:t>ork</w:t>
            </w:r>
            <w:r w:rsidR="00C541E7">
              <w:rPr>
                <w:rFonts w:ascii="Calibri" w:hAnsi="Calibri" w:cs="Calibri"/>
              </w:rPr>
              <w:t xml:space="preserve"> 1:50</w:t>
            </w:r>
          </w:p>
        </w:tc>
      </w:tr>
    </w:tbl>
    <w:p w:rsidRPr="00054682" w:rsidR="00F265C2" w:rsidP="00824C95" w:rsidRDefault="00F265C2" w14:paraId="192A0177" w14:textId="77777777">
      <w:pPr>
        <w:rPr>
          <w:rFonts w:ascii="Calibri" w:hAnsi="Calibri" w:cs="Calibri"/>
          <w:sz w:val="20"/>
          <w:szCs w:val="20"/>
        </w:rPr>
      </w:pPr>
    </w:p>
    <w:p w:rsidRPr="00054682" w:rsidR="00F365F8" w:rsidP="00824C95" w:rsidRDefault="00F365F8" w14:paraId="192A0178" w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77"/>
        <w:gridCol w:w="1166"/>
        <w:gridCol w:w="5110"/>
        <w:gridCol w:w="2390"/>
        <w:gridCol w:w="1464"/>
        <w:gridCol w:w="1165"/>
        <w:gridCol w:w="1346"/>
      </w:tblGrid>
      <w:tr w:rsidRPr="00054682" w:rsidR="00AF0813" w:rsidTr="009C7133" w14:paraId="192A0186" w14:textId="77777777">
        <w:trPr>
          <w:trHeight w:val="337"/>
        </w:trPr>
        <w:tc>
          <w:tcPr>
            <w:tcW w:w="1690" w:type="dxa"/>
            <w:vMerge w:val="restart"/>
            <w:shd w:val="clear" w:color="auto" w:fill="92CDDC"/>
          </w:tcPr>
          <w:p w:rsidR="007929FB" w:rsidP="003C1DD1" w:rsidRDefault="007929FB" w14:paraId="192A0179" w14:textId="77777777">
            <w:pPr>
              <w:jc w:val="center"/>
              <w:rPr>
                <w:rFonts w:ascii="Calibri" w:hAnsi="Calibri" w:cs="Calibri"/>
                <w:b/>
                <w:sz w:val="22"/>
                <w:szCs w:val="22"/>
              </w:rPr>
            </w:pPr>
          </w:p>
          <w:p w:rsidRPr="00054682" w:rsidR="003C1DD1" w:rsidP="003C1DD1" w:rsidRDefault="003C1DD1" w14:paraId="192A017A" w14:textId="77777777">
            <w:pPr>
              <w:jc w:val="center"/>
              <w:rPr>
                <w:rFonts w:ascii="Calibri" w:hAnsi="Calibri" w:cs="Calibri"/>
                <w:b/>
                <w:sz w:val="22"/>
                <w:szCs w:val="22"/>
              </w:rPr>
            </w:pPr>
            <w:r w:rsidRPr="00054682">
              <w:rPr>
                <w:rFonts w:ascii="Calibri" w:hAnsi="Calibri" w:cs="Calibri"/>
                <w:b/>
                <w:sz w:val="22"/>
                <w:szCs w:val="22"/>
              </w:rPr>
              <w:t>HAZARD</w:t>
            </w:r>
          </w:p>
          <w:p w:rsidRPr="00054682" w:rsidR="003C1DD1" w:rsidRDefault="003C1DD1" w14:paraId="192A017B" w14:textId="77777777">
            <w:pPr>
              <w:jc w:val="center"/>
              <w:rPr>
                <w:rFonts w:ascii="Calibri" w:hAnsi="Calibri" w:cs="Calibri"/>
                <w:sz w:val="22"/>
                <w:szCs w:val="22"/>
              </w:rPr>
            </w:pPr>
            <w:r w:rsidRPr="00054682">
              <w:rPr>
                <w:rFonts w:ascii="Calibri" w:hAnsi="Calibri" w:cs="Calibri"/>
                <w:sz w:val="22"/>
                <w:szCs w:val="22"/>
              </w:rPr>
              <w:t>Potential Harm</w:t>
            </w:r>
          </w:p>
        </w:tc>
        <w:tc>
          <w:tcPr>
            <w:tcW w:w="1169" w:type="dxa"/>
            <w:vMerge w:val="restart"/>
            <w:shd w:val="clear" w:color="auto" w:fill="92CDDC"/>
          </w:tcPr>
          <w:p w:rsidRPr="00054682" w:rsidR="003C1DD1" w:rsidP="003C1DD1" w:rsidRDefault="003C1DD1" w14:paraId="192A017C" w14:textId="77777777">
            <w:pPr>
              <w:jc w:val="center"/>
              <w:rPr>
                <w:rFonts w:ascii="Calibri" w:hAnsi="Calibri" w:cs="Calibri"/>
                <w:b/>
                <w:sz w:val="22"/>
                <w:szCs w:val="22"/>
              </w:rPr>
            </w:pPr>
          </w:p>
          <w:p w:rsidRPr="00054682" w:rsidR="003C1DD1" w:rsidP="003C1DD1" w:rsidRDefault="003C1DD1" w14:paraId="192A017D" w14:textId="77777777">
            <w:pPr>
              <w:jc w:val="center"/>
              <w:rPr>
                <w:rFonts w:ascii="Calibri" w:hAnsi="Calibri" w:cs="Calibri"/>
                <w:b/>
                <w:sz w:val="22"/>
                <w:szCs w:val="22"/>
              </w:rPr>
            </w:pPr>
            <w:r w:rsidRPr="00054682">
              <w:rPr>
                <w:rFonts w:ascii="Calibri" w:hAnsi="Calibri" w:cs="Calibri"/>
                <w:b/>
                <w:sz w:val="22"/>
                <w:szCs w:val="22"/>
              </w:rPr>
              <w:t xml:space="preserve">PEOPLE AT RISK </w:t>
            </w:r>
          </w:p>
        </w:tc>
        <w:tc>
          <w:tcPr>
            <w:tcW w:w="5237" w:type="dxa"/>
            <w:vMerge w:val="restart"/>
            <w:shd w:val="clear" w:color="auto" w:fill="92CDDC"/>
          </w:tcPr>
          <w:p w:rsidRPr="00054682" w:rsidR="00A540DE" w:rsidP="003C1DD1" w:rsidRDefault="00A540DE" w14:paraId="192A017E" w14:textId="77777777">
            <w:pPr>
              <w:jc w:val="center"/>
              <w:rPr>
                <w:rFonts w:ascii="Calibri" w:hAnsi="Calibri" w:cs="Calibri"/>
                <w:b/>
                <w:sz w:val="22"/>
                <w:szCs w:val="22"/>
              </w:rPr>
            </w:pPr>
          </w:p>
          <w:p w:rsidRPr="00054682" w:rsidR="003C1DD1" w:rsidP="003C1DD1" w:rsidRDefault="003C1DD1" w14:paraId="192A017F" w14:textId="77777777">
            <w:pPr>
              <w:jc w:val="center"/>
              <w:rPr>
                <w:rFonts w:ascii="Calibri" w:hAnsi="Calibri" w:cs="Calibri"/>
                <w:b/>
                <w:sz w:val="22"/>
                <w:szCs w:val="22"/>
              </w:rPr>
            </w:pPr>
            <w:r w:rsidRPr="00054682">
              <w:rPr>
                <w:rFonts w:ascii="Calibri" w:hAnsi="Calibri" w:cs="Calibri"/>
                <w:b/>
                <w:sz w:val="22"/>
                <w:szCs w:val="22"/>
              </w:rPr>
              <w:t>EXISTING CONTROL METHODS</w:t>
            </w:r>
          </w:p>
          <w:p w:rsidRPr="00054682" w:rsidR="003C1DD1" w:rsidRDefault="003C1DD1" w14:paraId="192A0180" w14:textId="77777777">
            <w:pPr>
              <w:jc w:val="center"/>
              <w:rPr>
                <w:rFonts w:ascii="Calibri" w:hAnsi="Calibri" w:cs="Calibri"/>
                <w:sz w:val="22"/>
                <w:szCs w:val="22"/>
              </w:rPr>
            </w:pPr>
            <w:r w:rsidRPr="00054682">
              <w:rPr>
                <w:rFonts w:ascii="Calibri" w:hAnsi="Calibri" w:cs="Calibri"/>
                <w:sz w:val="22"/>
                <w:szCs w:val="22"/>
              </w:rPr>
              <w:t xml:space="preserve">Staff and volunteers instructed </w:t>
            </w:r>
            <w:r w:rsidRPr="00054682" w:rsidR="00A540DE">
              <w:rPr>
                <w:rFonts w:ascii="Calibri" w:hAnsi="Calibri" w:cs="Calibri"/>
                <w:sz w:val="22"/>
                <w:szCs w:val="22"/>
              </w:rPr>
              <w:t xml:space="preserve">or trained </w:t>
            </w:r>
            <w:r w:rsidRPr="00054682">
              <w:rPr>
                <w:rFonts w:ascii="Calibri" w:hAnsi="Calibri" w:cs="Calibri"/>
                <w:sz w:val="22"/>
                <w:szCs w:val="22"/>
              </w:rPr>
              <w:t>to:</w:t>
            </w:r>
          </w:p>
        </w:tc>
        <w:tc>
          <w:tcPr>
            <w:tcW w:w="2433" w:type="dxa"/>
            <w:vMerge w:val="restart"/>
            <w:shd w:val="clear" w:color="auto" w:fill="92CDDC"/>
          </w:tcPr>
          <w:p w:rsidRPr="00054682" w:rsidR="003C1DD1" w:rsidRDefault="003C1DD1" w14:paraId="192A0181" w14:textId="77777777">
            <w:pPr>
              <w:jc w:val="center"/>
              <w:rPr>
                <w:rFonts w:ascii="Calibri" w:hAnsi="Calibri" w:cs="Calibri"/>
                <w:b/>
                <w:sz w:val="22"/>
                <w:szCs w:val="22"/>
              </w:rPr>
            </w:pPr>
          </w:p>
          <w:p w:rsidRPr="00054682" w:rsidR="003C1DD1" w:rsidRDefault="003C1DD1" w14:paraId="192A0182" w14:textId="77777777">
            <w:pPr>
              <w:jc w:val="center"/>
              <w:rPr>
                <w:rFonts w:ascii="Calibri" w:hAnsi="Calibri" w:cs="Calibri"/>
                <w:b/>
                <w:sz w:val="22"/>
                <w:szCs w:val="22"/>
              </w:rPr>
            </w:pPr>
            <w:r w:rsidRPr="00054682">
              <w:rPr>
                <w:rFonts w:ascii="Calibri" w:hAnsi="Calibri" w:cs="Calibri"/>
                <w:b/>
                <w:sz w:val="22"/>
                <w:szCs w:val="22"/>
              </w:rPr>
              <w:t>FURTHER ACTIONS REQUIRED</w:t>
            </w:r>
          </w:p>
          <w:p w:rsidRPr="00054682" w:rsidR="00A540DE" w:rsidRDefault="00A540DE" w14:paraId="192A0183" w14:textId="77777777">
            <w:pPr>
              <w:jc w:val="center"/>
              <w:rPr>
                <w:rFonts w:ascii="Calibri" w:hAnsi="Calibri" w:cs="Calibri"/>
                <w:sz w:val="22"/>
                <w:szCs w:val="22"/>
              </w:rPr>
            </w:pPr>
          </w:p>
          <w:p w:rsidRPr="00054682" w:rsidR="003C1DD1" w:rsidRDefault="003C1DD1" w14:paraId="192A0184" w14:textId="77777777">
            <w:pPr>
              <w:jc w:val="center"/>
              <w:rPr>
                <w:rFonts w:ascii="Calibri" w:hAnsi="Calibri" w:cs="Calibri"/>
                <w:b/>
                <w:sz w:val="22"/>
                <w:szCs w:val="22"/>
              </w:rPr>
            </w:pPr>
          </w:p>
        </w:tc>
        <w:tc>
          <w:tcPr>
            <w:tcW w:w="4015" w:type="dxa"/>
            <w:gridSpan w:val="3"/>
            <w:shd w:val="clear" w:color="auto" w:fill="92CDDC"/>
          </w:tcPr>
          <w:p w:rsidRPr="00054682" w:rsidR="003C1DD1" w:rsidRDefault="003C1DD1" w14:paraId="192A0185" w14:textId="77777777">
            <w:pPr>
              <w:jc w:val="center"/>
              <w:rPr>
                <w:rFonts w:ascii="Calibri" w:hAnsi="Calibri" w:cs="Calibri"/>
                <w:b/>
                <w:sz w:val="22"/>
                <w:szCs w:val="22"/>
              </w:rPr>
            </w:pPr>
            <w:r w:rsidRPr="00054682">
              <w:rPr>
                <w:rFonts w:ascii="Calibri" w:hAnsi="Calibri" w:cs="Calibri"/>
                <w:b/>
                <w:sz w:val="22"/>
                <w:szCs w:val="22"/>
              </w:rPr>
              <w:t>CORRECTIVE ACTIONS</w:t>
            </w:r>
          </w:p>
        </w:tc>
      </w:tr>
      <w:tr w:rsidRPr="00054682" w:rsidR="00AF0813" w:rsidTr="009C7133" w14:paraId="192A018E" w14:textId="77777777">
        <w:trPr>
          <w:trHeight w:val="336"/>
        </w:trPr>
        <w:tc>
          <w:tcPr>
            <w:tcW w:w="1690" w:type="dxa"/>
            <w:vMerge/>
            <w:shd w:val="clear" w:color="auto" w:fill="92CDDC"/>
          </w:tcPr>
          <w:p w:rsidRPr="00054682" w:rsidR="003C1DD1" w:rsidRDefault="003C1DD1" w14:paraId="192A0187" w14:textId="77777777">
            <w:pPr>
              <w:jc w:val="center"/>
              <w:rPr>
                <w:rFonts w:ascii="Calibri" w:hAnsi="Calibri" w:cs="Calibri"/>
                <w:b/>
                <w:sz w:val="22"/>
                <w:szCs w:val="22"/>
              </w:rPr>
            </w:pPr>
          </w:p>
        </w:tc>
        <w:tc>
          <w:tcPr>
            <w:tcW w:w="1169" w:type="dxa"/>
            <w:vMerge/>
            <w:shd w:val="clear" w:color="auto" w:fill="92CDDC"/>
          </w:tcPr>
          <w:p w:rsidRPr="00054682" w:rsidR="003C1DD1" w:rsidP="003C1DD1" w:rsidRDefault="003C1DD1" w14:paraId="192A0188" w14:textId="77777777">
            <w:pPr>
              <w:jc w:val="center"/>
              <w:rPr>
                <w:rFonts w:ascii="Calibri" w:hAnsi="Calibri" w:cs="Calibri"/>
                <w:b/>
                <w:sz w:val="22"/>
                <w:szCs w:val="22"/>
              </w:rPr>
            </w:pPr>
          </w:p>
        </w:tc>
        <w:tc>
          <w:tcPr>
            <w:tcW w:w="5237" w:type="dxa"/>
            <w:vMerge/>
            <w:shd w:val="clear" w:color="auto" w:fill="92CDDC"/>
          </w:tcPr>
          <w:p w:rsidRPr="00054682" w:rsidR="003C1DD1" w:rsidP="003C1DD1" w:rsidRDefault="003C1DD1" w14:paraId="192A0189" w14:textId="77777777">
            <w:pPr>
              <w:jc w:val="center"/>
              <w:rPr>
                <w:rFonts w:ascii="Calibri" w:hAnsi="Calibri" w:cs="Calibri"/>
                <w:b/>
                <w:sz w:val="22"/>
                <w:szCs w:val="22"/>
              </w:rPr>
            </w:pPr>
          </w:p>
        </w:tc>
        <w:tc>
          <w:tcPr>
            <w:tcW w:w="2433" w:type="dxa"/>
            <w:vMerge/>
            <w:shd w:val="clear" w:color="auto" w:fill="92CDDC"/>
          </w:tcPr>
          <w:p w:rsidRPr="00054682" w:rsidR="003C1DD1" w:rsidRDefault="003C1DD1" w14:paraId="192A018A" w14:textId="77777777">
            <w:pPr>
              <w:jc w:val="center"/>
              <w:rPr>
                <w:rFonts w:ascii="Calibri" w:hAnsi="Calibri" w:cs="Calibri"/>
                <w:b/>
                <w:sz w:val="22"/>
                <w:szCs w:val="22"/>
              </w:rPr>
            </w:pPr>
          </w:p>
        </w:tc>
        <w:tc>
          <w:tcPr>
            <w:tcW w:w="1491" w:type="dxa"/>
            <w:shd w:val="clear" w:color="auto" w:fill="92CDDC"/>
          </w:tcPr>
          <w:p w:rsidRPr="00054682" w:rsidR="003C1DD1" w:rsidRDefault="003C1DD1" w14:paraId="192A018B" w14:textId="77777777">
            <w:pPr>
              <w:jc w:val="center"/>
              <w:rPr>
                <w:rFonts w:ascii="Calibri" w:hAnsi="Calibri" w:cs="Calibri"/>
                <w:b/>
                <w:sz w:val="22"/>
                <w:szCs w:val="22"/>
              </w:rPr>
            </w:pPr>
            <w:r w:rsidRPr="00054682">
              <w:rPr>
                <w:rFonts w:ascii="Calibri" w:hAnsi="Calibri" w:cs="Calibri"/>
                <w:b/>
                <w:sz w:val="22"/>
                <w:szCs w:val="22"/>
              </w:rPr>
              <w:t>WHO</w:t>
            </w:r>
          </w:p>
        </w:tc>
        <w:tc>
          <w:tcPr>
            <w:tcW w:w="1178" w:type="dxa"/>
            <w:shd w:val="clear" w:color="auto" w:fill="92CDDC"/>
          </w:tcPr>
          <w:p w:rsidRPr="00054682" w:rsidR="003C1DD1" w:rsidRDefault="003C1DD1" w14:paraId="192A018C" w14:textId="77777777">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rsidRPr="00054682" w:rsidR="003C1DD1" w:rsidRDefault="003C1DD1" w14:paraId="192A018D" w14:textId="77777777">
            <w:pPr>
              <w:jc w:val="center"/>
              <w:rPr>
                <w:rFonts w:ascii="Calibri" w:hAnsi="Calibri" w:cs="Calibri"/>
                <w:b/>
                <w:sz w:val="22"/>
                <w:szCs w:val="22"/>
              </w:rPr>
            </w:pPr>
            <w:r w:rsidRPr="00054682">
              <w:rPr>
                <w:rFonts w:ascii="Calibri" w:hAnsi="Calibri" w:cs="Calibri"/>
                <w:b/>
                <w:sz w:val="22"/>
                <w:szCs w:val="22"/>
              </w:rPr>
              <w:t>COMPLETED</w:t>
            </w:r>
          </w:p>
        </w:tc>
      </w:tr>
      <w:tr w:rsidRPr="00054682" w:rsidR="002515AE" w:rsidTr="009C7133" w14:paraId="192A019A" w14:textId="77777777">
        <w:tc>
          <w:tcPr>
            <w:tcW w:w="1690" w:type="dxa"/>
          </w:tcPr>
          <w:p w:rsidRPr="00C61058" w:rsidR="002515AE" w:rsidP="002515AE" w:rsidRDefault="00852507" w14:paraId="192A018F" w14:textId="77777777">
            <w:pPr>
              <w:pStyle w:val="Header"/>
              <w:tabs>
                <w:tab w:val="clear" w:pos="4153"/>
                <w:tab w:val="clear" w:pos="8306"/>
              </w:tabs>
              <w:rPr>
                <w:rFonts w:ascii="Calibri" w:hAnsi="Calibri" w:cs="Calibri"/>
              </w:rPr>
            </w:pPr>
            <w:r w:rsidRPr="00C61058">
              <w:rPr>
                <w:rFonts w:ascii="Calibri" w:hAnsi="Calibri" w:cs="Calibri"/>
                <w:b/>
              </w:rPr>
              <w:t>Transporting tools and equipment:</w:t>
            </w:r>
            <w:r w:rsidRPr="00C61058">
              <w:rPr>
                <w:rFonts w:ascii="Calibri" w:hAnsi="Calibri" w:cs="Calibri"/>
              </w:rPr>
              <w:t xml:space="preserve"> Muscle strain, lifting injuries, lacerations.</w:t>
            </w:r>
          </w:p>
        </w:tc>
        <w:tc>
          <w:tcPr>
            <w:tcW w:w="1169" w:type="dxa"/>
          </w:tcPr>
          <w:p w:rsidRPr="00C61058" w:rsidR="002515AE" w:rsidP="002515AE" w:rsidRDefault="00C172F6" w14:paraId="192A0190" w14:textId="77777777">
            <w:pPr>
              <w:rPr>
                <w:rFonts w:ascii="Calibri" w:hAnsi="Calibri" w:cs="Calibri"/>
                <w:sz w:val="20"/>
                <w:szCs w:val="20"/>
              </w:rPr>
            </w:pPr>
            <w:r w:rsidRPr="00C61058">
              <w:rPr>
                <w:rFonts w:ascii="Calibri" w:hAnsi="Calibri" w:cs="Calibri"/>
                <w:sz w:val="20"/>
                <w:szCs w:val="20"/>
              </w:rPr>
              <w:t>Staff and volunteers</w:t>
            </w:r>
          </w:p>
        </w:tc>
        <w:tc>
          <w:tcPr>
            <w:tcW w:w="5237" w:type="dxa"/>
          </w:tcPr>
          <w:p w:rsidRPr="00C61058" w:rsidR="00C172F6" w:rsidP="00C172F6" w:rsidRDefault="00C172F6" w14:paraId="192A0191" w14:textId="77777777">
            <w:pPr>
              <w:pStyle w:val="NoSpacing"/>
              <w:rPr>
                <w:rFonts w:ascii="Calibri" w:hAnsi="Calibri" w:cs="Calibri"/>
                <w:sz w:val="20"/>
                <w:szCs w:val="20"/>
              </w:rPr>
            </w:pPr>
            <w:r w:rsidRPr="00C61058">
              <w:rPr>
                <w:rFonts w:ascii="Calibri" w:hAnsi="Calibri" w:cs="Calibri"/>
                <w:sz w:val="20"/>
                <w:szCs w:val="20"/>
              </w:rPr>
              <w:t>Follow Manual Handling Risk Assessment.</w:t>
            </w:r>
          </w:p>
          <w:p w:rsidRPr="00C61058" w:rsidR="00C172F6" w:rsidP="00C172F6" w:rsidRDefault="00C172F6" w14:paraId="192A0192" w14:textId="77777777">
            <w:pPr>
              <w:pStyle w:val="NoSpacing"/>
              <w:rPr>
                <w:rFonts w:ascii="Calibri" w:hAnsi="Calibri" w:cs="Calibri"/>
                <w:sz w:val="20"/>
                <w:szCs w:val="20"/>
              </w:rPr>
            </w:pPr>
            <w:r w:rsidRPr="00C61058">
              <w:rPr>
                <w:rFonts w:ascii="Calibri" w:hAnsi="Calibri" w:cs="Calibri"/>
                <w:sz w:val="20"/>
                <w:szCs w:val="20"/>
              </w:rPr>
              <w:t>Share heavy loads.</w:t>
            </w:r>
          </w:p>
          <w:p w:rsidRPr="00C61058" w:rsidR="002515AE" w:rsidP="00C172F6" w:rsidRDefault="00C172F6" w14:paraId="192A0193" w14:textId="77777777">
            <w:pPr>
              <w:rPr>
                <w:rFonts w:ascii="Calibri" w:hAnsi="Calibri" w:cs="Calibri"/>
                <w:sz w:val="20"/>
                <w:szCs w:val="20"/>
              </w:rPr>
            </w:pPr>
            <w:r w:rsidRPr="00C61058">
              <w:rPr>
                <w:rFonts w:ascii="Calibri" w:hAnsi="Calibri" w:cs="Calibri"/>
                <w:sz w:val="20"/>
                <w:szCs w:val="20"/>
              </w:rPr>
              <w:t xml:space="preserve">Wear gloves and steel toe capped boots. </w:t>
            </w:r>
          </w:p>
          <w:p w:rsidRPr="00C61058" w:rsidR="00C172F6" w:rsidP="00C172F6" w:rsidRDefault="00C172F6" w14:paraId="192A0194" w14:textId="77777777">
            <w:pPr>
              <w:rPr>
                <w:rFonts w:ascii="Calibri" w:hAnsi="Calibri" w:cs="Calibri"/>
                <w:sz w:val="20"/>
                <w:szCs w:val="20"/>
              </w:rPr>
            </w:pPr>
            <w:r w:rsidRPr="00C61058">
              <w:rPr>
                <w:rFonts w:ascii="Calibri" w:hAnsi="Calibri" w:cs="Calibri"/>
                <w:sz w:val="20"/>
                <w:szCs w:val="20"/>
              </w:rPr>
              <w:t>Ensure tools or materials</w:t>
            </w:r>
            <w:r w:rsidRPr="00C61058" w:rsidR="00C411DA">
              <w:rPr>
                <w:rFonts w:ascii="Calibri" w:hAnsi="Calibri" w:cs="Calibri"/>
                <w:sz w:val="20"/>
                <w:szCs w:val="20"/>
              </w:rPr>
              <w:t xml:space="preserve"> are safely</w:t>
            </w:r>
            <w:r w:rsidRPr="00C61058">
              <w:rPr>
                <w:rFonts w:ascii="Calibri" w:hAnsi="Calibri" w:cs="Calibri"/>
                <w:sz w:val="20"/>
                <w:szCs w:val="20"/>
              </w:rPr>
              <w:t xml:space="preserve"> stowed in the </w:t>
            </w:r>
            <w:proofErr w:type="gramStart"/>
            <w:r w:rsidRPr="00C61058">
              <w:rPr>
                <w:rFonts w:ascii="Calibri" w:hAnsi="Calibri" w:cs="Calibri"/>
                <w:sz w:val="20"/>
                <w:szCs w:val="20"/>
              </w:rPr>
              <w:t>vehicle, or</w:t>
            </w:r>
            <w:proofErr w:type="gramEnd"/>
            <w:r w:rsidRPr="00C61058">
              <w:rPr>
                <w:rFonts w:ascii="Calibri" w:hAnsi="Calibri" w:cs="Calibri"/>
                <w:sz w:val="20"/>
                <w:szCs w:val="20"/>
              </w:rPr>
              <w:t xml:space="preserve"> se</w:t>
            </w:r>
            <w:r w:rsidRPr="00C61058" w:rsidR="001F58C0">
              <w:rPr>
                <w:rFonts w:ascii="Calibri" w:hAnsi="Calibri" w:cs="Calibri"/>
                <w:sz w:val="20"/>
                <w:szCs w:val="20"/>
              </w:rPr>
              <w:t>cured well with ratchet straps.</w:t>
            </w:r>
          </w:p>
          <w:p w:rsidRPr="00C61058" w:rsidR="00C172F6" w:rsidP="001F58C0" w:rsidRDefault="001F58C0" w14:paraId="192A0195" w14:textId="77777777">
            <w:pPr>
              <w:rPr>
                <w:rFonts w:ascii="Calibri" w:hAnsi="Calibri" w:cs="Calibri"/>
                <w:sz w:val="20"/>
                <w:szCs w:val="20"/>
              </w:rPr>
            </w:pPr>
            <w:r w:rsidRPr="00C61058">
              <w:rPr>
                <w:rFonts w:ascii="Calibri" w:hAnsi="Calibri" w:cs="Calibri"/>
                <w:sz w:val="20"/>
                <w:szCs w:val="20"/>
              </w:rPr>
              <w:t>Store tools and materials safely and tidily whilst on site.</w:t>
            </w:r>
          </w:p>
        </w:tc>
        <w:tc>
          <w:tcPr>
            <w:tcW w:w="2433" w:type="dxa"/>
          </w:tcPr>
          <w:p w:rsidRPr="004278DA" w:rsidR="002515AE" w:rsidP="002515AE" w:rsidRDefault="002515AE" w14:paraId="192A0196" w14:textId="77777777">
            <w:pPr>
              <w:pStyle w:val="NoSpacing"/>
              <w:spacing w:line="276" w:lineRule="auto"/>
              <w:rPr>
                <w:rFonts w:ascii="Calibri" w:hAnsi="Calibri" w:cs="Calibri"/>
                <w:sz w:val="20"/>
                <w:szCs w:val="20"/>
              </w:rPr>
            </w:pPr>
          </w:p>
        </w:tc>
        <w:tc>
          <w:tcPr>
            <w:tcW w:w="1491" w:type="dxa"/>
          </w:tcPr>
          <w:p w:rsidRPr="00054682" w:rsidR="002515AE" w:rsidP="002515AE" w:rsidRDefault="002515AE" w14:paraId="192A0197" w14:textId="77777777">
            <w:pPr>
              <w:pStyle w:val="NoSpacing"/>
              <w:spacing w:line="276" w:lineRule="auto"/>
              <w:rPr>
                <w:rFonts w:ascii="Calibri" w:hAnsi="Calibri" w:cs="Calibri"/>
                <w:sz w:val="20"/>
                <w:szCs w:val="20"/>
              </w:rPr>
            </w:pPr>
          </w:p>
        </w:tc>
        <w:tc>
          <w:tcPr>
            <w:tcW w:w="1178" w:type="dxa"/>
          </w:tcPr>
          <w:p w:rsidRPr="00054682" w:rsidR="002515AE" w:rsidP="002515AE" w:rsidRDefault="002515AE" w14:paraId="192A0198" w14:textId="77777777">
            <w:pPr>
              <w:pStyle w:val="NoSpacing"/>
              <w:spacing w:line="276" w:lineRule="auto"/>
              <w:rPr>
                <w:rFonts w:ascii="Calibri" w:hAnsi="Calibri" w:cs="Calibri"/>
                <w:sz w:val="20"/>
                <w:szCs w:val="20"/>
              </w:rPr>
            </w:pPr>
          </w:p>
        </w:tc>
        <w:tc>
          <w:tcPr>
            <w:tcW w:w="1346" w:type="dxa"/>
          </w:tcPr>
          <w:p w:rsidRPr="00054682" w:rsidR="002515AE" w:rsidP="002515AE" w:rsidRDefault="002515AE" w14:paraId="192A0199" w14:textId="77777777">
            <w:pPr>
              <w:pStyle w:val="NoSpacing"/>
              <w:spacing w:line="276" w:lineRule="auto"/>
              <w:rPr>
                <w:rFonts w:ascii="Calibri" w:hAnsi="Calibri" w:cs="Calibri"/>
                <w:sz w:val="20"/>
                <w:szCs w:val="20"/>
              </w:rPr>
            </w:pPr>
          </w:p>
        </w:tc>
      </w:tr>
      <w:tr w:rsidRPr="00054682" w:rsidR="002515AE" w:rsidTr="009C7133" w14:paraId="192A01A3" w14:textId="77777777">
        <w:tc>
          <w:tcPr>
            <w:tcW w:w="1690" w:type="dxa"/>
          </w:tcPr>
          <w:p w:rsidRPr="00C61058" w:rsidR="002515AE" w:rsidP="002515AE" w:rsidRDefault="00852507" w14:paraId="192A019B" w14:textId="77777777">
            <w:pPr>
              <w:pStyle w:val="Header"/>
              <w:tabs>
                <w:tab w:val="clear" w:pos="4153"/>
                <w:tab w:val="clear" w:pos="8306"/>
              </w:tabs>
              <w:rPr>
                <w:rFonts w:ascii="Calibri" w:hAnsi="Calibri" w:cs="Calibri"/>
              </w:rPr>
            </w:pPr>
            <w:r w:rsidRPr="00C61058">
              <w:rPr>
                <w:rFonts w:ascii="Calibri" w:hAnsi="Calibri" w:cs="Calibri"/>
                <w:b/>
              </w:rPr>
              <w:t xml:space="preserve">Untrained user: </w:t>
            </w:r>
            <w:r w:rsidRPr="00C61058">
              <w:rPr>
                <w:rFonts w:ascii="Calibri" w:hAnsi="Calibri" w:cs="Calibri"/>
              </w:rPr>
              <w:t>injury to self, colleague or bystander.</w:t>
            </w:r>
          </w:p>
        </w:tc>
        <w:tc>
          <w:tcPr>
            <w:tcW w:w="1169" w:type="dxa"/>
          </w:tcPr>
          <w:p w:rsidRPr="00C61058" w:rsidR="002515AE" w:rsidP="00C172F6" w:rsidRDefault="00C172F6" w14:paraId="192A019C" w14:textId="77777777">
            <w:pPr>
              <w:rPr>
                <w:rFonts w:ascii="Calibri" w:hAnsi="Calibri" w:cs="Calibri"/>
                <w:sz w:val="20"/>
                <w:szCs w:val="20"/>
              </w:rPr>
            </w:pPr>
            <w:r w:rsidRPr="00C61058">
              <w:rPr>
                <w:rFonts w:ascii="Calibri" w:hAnsi="Calibri" w:cs="Calibri"/>
                <w:sz w:val="20"/>
                <w:szCs w:val="20"/>
              </w:rPr>
              <w:t xml:space="preserve">Staff, volunteers and the public. </w:t>
            </w:r>
          </w:p>
        </w:tc>
        <w:tc>
          <w:tcPr>
            <w:tcW w:w="5237" w:type="dxa"/>
          </w:tcPr>
          <w:p w:rsidRPr="00C61058" w:rsidR="006653CD" w:rsidP="006653CD" w:rsidRDefault="006653CD" w14:paraId="192A019D" w14:textId="77777777">
            <w:pPr>
              <w:pStyle w:val="NoSpacing"/>
              <w:rPr>
                <w:rFonts w:ascii="Calibri" w:hAnsi="Calibri" w:cs="Calibri"/>
                <w:sz w:val="20"/>
                <w:szCs w:val="20"/>
              </w:rPr>
            </w:pPr>
            <w:r w:rsidRPr="00C61058">
              <w:rPr>
                <w:rFonts w:ascii="Calibri" w:hAnsi="Calibri" w:cs="Calibri"/>
                <w:sz w:val="20"/>
                <w:szCs w:val="20"/>
              </w:rPr>
              <w:t>Read the manual specific to the machine to familiarise with the controls and proper use.</w:t>
            </w:r>
          </w:p>
          <w:p w:rsidRPr="00C61058" w:rsidR="002515AE" w:rsidP="00C541E7" w:rsidRDefault="006653CD" w14:paraId="192A019E" w14:textId="77777777">
            <w:pPr>
              <w:pStyle w:val="NoSpacing"/>
              <w:rPr>
                <w:rFonts w:ascii="Calibri" w:hAnsi="Calibri" w:cs="Calibri"/>
                <w:sz w:val="20"/>
                <w:szCs w:val="20"/>
              </w:rPr>
            </w:pPr>
            <w:r w:rsidRPr="00C61058">
              <w:rPr>
                <w:rFonts w:ascii="Calibri" w:hAnsi="Calibri" w:cs="Calibri"/>
                <w:sz w:val="20"/>
                <w:szCs w:val="20"/>
              </w:rPr>
              <w:t xml:space="preserve">Volunteers are given </w:t>
            </w:r>
            <w:proofErr w:type="gramStart"/>
            <w:r w:rsidRPr="00C61058">
              <w:rPr>
                <w:rFonts w:ascii="Calibri" w:hAnsi="Calibri" w:cs="Calibri"/>
                <w:sz w:val="20"/>
                <w:szCs w:val="20"/>
              </w:rPr>
              <w:t>a tools</w:t>
            </w:r>
            <w:proofErr w:type="gramEnd"/>
            <w:r w:rsidRPr="00C61058">
              <w:rPr>
                <w:rFonts w:ascii="Calibri" w:hAnsi="Calibri" w:cs="Calibri"/>
                <w:sz w:val="20"/>
                <w:szCs w:val="20"/>
              </w:rPr>
              <w:t xml:space="preserve"> talk prior to starting the task. </w:t>
            </w:r>
          </w:p>
        </w:tc>
        <w:tc>
          <w:tcPr>
            <w:tcW w:w="2433" w:type="dxa"/>
          </w:tcPr>
          <w:p w:rsidRPr="00054682" w:rsidR="002515AE" w:rsidP="002515AE" w:rsidRDefault="002515AE" w14:paraId="192A019F" w14:textId="77777777">
            <w:pPr>
              <w:rPr>
                <w:rFonts w:ascii="Calibri" w:hAnsi="Calibri" w:cs="Calibri"/>
                <w:bCs/>
                <w:sz w:val="20"/>
                <w:szCs w:val="20"/>
              </w:rPr>
            </w:pPr>
          </w:p>
        </w:tc>
        <w:tc>
          <w:tcPr>
            <w:tcW w:w="1491" w:type="dxa"/>
          </w:tcPr>
          <w:p w:rsidRPr="00054682" w:rsidR="002515AE" w:rsidP="002515AE" w:rsidRDefault="002515AE" w14:paraId="192A01A0" w14:textId="77777777">
            <w:pPr>
              <w:rPr>
                <w:rFonts w:ascii="Calibri" w:hAnsi="Calibri" w:cs="Calibri"/>
                <w:bCs/>
                <w:sz w:val="20"/>
                <w:szCs w:val="20"/>
              </w:rPr>
            </w:pPr>
          </w:p>
        </w:tc>
        <w:tc>
          <w:tcPr>
            <w:tcW w:w="1178" w:type="dxa"/>
          </w:tcPr>
          <w:p w:rsidRPr="00054682" w:rsidR="002515AE" w:rsidP="002515AE" w:rsidRDefault="002515AE" w14:paraId="192A01A1" w14:textId="77777777">
            <w:pPr>
              <w:rPr>
                <w:rFonts w:ascii="Calibri" w:hAnsi="Calibri" w:cs="Calibri"/>
                <w:bCs/>
                <w:sz w:val="20"/>
                <w:szCs w:val="20"/>
              </w:rPr>
            </w:pPr>
          </w:p>
        </w:tc>
        <w:tc>
          <w:tcPr>
            <w:tcW w:w="1346" w:type="dxa"/>
          </w:tcPr>
          <w:p w:rsidRPr="00054682" w:rsidR="002515AE" w:rsidP="002515AE" w:rsidRDefault="002515AE" w14:paraId="192A01A2" w14:textId="77777777">
            <w:pPr>
              <w:rPr>
                <w:rFonts w:ascii="Calibri" w:hAnsi="Calibri" w:cs="Calibri"/>
                <w:bCs/>
                <w:sz w:val="20"/>
                <w:szCs w:val="20"/>
              </w:rPr>
            </w:pPr>
          </w:p>
        </w:tc>
      </w:tr>
      <w:tr w:rsidRPr="00054682" w:rsidR="002515AE" w:rsidTr="009C7133" w14:paraId="192A01AF" w14:textId="77777777">
        <w:tc>
          <w:tcPr>
            <w:tcW w:w="1690" w:type="dxa"/>
          </w:tcPr>
          <w:p w:rsidRPr="00C61058" w:rsidR="002515AE" w:rsidP="002515AE" w:rsidRDefault="00852507" w14:paraId="192A01A4" w14:textId="77777777">
            <w:pPr>
              <w:rPr>
                <w:rFonts w:ascii="Calibri" w:hAnsi="Calibri" w:cs="Calibri"/>
                <w:sz w:val="20"/>
                <w:szCs w:val="20"/>
              </w:rPr>
            </w:pPr>
            <w:r w:rsidRPr="00C61058">
              <w:rPr>
                <w:rFonts w:ascii="Calibri" w:hAnsi="Calibri" w:cs="Calibri"/>
                <w:b/>
                <w:sz w:val="20"/>
                <w:szCs w:val="20"/>
              </w:rPr>
              <w:lastRenderedPageBreak/>
              <w:t xml:space="preserve">Use of Hand Tools: </w:t>
            </w:r>
            <w:r w:rsidRPr="00C61058">
              <w:rPr>
                <w:rFonts w:ascii="Calibri" w:hAnsi="Calibri" w:cs="Calibri"/>
                <w:sz w:val="20"/>
                <w:szCs w:val="20"/>
              </w:rPr>
              <w:t>Cut, strain or crush injuries</w:t>
            </w:r>
          </w:p>
        </w:tc>
        <w:tc>
          <w:tcPr>
            <w:tcW w:w="1169" w:type="dxa"/>
          </w:tcPr>
          <w:p w:rsidRPr="00C61058" w:rsidR="002515AE" w:rsidP="002515AE" w:rsidRDefault="00C411DA" w14:paraId="192A01A5" w14:textId="77777777">
            <w:pPr>
              <w:pStyle w:val="Header"/>
              <w:tabs>
                <w:tab w:val="clear" w:pos="4153"/>
                <w:tab w:val="clear" w:pos="8306"/>
              </w:tabs>
              <w:overflowPunct/>
              <w:autoSpaceDE/>
              <w:autoSpaceDN/>
              <w:adjustRightInd/>
              <w:textAlignment w:val="auto"/>
              <w:rPr>
                <w:rFonts w:ascii="Calibri" w:hAnsi="Calibri" w:cs="Calibri"/>
                <w:lang w:val="en-GB"/>
              </w:rPr>
            </w:pPr>
            <w:r w:rsidRPr="00C61058">
              <w:rPr>
                <w:rFonts w:ascii="Calibri" w:hAnsi="Calibri" w:cs="Calibri"/>
              </w:rPr>
              <w:t>Staff and volunteers</w:t>
            </w:r>
          </w:p>
        </w:tc>
        <w:tc>
          <w:tcPr>
            <w:tcW w:w="5237" w:type="dxa"/>
          </w:tcPr>
          <w:p w:rsidRPr="00C61058" w:rsidR="006653CD" w:rsidP="006653CD" w:rsidRDefault="006653CD" w14:paraId="192A01A6" w14:textId="77777777">
            <w:pPr>
              <w:rPr>
                <w:rFonts w:ascii="Calibri" w:hAnsi="Calibri" w:cs="Calibri"/>
                <w:sz w:val="20"/>
                <w:szCs w:val="20"/>
              </w:rPr>
            </w:pPr>
            <w:r w:rsidRPr="00C61058">
              <w:rPr>
                <w:rFonts w:ascii="Calibri" w:hAnsi="Calibri" w:cs="Calibri"/>
                <w:sz w:val="20"/>
                <w:szCs w:val="20"/>
              </w:rPr>
              <w:t>Gloves to BS EN 388 standard are worn.</w:t>
            </w:r>
          </w:p>
          <w:p w:rsidRPr="00C61058" w:rsidR="006653CD" w:rsidP="006653CD" w:rsidRDefault="006653CD" w14:paraId="192A01A7" w14:textId="77777777">
            <w:pPr>
              <w:rPr>
                <w:rFonts w:ascii="Calibri" w:hAnsi="Calibri" w:cs="Calibri"/>
                <w:sz w:val="20"/>
                <w:szCs w:val="20"/>
              </w:rPr>
            </w:pPr>
            <w:r w:rsidRPr="00C61058">
              <w:rPr>
                <w:rFonts w:ascii="Calibri" w:hAnsi="Calibri" w:cs="Calibri"/>
                <w:sz w:val="20"/>
                <w:szCs w:val="20"/>
              </w:rPr>
              <w:t xml:space="preserve">Tools inspected prior to use and while using them. </w:t>
            </w:r>
          </w:p>
          <w:p w:rsidRPr="00C61058" w:rsidR="006653CD" w:rsidP="006653CD" w:rsidRDefault="00C411DA" w14:paraId="192A01A8" w14:textId="77777777">
            <w:pPr>
              <w:rPr>
                <w:rFonts w:ascii="Calibri" w:hAnsi="Calibri" w:cs="Calibri"/>
                <w:sz w:val="20"/>
                <w:szCs w:val="20"/>
              </w:rPr>
            </w:pPr>
            <w:r w:rsidRPr="00C61058">
              <w:rPr>
                <w:rFonts w:ascii="Calibri" w:hAnsi="Calibri" w:cs="Calibri"/>
                <w:sz w:val="20"/>
                <w:szCs w:val="20"/>
              </w:rPr>
              <w:t>Select a</w:t>
            </w:r>
            <w:r w:rsidRPr="00C61058" w:rsidR="006653CD">
              <w:rPr>
                <w:rFonts w:ascii="Calibri" w:hAnsi="Calibri" w:cs="Calibri"/>
                <w:sz w:val="20"/>
                <w:szCs w:val="20"/>
              </w:rPr>
              <w:t xml:space="preserve">ppropriate tools for the task based on the tools talk given prior to work commencing. </w:t>
            </w:r>
          </w:p>
          <w:p w:rsidRPr="00C61058" w:rsidR="00C7240E" w:rsidP="006653CD" w:rsidRDefault="00C411DA" w14:paraId="192A01A9" w14:textId="77777777">
            <w:pPr>
              <w:rPr>
                <w:rFonts w:ascii="Calibri" w:hAnsi="Calibri" w:cs="Calibri"/>
                <w:sz w:val="20"/>
                <w:szCs w:val="20"/>
              </w:rPr>
            </w:pPr>
            <w:r w:rsidRPr="00C61058">
              <w:rPr>
                <w:rFonts w:ascii="Calibri" w:hAnsi="Calibri" w:cs="Calibri"/>
                <w:sz w:val="20"/>
                <w:szCs w:val="20"/>
              </w:rPr>
              <w:t>C</w:t>
            </w:r>
            <w:r w:rsidRPr="00C61058" w:rsidR="00C7240E">
              <w:rPr>
                <w:rFonts w:ascii="Calibri" w:hAnsi="Calibri" w:cs="Calibri"/>
                <w:sz w:val="20"/>
                <w:szCs w:val="20"/>
              </w:rPr>
              <w:t>a</w:t>
            </w:r>
            <w:r w:rsidRPr="00C61058">
              <w:rPr>
                <w:rFonts w:ascii="Calibri" w:hAnsi="Calibri" w:cs="Calibri"/>
                <w:sz w:val="20"/>
                <w:szCs w:val="20"/>
              </w:rPr>
              <w:t xml:space="preserve">rry and transport tools safely as outlined in the tools talk. </w:t>
            </w:r>
          </w:p>
          <w:p w:rsidRPr="00C61058" w:rsidR="002515AE" w:rsidP="002515AE" w:rsidRDefault="00C411DA" w14:paraId="192A01AA" w14:textId="77777777">
            <w:pPr>
              <w:rPr>
                <w:rFonts w:ascii="Calibri" w:hAnsi="Calibri" w:cs="Calibri"/>
                <w:bCs/>
                <w:sz w:val="20"/>
                <w:szCs w:val="20"/>
              </w:rPr>
            </w:pPr>
            <w:r w:rsidRPr="00C61058">
              <w:rPr>
                <w:rFonts w:ascii="Calibri" w:hAnsi="Calibri" w:cs="Calibri"/>
                <w:bCs/>
                <w:sz w:val="20"/>
                <w:szCs w:val="20"/>
              </w:rPr>
              <w:t>Keep both hands</w:t>
            </w:r>
            <w:r w:rsidRPr="00C61058" w:rsidR="00C7240E">
              <w:rPr>
                <w:rFonts w:ascii="Calibri" w:hAnsi="Calibri" w:cs="Calibri"/>
                <w:bCs/>
                <w:sz w:val="20"/>
                <w:szCs w:val="20"/>
              </w:rPr>
              <w:t xml:space="preserve"> on the handles of tools to avoid crush in other areas. E.g. fencing pliers, Gripple tool and bolt cutters. </w:t>
            </w:r>
          </w:p>
        </w:tc>
        <w:tc>
          <w:tcPr>
            <w:tcW w:w="2433" w:type="dxa"/>
          </w:tcPr>
          <w:p w:rsidRPr="00054682" w:rsidR="002515AE" w:rsidP="002515AE" w:rsidRDefault="002515AE" w14:paraId="192A01AB" w14:textId="77777777">
            <w:pPr>
              <w:rPr>
                <w:rFonts w:ascii="Calibri" w:hAnsi="Calibri" w:cs="Calibri"/>
                <w:bCs/>
                <w:sz w:val="20"/>
                <w:szCs w:val="20"/>
              </w:rPr>
            </w:pPr>
          </w:p>
        </w:tc>
        <w:tc>
          <w:tcPr>
            <w:tcW w:w="1491" w:type="dxa"/>
          </w:tcPr>
          <w:p w:rsidRPr="00054682" w:rsidR="002515AE" w:rsidP="002515AE" w:rsidRDefault="002515AE" w14:paraId="192A01AC" w14:textId="77777777">
            <w:pPr>
              <w:rPr>
                <w:rFonts w:ascii="Calibri" w:hAnsi="Calibri" w:cs="Calibri"/>
                <w:bCs/>
                <w:sz w:val="20"/>
                <w:szCs w:val="20"/>
              </w:rPr>
            </w:pPr>
          </w:p>
        </w:tc>
        <w:tc>
          <w:tcPr>
            <w:tcW w:w="1178" w:type="dxa"/>
          </w:tcPr>
          <w:p w:rsidRPr="00054682" w:rsidR="002515AE" w:rsidP="002515AE" w:rsidRDefault="002515AE" w14:paraId="192A01AD" w14:textId="77777777">
            <w:pPr>
              <w:rPr>
                <w:rFonts w:ascii="Calibri" w:hAnsi="Calibri" w:cs="Calibri"/>
                <w:bCs/>
                <w:sz w:val="20"/>
                <w:szCs w:val="20"/>
              </w:rPr>
            </w:pPr>
          </w:p>
        </w:tc>
        <w:tc>
          <w:tcPr>
            <w:tcW w:w="1346" w:type="dxa"/>
          </w:tcPr>
          <w:p w:rsidRPr="00054682" w:rsidR="002515AE" w:rsidP="002515AE" w:rsidRDefault="002515AE" w14:paraId="192A01AE" w14:textId="77777777">
            <w:pPr>
              <w:rPr>
                <w:rFonts w:ascii="Calibri" w:hAnsi="Calibri" w:cs="Calibri"/>
                <w:bCs/>
                <w:sz w:val="20"/>
                <w:szCs w:val="20"/>
              </w:rPr>
            </w:pPr>
          </w:p>
        </w:tc>
      </w:tr>
      <w:tr w:rsidRPr="00054682" w:rsidR="002515AE" w:rsidTr="009C7133" w14:paraId="192A01BC" w14:textId="77777777">
        <w:tc>
          <w:tcPr>
            <w:tcW w:w="1690" w:type="dxa"/>
          </w:tcPr>
          <w:p w:rsidRPr="00C61058" w:rsidR="002515AE" w:rsidP="002515AE" w:rsidRDefault="00852507" w14:paraId="192A01B0" w14:textId="77777777">
            <w:pPr>
              <w:pStyle w:val="Header"/>
              <w:tabs>
                <w:tab w:val="clear" w:pos="4153"/>
                <w:tab w:val="clear" w:pos="8306"/>
              </w:tabs>
              <w:rPr>
                <w:rFonts w:ascii="Calibri" w:hAnsi="Calibri" w:cs="Calibri"/>
                <w:b/>
              </w:rPr>
            </w:pPr>
            <w:r w:rsidRPr="00C61058">
              <w:rPr>
                <w:rFonts w:ascii="Calibri" w:hAnsi="Calibri" w:cs="Calibri"/>
                <w:b/>
              </w:rPr>
              <w:t>Removing old fencing</w:t>
            </w:r>
            <w:r w:rsidRPr="00C61058">
              <w:rPr>
                <w:rFonts w:ascii="Calibri" w:hAnsi="Calibri" w:cs="Calibri"/>
              </w:rPr>
              <w:t>: cut</w:t>
            </w:r>
            <w:r w:rsidRPr="00C61058" w:rsidR="009C7133">
              <w:rPr>
                <w:rFonts w:ascii="Calibri" w:hAnsi="Calibri" w:cs="Calibri"/>
              </w:rPr>
              <w:t>, puncture</w:t>
            </w:r>
            <w:r w:rsidRPr="00C61058">
              <w:rPr>
                <w:rFonts w:ascii="Calibri" w:hAnsi="Calibri" w:cs="Calibri"/>
              </w:rPr>
              <w:t xml:space="preserve"> or strain injuries</w:t>
            </w:r>
          </w:p>
        </w:tc>
        <w:tc>
          <w:tcPr>
            <w:tcW w:w="1169" w:type="dxa"/>
          </w:tcPr>
          <w:p w:rsidRPr="00C61058" w:rsidR="002515AE" w:rsidP="002515AE" w:rsidRDefault="00C411DA" w14:paraId="192A01B1" w14:textId="77777777">
            <w:pPr>
              <w:rPr>
                <w:rFonts w:ascii="Calibri" w:hAnsi="Calibri" w:cs="Calibri"/>
                <w:sz w:val="20"/>
                <w:szCs w:val="20"/>
              </w:rPr>
            </w:pPr>
            <w:r w:rsidRPr="00C61058">
              <w:rPr>
                <w:rFonts w:ascii="Calibri" w:hAnsi="Calibri" w:cs="Calibri"/>
                <w:sz w:val="20"/>
                <w:szCs w:val="20"/>
              </w:rPr>
              <w:t>Staff and volunteers</w:t>
            </w:r>
          </w:p>
        </w:tc>
        <w:tc>
          <w:tcPr>
            <w:tcW w:w="5237" w:type="dxa"/>
          </w:tcPr>
          <w:p w:rsidRPr="00C61058" w:rsidR="002515AE" w:rsidP="002515AE" w:rsidRDefault="006653CD" w14:paraId="192A01B2" w14:textId="77777777">
            <w:pPr>
              <w:rPr>
                <w:rFonts w:ascii="Calibri" w:hAnsi="Calibri" w:cs="Calibri"/>
                <w:sz w:val="20"/>
                <w:szCs w:val="20"/>
              </w:rPr>
            </w:pPr>
            <w:r w:rsidRPr="00C61058">
              <w:rPr>
                <w:rFonts w:ascii="Calibri" w:hAnsi="Calibri" w:cs="Calibri"/>
                <w:sz w:val="20"/>
                <w:szCs w:val="20"/>
              </w:rPr>
              <w:t>Be aware of your surroundings and other people.</w:t>
            </w:r>
          </w:p>
          <w:p w:rsidRPr="00C61058" w:rsidR="006653CD" w:rsidP="006653CD" w:rsidRDefault="006653CD" w14:paraId="192A01B3" w14:textId="77777777">
            <w:pPr>
              <w:rPr>
                <w:rFonts w:ascii="Calibri" w:hAnsi="Calibri" w:cs="Calibri"/>
                <w:sz w:val="20"/>
                <w:szCs w:val="20"/>
              </w:rPr>
            </w:pPr>
            <w:r w:rsidRPr="00C61058">
              <w:rPr>
                <w:rFonts w:ascii="Calibri" w:hAnsi="Calibri" w:cs="Calibri"/>
                <w:sz w:val="20"/>
                <w:szCs w:val="20"/>
              </w:rPr>
              <w:t xml:space="preserve">Wear Gloves to BS EN 388 at all times. </w:t>
            </w:r>
          </w:p>
          <w:p w:rsidRPr="00C61058" w:rsidR="006653CD" w:rsidP="006653CD" w:rsidRDefault="006653CD" w14:paraId="192A01B4" w14:textId="77777777">
            <w:pPr>
              <w:rPr>
                <w:rFonts w:ascii="Calibri" w:hAnsi="Calibri" w:cs="Calibri"/>
                <w:sz w:val="20"/>
                <w:szCs w:val="20"/>
              </w:rPr>
            </w:pPr>
            <w:r w:rsidRPr="00C61058">
              <w:rPr>
                <w:rFonts w:ascii="Calibri" w:hAnsi="Calibri" w:cs="Calibri"/>
                <w:sz w:val="20"/>
                <w:szCs w:val="20"/>
              </w:rPr>
              <w:t xml:space="preserve">Safety glasses </w:t>
            </w:r>
            <w:r w:rsidRPr="00C61058">
              <w:rPr>
                <w:rFonts w:ascii="Calibri" w:hAnsi="Calibri" w:cs="Calibri"/>
                <w:sz w:val="20"/>
                <w:szCs w:val="20"/>
                <w:lang w:eastAsia="en-GB"/>
              </w:rPr>
              <w:t>EN166</w:t>
            </w:r>
            <w:r w:rsidRPr="00C61058">
              <w:rPr>
                <w:rFonts w:ascii="Calibri" w:hAnsi="Calibri" w:cs="Calibri"/>
                <w:sz w:val="20"/>
                <w:szCs w:val="20"/>
              </w:rPr>
              <w:t xml:space="preserve"> and long sleeves are strongly recommended</w:t>
            </w:r>
            <w:r w:rsidRPr="00C61058" w:rsidR="00C7240E">
              <w:rPr>
                <w:rFonts w:ascii="Calibri" w:hAnsi="Calibri" w:cs="Calibri"/>
                <w:sz w:val="20"/>
                <w:szCs w:val="20"/>
              </w:rPr>
              <w:t xml:space="preserve"> as protection.</w:t>
            </w:r>
          </w:p>
          <w:p w:rsidRPr="00C61058" w:rsidR="00C7240E" w:rsidP="006653CD" w:rsidRDefault="00C411DA" w14:paraId="192A01B5" w14:textId="77777777">
            <w:pPr>
              <w:rPr>
                <w:rFonts w:ascii="Calibri" w:hAnsi="Calibri" w:cs="Calibri"/>
                <w:sz w:val="20"/>
                <w:szCs w:val="20"/>
              </w:rPr>
            </w:pPr>
            <w:r w:rsidRPr="00C61058">
              <w:rPr>
                <w:rFonts w:ascii="Calibri" w:hAnsi="Calibri" w:cs="Calibri"/>
                <w:sz w:val="20"/>
                <w:szCs w:val="20"/>
              </w:rPr>
              <w:t>Hold wire</w:t>
            </w:r>
            <w:r w:rsidRPr="00C61058" w:rsidR="00C7240E">
              <w:rPr>
                <w:rFonts w:ascii="Calibri" w:hAnsi="Calibri" w:cs="Calibri"/>
                <w:sz w:val="20"/>
                <w:szCs w:val="20"/>
              </w:rPr>
              <w:t xml:space="preserve"> when cutting </w:t>
            </w:r>
            <w:r w:rsidRPr="00C61058">
              <w:rPr>
                <w:rFonts w:ascii="Calibri" w:hAnsi="Calibri" w:cs="Calibri"/>
                <w:sz w:val="20"/>
                <w:szCs w:val="20"/>
              </w:rPr>
              <w:t>it so stop it</w:t>
            </w:r>
            <w:r w:rsidRPr="00C61058" w:rsidR="00C7240E">
              <w:rPr>
                <w:rFonts w:ascii="Calibri" w:hAnsi="Calibri" w:cs="Calibri"/>
                <w:sz w:val="20"/>
                <w:szCs w:val="20"/>
              </w:rPr>
              <w:t xml:space="preserve"> </w:t>
            </w:r>
            <w:r w:rsidRPr="00C61058">
              <w:rPr>
                <w:rFonts w:ascii="Calibri" w:hAnsi="Calibri" w:cs="Calibri"/>
                <w:sz w:val="20"/>
                <w:szCs w:val="20"/>
              </w:rPr>
              <w:t>springing</w:t>
            </w:r>
            <w:r w:rsidRPr="00C61058" w:rsidR="00C7240E">
              <w:rPr>
                <w:rFonts w:ascii="Calibri" w:hAnsi="Calibri" w:cs="Calibri"/>
                <w:sz w:val="20"/>
                <w:szCs w:val="20"/>
              </w:rPr>
              <w:t xml:space="preserve"> back under tension.</w:t>
            </w:r>
          </w:p>
          <w:p w:rsidRPr="00C61058" w:rsidR="006653CD" w:rsidP="002515AE" w:rsidRDefault="006653CD" w14:paraId="192A01B6" w14:textId="77777777">
            <w:pPr>
              <w:rPr>
                <w:rFonts w:ascii="Calibri" w:hAnsi="Calibri" w:cs="Calibri"/>
                <w:sz w:val="20"/>
                <w:szCs w:val="20"/>
              </w:rPr>
            </w:pPr>
            <w:r w:rsidRPr="00C61058">
              <w:rPr>
                <w:rFonts w:ascii="Calibri" w:hAnsi="Calibri" w:cs="Calibri"/>
                <w:sz w:val="20"/>
                <w:szCs w:val="20"/>
              </w:rPr>
              <w:t>Use mechanical assistance or multiple people for heavy jobs such as removing old posts</w:t>
            </w:r>
            <w:r w:rsidRPr="00C61058" w:rsidR="00C7240E">
              <w:rPr>
                <w:rFonts w:ascii="Calibri" w:hAnsi="Calibri" w:cs="Calibri"/>
                <w:sz w:val="20"/>
                <w:szCs w:val="20"/>
              </w:rPr>
              <w:t>, removing old wire caught in the ground,</w:t>
            </w:r>
            <w:r w:rsidRPr="00C61058">
              <w:rPr>
                <w:rFonts w:ascii="Calibri" w:hAnsi="Calibri" w:cs="Calibri"/>
                <w:sz w:val="20"/>
                <w:szCs w:val="20"/>
              </w:rPr>
              <w:t xml:space="preserve"> or lifting rolls of </w:t>
            </w:r>
            <w:r w:rsidRPr="00C61058" w:rsidR="00C7240E">
              <w:rPr>
                <w:rFonts w:ascii="Calibri" w:hAnsi="Calibri" w:cs="Calibri"/>
                <w:sz w:val="20"/>
                <w:szCs w:val="20"/>
              </w:rPr>
              <w:t xml:space="preserve">new </w:t>
            </w:r>
            <w:r w:rsidRPr="00C61058">
              <w:rPr>
                <w:rFonts w:ascii="Calibri" w:hAnsi="Calibri" w:cs="Calibri"/>
                <w:sz w:val="20"/>
                <w:szCs w:val="20"/>
              </w:rPr>
              <w:t xml:space="preserve">wire. </w:t>
            </w:r>
          </w:p>
          <w:p w:rsidRPr="00C61058" w:rsidR="006653CD" w:rsidP="002515AE" w:rsidRDefault="00C0616A" w14:paraId="192A01B7" w14:textId="77777777">
            <w:pPr>
              <w:rPr>
                <w:rFonts w:ascii="Calibri" w:hAnsi="Calibri" w:cs="Calibri"/>
                <w:sz w:val="20"/>
                <w:szCs w:val="20"/>
              </w:rPr>
            </w:pPr>
            <w:r w:rsidRPr="00C61058">
              <w:rPr>
                <w:rFonts w:ascii="Calibri" w:hAnsi="Calibri" w:cs="Calibri"/>
                <w:sz w:val="20"/>
                <w:szCs w:val="20"/>
              </w:rPr>
              <w:t>Follow and a</w:t>
            </w:r>
            <w:r w:rsidRPr="00C61058" w:rsidR="006653CD">
              <w:rPr>
                <w:rFonts w:ascii="Calibri" w:hAnsi="Calibri" w:cs="Calibri"/>
                <w:sz w:val="20"/>
                <w:szCs w:val="20"/>
              </w:rPr>
              <w:t>dhere to the manual handling risk assessment.</w:t>
            </w:r>
          </w:p>
        </w:tc>
        <w:tc>
          <w:tcPr>
            <w:tcW w:w="2433" w:type="dxa"/>
          </w:tcPr>
          <w:p w:rsidRPr="00054682" w:rsidR="002515AE" w:rsidP="002515AE" w:rsidRDefault="002515AE" w14:paraId="192A01B8" w14:textId="77777777">
            <w:pPr>
              <w:pStyle w:val="BodyText"/>
              <w:rPr>
                <w:rFonts w:ascii="Calibri" w:hAnsi="Calibri" w:cs="Calibri"/>
                <w:b w:val="0"/>
                <w:sz w:val="20"/>
              </w:rPr>
            </w:pPr>
          </w:p>
        </w:tc>
        <w:tc>
          <w:tcPr>
            <w:tcW w:w="1491" w:type="dxa"/>
          </w:tcPr>
          <w:p w:rsidRPr="00054682" w:rsidR="002515AE" w:rsidP="002515AE" w:rsidRDefault="002515AE" w14:paraId="192A01B9" w14:textId="77777777">
            <w:pPr>
              <w:pStyle w:val="BodyText"/>
              <w:rPr>
                <w:rFonts w:ascii="Calibri" w:hAnsi="Calibri" w:cs="Calibri"/>
                <w:b w:val="0"/>
                <w:sz w:val="20"/>
              </w:rPr>
            </w:pPr>
          </w:p>
        </w:tc>
        <w:tc>
          <w:tcPr>
            <w:tcW w:w="1178" w:type="dxa"/>
          </w:tcPr>
          <w:p w:rsidRPr="00054682" w:rsidR="002515AE" w:rsidP="002515AE" w:rsidRDefault="002515AE" w14:paraId="192A01BA" w14:textId="77777777">
            <w:pPr>
              <w:pStyle w:val="BodyText"/>
              <w:rPr>
                <w:rFonts w:ascii="Calibri" w:hAnsi="Calibri" w:cs="Calibri"/>
                <w:b w:val="0"/>
                <w:sz w:val="20"/>
              </w:rPr>
            </w:pPr>
          </w:p>
        </w:tc>
        <w:tc>
          <w:tcPr>
            <w:tcW w:w="1346" w:type="dxa"/>
          </w:tcPr>
          <w:p w:rsidRPr="00054682" w:rsidR="002515AE" w:rsidP="002515AE" w:rsidRDefault="002515AE" w14:paraId="192A01BB" w14:textId="77777777">
            <w:pPr>
              <w:pStyle w:val="BodyText"/>
              <w:rPr>
                <w:rFonts w:ascii="Calibri" w:hAnsi="Calibri" w:cs="Calibri"/>
                <w:b w:val="0"/>
                <w:sz w:val="20"/>
              </w:rPr>
            </w:pPr>
          </w:p>
        </w:tc>
      </w:tr>
      <w:tr w:rsidRPr="00054682" w:rsidR="002515AE" w:rsidTr="009C7133" w14:paraId="192A01C8" w14:textId="77777777">
        <w:tc>
          <w:tcPr>
            <w:tcW w:w="1690" w:type="dxa"/>
          </w:tcPr>
          <w:p w:rsidRPr="00C61058" w:rsidR="002515AE" w:rsidP="002515AE" w:rsidRDefault="00852507" w14:paraId="192A01BD" w14:textId="77777777">
            <w:pPr>
              <w:pStyle w:val="Header"/>
              <w:tabs>
                <w:tab w:val="clear" w:pos="4153"/>
                <w:tab w:val="clear" w:pos="8306"/>
              </w:tabs>
              <w:rPr>
                <w:rFonts w:ascii="Calibri" w:hAnsi="Calibri" w:cs="Calibri"/>
              </w:rPr>
            </w:pPr>
            <w:r w:rsidRPr="00C61058">
              <w:rPr>
                <w:rFonts w:ascii="Calibri" w:hAnsi="Calibri" w:cs="Calibri"/>
                <w:b/>
              </w:rPr>
              <w:t xml:space="preserve">Injury from wire - rolling, unrolling or </w:t>
            </w:r>
            <w:proofErr w:type="gramStart"/>
            <w:r w:rsidRPr="00C61058">
              <w:rPr>
                <w:rFonts w:ascii="Calibri" w:hAnsi="Calibri" w:cs="Calibri"/>
                <w:b/>
              </w:rPr>
              <w:t>cutting:</w:t>
            </w:r>
            <w:proofErr w:type="gramEnd"/>
            <w:r w:rsidRPr="00C61058">
              <w:rPr>
                <w:rFonts w:ascii="Calibri" w:hAnsi="Calibri" w:cs="Calibri"/>
              </w:rPr>
              <w:t xml:space="preserve"> cuts, trips and strain injury</w:t>
            </w:r>
          </w:p>
        </w:tc>
        <w:tc>
          <w:tcPr>
            <w:tcW w:w="1169" w:type="dxa"/>
          </w:tcPr>
          <w:p w:rsidRPr="00C61058" w:rsidR="002515AE" w:rsidP="002515AE" w:rsidRDefault="00C0616A" w14:paraId="192A01BE" w14:textId="77777777">
            <w:pPr>
              <w:rPr>
                <w:rFonts w:ascii="Calibri" w:hAnsi="Calibri" w:cs="Calibri"/>
                <w:sz w:val="20"/>
                <w:szCs w:val="20"/>
              </w:rPr>
            </w:pPr>
            <w:r w:rsidRPr="00C61058">
              <w:rPr>
                <w:rFonts w:ascii="Calibri" w:hAnsi="Calibri" w:cs="Calibri"/>
                <w:sz w:val="20"/>
                <w:szCs w:val="20"/>
              </w:rPr>
              <w:t>Staff, volunteers and the public.</w:t>
            </w:r>
          </w:p>
        </w:tc>
        <w:tc>
          <w:tcPr>
            <w:tcW w:w="5237" w:type="dxa"/>
          </w:tcPr>
          <w:p w:rsidRPr="00C61058" w:rsidR="00C7240E" w:rsidP="002515AE" w:rsidRDefault="00C7240E" w14:paraId="192A01BF" w14:textId="77777777">
            <w:pPr>
              <w:rPr>
                <w:rFonts w:ascii="Calibri" w:hAnsi="Calibri" w:cs="Calibri"/>
                <w:sz w:val="20"/>
                <w:szCs w:val="20"/>
              </w:rPr>
            </w:pPr>
            <w:r w:rsidRPr="00C61058">
              <w:rPr>
                <w:rFonts w:ascii="Calibri" w:hAnsi="Calibri" w:cs="Calibri"/>
                <w:sz w:val="20"/>
                <w:szCs w:val="20"/>
              </w:rPr>
              <w:t xml:space="preserve">Use tools to unroll wire to avoid strain </w:t>
            </w:r>
            <w:proofErr w:type="gramStart"/>
            <w:r w:rsidRPr="00C61058">
              <w:rPr>
                <w:rFonts w:ascii="Calibri" w:hAnsi="Calibri" w:cs="Calibri"/>
                <w:sz w:val="20"/>
                <w:szCs w:val="20"/>
              </w:rPr>
              <w:t>injury, and</w:t>
            </w:r>
            <w:proofErr w:type="gramEnd"/>
            <w:r w:rsidRPr="00C61058">
              <w:rPr>
                <w:rFonts w:ascii="Calibri" w:hAnsi="Calibri" w:cs="Calibri"/>
                <w:sz w:val="20"/>
                <w:szCs w:val="20"/>
              </w:rPr>
              <w:t xml:space="preserve"> allow for controlled unrolling</w:t>
            </w:r>
            <w:r w:rsidRPr="00C61058" w:rsidR="00C0616A">
              <w:rPr>
                <w:rFonts w:ascii="Calibri" w:hAnsi="Calibri" w:cs="Calibri"/>
                <w:sz w:val="20"/>
                <w:szCs w:val="20"/>
              </w:rPr>
              <w:t xml:space="preserve"> speed</w:t>
            </w:r>
            <w:r w:rsidRPr="00C61058">
              <w:rPr>
                <w:rFonts w:ascii="Calibri" w:hAnsi="Calibri" w:cs="Calibri"/>
                <w:sz w:val="20"/>
                <w:szCs w:val="20"/>
              </w:rPr>
              <w:t xml:space="preserve"> e.g. Spinning Jenny for plain wire, pin bar for barbed wire or Quick Fencer for netting (see below).</w:t>
            </w:r>
          </w:p>
          <w:p w:rsidRPr="00C61058" w:rsidR="00C7240E" w:rsidP="00C7240E" w:rsidRDefault="009C7133" w14:paraId="192A01C0" w14:textId="77777777">
            <w:pPr>
              <w:rPr>
                <w:rFonts w:ascii="Calibri" w:hAnsi="Calibri" w:cs="Calibri"/>
                <w:sz w:val="20"/>
                <w:szCs w:val="20"/>
              </w:rPr>
            </w:pPr>
            <w:r w:rsidRPr="00C61058">
              <w:rPr>
                <w:rFonts w:ascii="Calibri" w:hAnsi="Calibri" w:cs="Calibri"/>
                <w:sz w:val="20"/>
                <w:szCs w:val="20"/>
              </w:rPr>
              <w:t>M</w:t>
            </w:r>
            <w:r w:rsidRPr="00C61058" w:rsidR="00C0616A">
              <w:rPr>
                <w:rFonts w:ascii="Calibri" w:hAnsi="Calibri" w:cs="Calibri"/>
                <w:sz w:val="20"/>
                <w:szCs w:val="20"/>
              </w:rPr>
              <w:t>aintain</w:t>
            </w:r>
            <w:r w:rsidRPr="00C61058">
              <w:rPr>
                <w:rFonts w:ascii="Calibri" w:hAnsi="Calibri" w:cs="Calibri"/>
                <w:sz w:val="20"/>
                <w:szCs w:val="20"/>
              </w:rPr>
              <w:t xml:space="preserve"> a</w:t>
            </w:r>
            <w:r w:rsidRPr="00C61058" w:rsidR="00C0616A">
              <w:rPr>
                <w:rFonts w:ascii="Calibri" w:hAnsi="Calibri" w:cs="Calibri"/>
                <w:sz w:val="20"/>
                <w:szCs w:val="20"/>
              </w:rPr>
              <w:t xml:space="preserve"> safe working distance o</w:t>
            </w:r>
            <w:r w:rsidRPr="00C61058">
              <w:rPr>
                <w:rFonts w:ascii="Calibri" w:hAnsi="Calibri" w:cs="Calibri"/>
                <w:sz w:val="20"/>
                <w:szCs w:val="20"/>
              </w:rPr>
              <w:t>f 10m from those handling wire.</w:t>
            </w:r>
          </w:p>
          <w:p w:rsidRPr="00C61058" w:rsidR="00C7240E" w:rsidP="00C7240E" w:rsidRDefault="00C7240E" w14:paraId="192A01C1" w14:textId="77777777">
            <w:pPr>
              <w:rPr>
                <w:rFonts w:ascii="Calibri" w:hAnsi="Calibri" w:cs="Calibri"/>
                <w:sz w:val="20"/>
                <w:szCs w:val="20"/>
              </w:rPr>
            </w:pPr>
            <w:r w:rsidRPr="00C61058">
              <w:rPr>
                <w:rFonts w:ascii="Calibri" w:hAnsi="Calibri" w:cs="Calibri"/>
                <w:sz w:val="20"/>
                <w:szCs w:val="20"/>
              </w:rPr>
              <w:t xml:space="preserve">Wear Gloves to BS EN 388 at all times. </w:t>
            </w:r>
          </w:p>
          <w:p w:rsidRPr="00C61058" w:rsidR="00C7240E" w:rsidP="00C7240E" w:rsidRDefault="00C7240E" w14:paraId="192A01C2" w14:textId="77777777">
            <w:pPr>
              <w:rPr>
                <w:rFonts w:ascii="Calibri" w:hAnsi="Calibri" w:cs="Calibri"/>
                <w:sz w:val="20"/>
                <w:szCs w:val="20"/>
              </w:rPr>
            </w:pPr>
            <w:r w:rsidRPr="00C61058">
              <w:rPr>
                <w:rFonts w:ascii="Calibri" w:hAnsi="Calibri" w:cs="Calibri"/>
                <w:sz w:val="20"/>
                <w:szCs w:val="20"/>
              </w:rPr>
              <w:t xml:space="preserve">Safety glasses </w:t>
            </w:r>
            <w:r w:rsidRPr="00C61058">
              <w:rPr>
                <w:rFonts w:ascii="Calibri" w:hAnsi="Calibri" w:cs="Calibri"/>
                <w:sz w:val="20"/>
                <w:szCs w:val="20"/>
                <w:lang w:eastAsia="en-GB"/>
              </w:rPr>
              <w:t>EN166</w:t>
            </w:r>
            <w:r w:rsidRPr="00C61058">
              <w:rPr>
                <w:rFonts w:ascii="Calibri" w:hAnsi="Calibri" w:cs="Calibri"/>
                <w:sz w:val="20"/>
                <w:szCs w:val="20"/>
              </w:rPr>
              <w:t xml:space="preserve"> are strongly recommended</w:t>
            </w:r>
            <w:r w:rsidRPr="00C61058" w:rsidR="00C0616A">
              <w:rPr>
                <w:rFonts w:ascii="Calibri" w:hAnsi="Calibri" w:cs="Calibri"/>
                <w:sz w:val="20"/>
                <w:szCs w:val="20"/>
              </w:rPr>
              <w:t>.</w:t>
            </w:r>
          </w:p>
          <w:p w:rsidRPr="00C61058" w:rsidR="002515AE" w:rsidP="009C7133" w:rsidRDefault="00C7240E" w14:paraId="192A01C3" w14:textId="77777777">
            <w:pPr>
              <w:rPr>
                <w:rFonts w:ascii="Calibri" w:hAnsi="Calibri" w:cs="Calibri"/>
                <w:sz w:val="20"/>
                <w:szCs w:val="20"/>
              </w:rPr>
            </w:pPr>
            <w:r w:rsidRPr="00C61058">
              <w:rPr>
                <w:rFonts w:ascii="Calibri" w:hAnsi="Calibri" w:cs="Calibri"/>
                <w:sz w:val="20"/>
                <w:szCs w:val="20"/>
              </w:rPr>
              <w:t xml:space="preserve">Use mechanical assistance </w:t>
            </w:r>
            <w:r w:rsidRPr="00C61058" w:rsidR="009C7133">
              <w:rPr>
                <w:rFonts w:ascii="Calibri" w:hAnsi="Calibri" w:cs="Calibri"/>
                <w:sz w:val="20"/>
                <w:szCs w:val="20"/>
              </w:rPr>
              <w:t>to move heavy loads where possible.</w:t>
            </w:r>
            <w:r w:rsidRPr="00C61058">
              <w:rPr>
                <w:rFonts w:ascii="Calibri" w:hAnsi="Calibri" w:cs="Calibri"/>
                <w:sz w:val="20"/>
                <w:szCs w:val="20"/>
              </w:rPr>
              <w:t xml:space="preserve"> </w:t>
            </w:r>
          </w:p>
        </w:tc>
        <w:tc>
          <w:tcPr>
            <w:tcW w:w="2433" w:type="dxa"/>
          </w:tcPr>
          <w:p w:rsidRPr="00054682" w:rsidR="002515AE" w:rsidP="002515AE" w:rsidRDefault="002515AE" w14:paraId="192A01C4" w14:textId="77777777">
            <w:pPr>
              <w:rPr>
                <w:rFonts w:ascii="Calibri" w:hAnsi="Calibri" w:cs="Calibri"/>
                <w:sz w:val="20"/>
                <w:szCs w:val="20"/>
              </w:rPr>
            </w:pPr>
          </w:p>
        </w:tc>
        <w:tc>
          <w:tcPr>
            <w:tcW w:w="1491" w:type="dxa"/>
          </w:tcPr>
          <w:p w:rsidRPr="00054682" w:rsidR="002515AE" w:rsidP="002515AE" w:rsidRDefault="002515AE" w14:paraId="192A01C5" w14:textId="77777777">
            <w:pPr>
              <w:rPr>
                <w:rFonts w:ascii="Calibri" w:hAnsi="Calibri" w:cs="Calibri"/>
                <w:sz w:val="20"/>
                <w:szCs w:val="20"/>
              </w:rPr>
            </w:pPr>
          </w:p>
        </w:tc>
        <w:tc>
          <w:tcPr>
            <w:tcW w:w="1178" w:type="dxa"/>
          </w:tcPr>
          <w:p w:rsidRPr="00054682" w:rsidR="002515AE" w:rsidP="002515AE" w:rsidRDefault="002515AE" w14:paraId="192A01C6" w14:textId="77777777">
            <w:pPr>
              <w:rPr>
                <w:rFonts w:ascii="Calibri" w:hAnsi="Calibri" w:cs="Calibri"/>
                <w:sz w:val="20"/>
                <w:szCs w:val="20"/>
              </w:rPr>
            </w:pPr>
          </w:p>
        </w:tc>
        <w:tc>
          <w:tcPr>
            <w:tcW w:w="1346" w:type="dxa"/>
          </w:tcPr>
          <w:p w:rsidRPr="00054682" w:rsidR="002515AE" w:rsidP="002515AE" w:rsidRDefault="002515AE" w14:paraId="192A01C7" w14:textId="77777777">
            <w:pPr>
              <w:rPr>
                <w:rFonts w:ascii="Calibri" w:hAnsi="Calibri" w:cs="Calibri"/>
                <w:sz w:val="20"/>
                <w:szCs w:val="20"/>
              </w:rPr>
            </w:pPr>
          </w:p>
        </w:tc>
      </w:tr>
      <w:tr w:rsidRPr="00054682" w:rsidR="00852507" w:rsidTr="009C7133" w14:paraId="192A01D2" w14:textId="77777777">
        <w:tc>
          <w:tcPr>
            <w:tcW w:w="1690" w:type="dxa"/>
          </w:tcPr>
          <w:p w:rsidRPr="00C61058" w:rsidR="00852507" w:rsidP="00852507" w:rsidRDefault="00C172F6" w14:paraId="192A01C9" w14:textId="77777777">
            <w:pPr>
              <w:pStyle w:val="Header"/>
              <w:tabs>
                <w:tab w:val="clear" w:pos="4153"/>
                <w:tab w:val="clear" w:pos="8306"/>
              </w:tabs>
              <w:rPr>
                <w:rFonts w:ascii="Calibri" w:hAnsi="Calibri" w:cs="Calibri"/>
              </w:rPr>
            </w:pPr>
            <w:r w:rsidRPr="00C61058">
              <w:rPr>
                <w:rFonts w:ascii="Calibri" w:hAnsi="Calibri" w:cs="Calibri"/>
                <w:b/>
              </w:rPr>
              <w:t>Moving machinery</w:t>
            </w:r>
            <w:r w:rsidRPr="00C61058" w:rsidR="00520FAC">
              <w:rPr>
                <w:rFonts w:ascii="Calibri" w:hAnsi="Calibri" w:cs="Calibri"/>
                <w:b/>
              </w:rPr>
              <w:t xml:space="preserve">: </w:t>
            </w:r>
            <w:r w:rsidRPr="00C61058" w:rsidR="00C0616A">
              <w:rPr>
                <w:rFonts w:ascii="Calibri" w:hAnsi="Calibri" w:cs="Calibri"/>
              </w:rPr>
              <w:t>crush injuries to bystanders and the public</w:t>
            </w:r>
          </w:p>
        </w:tc>
        <w:tc>
          <w:tcPr>
            <w:tcW w:w="1169" w:type="dxa"/>
          </w:tcPr>
          <w:p w:rsidRPr="00C61058" w:rsidR="00852507" w:rsidP="00852507" w:rsidRDefault="00C0616A" w14:paraId="192A01CA" w14:textId="77777777">
            <w:pPr>
              <w:rPr>
                <w:rFonts w:ascii="Calibri" w:hAnsi="Calibri" w:cs="Calibri"/>
                <w:sz w:val="20"/>
                <w:szCs w:val="20"/>
              </w:rPr>
            </w:pPr>
            <w:r w:rsidRPr="00C61058">
              <w:rPr>
                <w:rFonts w:ascii="Calibri" w:hAnsi="Calibri" w:cs="Calibri"/>
                <w:sz w:val="20"/>
                <w:szCs w:val="20"/>
              </w:rPr>
              <w:t>Staff, volunteers and the public.</w:t>
            </w:r>
          </w:p>
        </w:tc>
        <w:tc>
          <w:tcPr>
            <w:tcW w:w="5237" w:type="dxa"/>
          </w:tcPr>
          <w:p w:rsidRPr="00C61058" w:rsidR="00852507" w:rsidP="00852507" w:rsidRDefault="00520FAC" w14:paraId="192A01CB" w14:textId="77777777">
            <w:pPr>
              <w:rPr>
                <w:rFonts w:ascii="Calibri" w:hAnsi="Calibri" w:cs="Calibri"/>
                <w:sz w:val="20"/>
                <w:szCs w:val="20"/>
              </w:rPr>
            </w:pPr>
            <w:r w:rsidRPr="00C61058">
              <w:rPr>
                <w:rFonts w:ascii="Calibri" w:hAnsi="Calibri" w:cs="Calibri"/>
                <w:sz w:val="20"/>
                <w:szCs w:val="20"/>
              </w:rPr>
              <w:t xml:space="preserve">Be aware when operating vehicles of where other staff, volunteers and the public are in relation to you. </w:t>
            </w:r>
          </w:p>
          <w:p w:rsidRPr="00C61058" w:rsidR="00520FAC" w:rsidP="00852507" w:rsidRDefault="00520FAC" w14:paraId="192A01CC" w14:textId="77777777">
            <w:pPr>
              <w:rPr>
                <w:rFonts w:ascii="Calibri" w:hAnsi="Calibri" w:cs="Calibri"/>
                <w:sz w:val="20"/>
                <w:szCs w:val="20"/>
              </w:rPr>
            </w:pPr>
            <w:r w:rsidRPr="00C61058">
              <w:rPr>
                <w:rFonts w:ascii="Calibri" w:hAnsi="Calibri" w:cs="Calibri"/>
                <w:sz w:val="20"/>
                <w:szCs w:val="20"/>
              </w:rPr>
              <w:t>Warn others</w:t>
            </w:r>
            <w:r w:rsidRPr="00C61058" w:rsidR="00E74DC2">
              <w:rPr>
                <w:rFonts w:ascii="Calibri" w:hAnsi="Calibri" w:cs="Calibri"/>
                <w:sz w:val="20"/>
                <w:szCs w:val="20"/>
              </w:rPr>
              <w:t xml:space="preserve"> when you are moving a vehicle.</w:t>
            </w:r>
          </w:p>
          <w:p w:rsidRPr="00C61058" w:rsidR="00E74DC2" w:rsidP="00852507" w:rsidRDefault="00E74DC2" w14:paraId="192A01CD" w14:textId="77777777">
            <w:pPr>
              <w:rPr>
                <w:rFonts w:ascii="Calibri" w:hAnsi="Calibri" w:cs="Calibri"/>
                <w:sz w:val="20"/>
                <w:szCs w:val="20"/>
              </w:rPr>
            </w:pPr>
            <w:r w:rsidRPr="00C61058">
              <w:rPr>
                <w:rFonts w:ascii="Calibri" w:hAnsi="Calibri" w:cs="Calibri"/>
                <w:sz w:val="20"/>
                <w:szCs w:val="20"/>
              </w:rPr>
              <w:t xml:space="preserve">Consider using a banksman where traffic is </w:t>
            </w:r>
            <w:proofErr w:type="gramStart"/>
            <w:r w:rsidRPr="00C61058">
              <w:rPr>
                <w:rFonts w:ascii="Calibri" w:hAnsi="Calibri" w:cs="Calibri"/>
                <w:sz w:val="20"/>
                <w:szCs w:val="20"/>
              </w:rPr>
              <w:t>high</w:t>
            </w:r>
            <w:proofErr w:type="gramEnd"/>
            <w:r w:rsidRPr="00C61058">
              <w:rPr>
                <w:rFonts w:ascii="Calibri" w:hAnsi="Calibri" w:cs="Calibri"/>
                <w:sz w:val="20"/>
                <w:szCs w:val="20"/>
              </w:rPr>
              <w:t xml:space="preserve"> or visibility is poor.</w:t>
            </w:r>
          </w:p>
        </w:tc>
        <w:tc>
          <w:tcPr>
            <w:tcW w:w="2433" w:type="dxa"/>
          </w:tcPr>
          <w:p w:rsidRPr="00054682" w:rsidR="00852507" w:rsidP="00852507" w:rsidRDefault="00852507" w14:paraId="192A01CE" w14:textId="77777777">
            <w:pPr>
              <w:rPr>
                <w:rFonts w:ascii="Calibri" w:hAnsi="Calibri" w:cs="Calibri"/>
                <w:sz w:val="20"/>
                <w:szCs w:val="20"/>
              </w:rPr>
            </w:pPr>
          </w:p>
        </w:tc>
        <w:tc>
          <w:tcPr>
            <w:tcW w:w="1491" w:type="dxa"/>
          </w:tcPr>
          <w:p w:rsidRPr="00054682" w:rsidR="00852507" w:rsidP="00852507" w:rsidRDefault="00852507" w14:paraId="192A01CF" w14:textId="77777777">
            <w:pPr>
              <w:rPr>
                <w:rFonts w:ascii="Calibri" w:hAnsi="Calibri" w:cs="Calibri"/>
                <w:sz w:val="20"/>
                <w:szCs w:val="20"/>
              </w:rPr>
            </w:pPr>
          </w:p>
        </w:tc>
        <w:tc>
          <w:tcPr>
            <w:tcW w:w="1178" w:type="dxa"/>
          </w:tcPr>
          <w:p w:rsidRPr="00054682" w:rsidR="00852507" w:rsidP="00852507" w:rsidRDefault="00852507" w14:paraId="192A01D0" w14:textId="77777777">
            <w:pPr>
              <w:rPr>
                <w:rFonts w:ascii="Calibri" w:hAnsi="Calibri" w:cs="Calibri"/>
                <w:sz w:val="20"/>
                <w:szCs w:val="20"/>
              </w:rPr>
            </w:pPr>
          </w:p>
        </w:tc>
        <w:tc>
          <w:tcPr>
            <w:tcW w:w="1346" w:type="dxa"/>
          </w:tcPr>
          <w:p w:rsidRPr="00054682" w:rsidR="00852507" w:rsidP="00852507" w:rsidRDefault="00852507" w14:paraId="192A01D1" w14:textId="77777777">
            <w:pPr>
              <w:rPr>
                <w:rFonts w:ascii="Calibri" w:hAnsi="Calibri" w:cs="Calibri"/>
                <w:sz w:val="20"/>
                <w:szCs w:val="20"/>
              </w:rPr>
            </w:pPr>
          </w:p>
        </w:tc>
      </w:tr>
      <w:tr w:rsidRPr="00054682" w:rsidR="00852507" w:rsidTr="009C7133" w14:paraId="192A01E0" w14:textId="77777777">
        <w:tc>
          <w:tcPr>
            <w:tcW w:w="1690" w:type="dxa"/>
          </w:tcPr>
          <w:p w:rsidRPr="00C61058" w:rsidR="00852507" w:rsidP="00852507" w:rsidRDefault="00852507" w14:paraId="192A01D3" w14:textId="77777777">
            <w:pPr>
              <w:pStyle w:val="Header"/>
              <w:tabs>
                <w:tab w:val="clear" w:pos="4153"/>
                <w:tab w:val="clear" w:pos="8306"/>
              </w:tabs>
              <w:rPr>
                <w:rFonts w:ascii="Calibri" w:hAnsi="Calibri" w:cs="Calibri"/>
                <w:b/>
              </w:rPr>
            </w:pPr>
            <w:r w:rsidRPr="00C61058">
              <w:rPr>
                <w:rFonts w:ascii="Calibri" w:hAnsi="Calibri" w:cs="Calibri"/>
                <w:b/>
              </w:rPr>
              <w:t>Use of manual post</w:t>
            </w:r>
            <w:r w:rsidRPr="00C61058" w:rsidR="00E74DC2">
              <w:rPr>
                <w:rFonts w:ascii="Calibri" w:hAnsi="Calibri" w:cs="Calibri"/>
                <w:b/>
              </w:rPr>
              <w:t xml:space="preserve"> driver (driv</w:t>
            </w:r>
            <w:r w:rsidRPr="00C61058">
              <w:rPr>
                <w:rFonts w:ascii="Calibri" w:hAnsi="Calibri" w:cs="Calibri"/>
                <w:b/>
              </w:rPr>
              <w:t xml:space="preserve">all): </w:t>
            </w:r>
            <w:r w:rsidRPr="00C61058">
              <w:rPr>
                <w:rFonts w:ascii="Calibri" w:hAnsi="Calibri" w:cs="Calibri"/>
              </w:rPr>
              <w:t>crush, strain or concussion</w:t>
            </w:r>
          </w:p>
        </w:tc>
        <w:tc>
          <w:tcPr>
            <w:tcW w:w="1169" w:type="dxa"/>
          </w:tcPr>
          <w:p w:rsidRPr="00C61058" w:rsidR="00852507" w:rsidP="00852507" w:rsidRDefault="00C0616A" w14:paraId="192A01D4" w14:textId="77777777">
            <w:pPr>
              <w:rPr>
                <w:rFonts w:ascii="Calibri" w:hAnsi="Calibri" w:cs="Calibri"/>
                <w:sz w:val="20"/>
                <w:szCs w:val="20"/>
              </w:rPr>
            </w:pPr>
            <w:r w:rsidRPr="00C61058">
              <w:rPr>
                <w:rFonts w:ascii="Calibri" w:hAnsi="Calibri" w:cs="Calibri"/>
                <w:sz w:val="20"/>
                <w:szCs w:val="20"/>
              </w:rPr>
              <w:t>Staff and volunteers</w:t>
            </w:r>
          </w:p>
        </w:tc>
        <w:tc>
          <w:tcPr>
            <w:tcW w:w="5237" w:type="dxa"/>
          </w:tcPr>
          <w:p w:rsidRPr="00C61058" w:rsidR="00C27520" w:rsidP="00C27520" w:rsidRDefault="00C27520" w14:paraId="192A01D5" w14:textId="77777777">
            <w:pPr>
              <w:rPr>
                <w:rFonts w:ascii="Calibri" w:hAnsi="Calibri" w:cs="Calibri"/>
                <w:sz w:val="20"/>
                <w:szCs w:val="20"/>
              </w:rPr>
            </w:pPr>
            <w:r w:rsidRPr="00C61058">
              <w:rPr>
                <w:rFonts w:ascii="Calibri" w:hAnsi="Calibri" w:cs="Calibri"/>
                <w:sz w:val="20"/>
                <w:szCs w:val="20"/>
              </w:rPr>
              <w:t xml:space="preserve">Wear Gloves to BS EN 388 </w:t>
            </w:r>
            <w:r w:rsidRPr="00C61058" w:rsidR="00C0616A">
              <w:rPr>
                <w:rFonts w:ascii="Calibri" w:hAnsi="Calibri" w:cs="Calibri"/>
                <w:sz w:val="20"/>
                <w:szCs w:val="20"/>
              </w:rPr>
              <w:t xml:space="preserve">worn </w:t>
            </w:r>
            <w:r w:rsidRPr="00C61058">
              <w:rPr>
                <w:rFonts w:ascii="Calibri" w:hAnsi="Calibri" w:cs="Calibri"/>
                <w:sz w:val="20"/>
                <w:szCs w:val="20"/>
              </w:rPr>
              <w:t xml:space="preserve">at all times. </w:t>
            </w:r>
          </w:p>
          <w:p w:rsidRPr="00C61058" w:rsidR="00852507" w:rsidP="00852507" w:rsidRDefault="00C27520" w14:paraId="192A01D6" w14:textId="77777777">
            <w:pPr>
              <w:rPr>
                <w:rFonts w:ascii="Calibri" w:hAnsi="Calibri" w:cs="Calibri"/>
                <w:sz w:val="20"/>
                <w:szCs w:val="20"/>
                <w:lang w:eastAsia="en-GB"/>
              </w:rPr>
            </w:pPr>
            <w:r w:rsidRPr="00C61058">
              <w:rPr>
                <w:rFonts w:ascii="Calibri" w:hAnsi="Calibri" w:cs="Calibri"/>
                <w:sz w:val="20"/>
                <w:szCs w:val="20"/>
              </w:rPr>
              <w:t xml:space="preserve">Wear </w:t>
            </w:r>
            <w:r w:rsidRPr="00C61058">
              <w:rPr>
                <w:rFonts w:ascii="Calibri" w:hAnsi="Calibri" w:cs="Calibri"/>
                <w:sz w:val="20"/>
                <w:szCs w:val="20"/>
                <w:lang w:eastAsia="en-GB"/>
              </w:rPr>
              <w:t>Safety helmet to EN 397</w:t>
            </w:r>
            <w:r w:rsidRPr="00C61058" w:rsidR="00C0616A">
              <w:rPr>
                <w:rFonts w:ascii="Calibri" w:hAnsi="Calibri" w:cs="Calibri"/>
                <w:sz w:val="20"/>
                <w:szCs w:val="20"/>
                <w:lang w:eastAsia="en-GB"/>
              </w:rPr>
              <w:t xml:space="preserve"> </w:t>
            </w:r>
            <w:r w:rsidRPr="00C61058" w:rsidR="00C0616A">
              <w:rPr>
                <w:rFonts w:ascii="Calibri" w:hAnsi="Calibri" w:cs="Calibri"/>
                <w:sz w:val="20"/>
                <w:szCs w:val="20"/>
              </w:rPr>
              <w:t>at all times</w:t>
            </w:r>
            <w:r w:rsidRPr="00C61058">
              <w:rPr>
                <w:rFonts w:ascii="Calibri" w:hAnsi="Calibri" w:cs="Calibri"/>
                <w:sz w:val="20"/>
                <w:szCs w:val="20"/>
                <w:lang w:eastAsia="en-GB"/>
              </w:rPr>
              <w:t>.</w:t>
            </w:r>
          </w:p>
          <w:p w:rsidRPr="00C61058" w:rsidR="00C27520" w:rsidP="00852507" w:rsidRDefault="00C27520" w14:paraId="192A01D7" w14:textId="77777777">
            <w:pPr>
              <w:rPr>
                <w:rFonts w:ascii="Calibri" w:hAnsi="Calibri" w:cs="Calibri"/>
                <w:sz w:val="20"/>
                <w:szCs w:val="20"/>
                <w:lang w:eastAsia="en-GB"/>
              </w:rPr>
            </w:pPr>
            <w:r w:rsidRPr="00C61058">
              <w:rPr>
                <w:rFonts w:ascii="Calibri" w:hAnsi="Calibri" w:cs="Calibri"/>
                <w:sz w:val="20"/>
                <w:szCs w:val="20"/>
                <w:lang w:eastAsia="en-GB"/>
              </w:rPr>
              <w:t>Ear defenders to EN 352-1 highly recommended.</w:t>
            </w:r>
          </w:p>
          <w:p w:rsidRPr="00C61058" w:rsidR="00C27520" w:rsidP="00C27520" w:rsidRDefault="00E74DC2" w14:paraId="192A01D8" w14:textId="77777777">
            <w:pPr>
              <w:rPr>
                <w:rFonts w:ascii="Calibri" w:hAnsi="Calibri" w:cs="Calibri"/>
                <w:sz w:val="20"/>
                <w:szCs w:val="20"/>
              </w:rPr>
            </w:pPr>
            <w:r w:rsidRPr="00C61058">
              <w:rPr>
                <w:rFonts w:ascii="Calibri" w:hAnsi="Calibri" w:cs="Calibri"/>
                <w:sz w:val="20"/>
                <w:szCs w:val="20"/>
              </w:rPr>
              <w:t xml:space="preserve">Wear </w:t>
            </w:r>
            <w:r w:rsidRPr="00C61058" w:rsidR="00C27520">
              <w:rPr>
                <w:rFonts w:ascii="Calibri" w:hAnsi="Calibri" w:cs="Calibri"/>
                <w:sz w:val="20"/>
                <w:szCs w:val="20"/>
              </w:rPr>
              <w:t xml:space="preserve">Toe-capped safety boots to BS EN ISO 345-1 </w:t>
            </w:r>
            <w:r w:rsidRPr="00C61058" w:rsidR="00C0616A">
              <w:rPr>
                <w:rFonts w:ascii="Calibri" w:hAnsi="Calibri" w:cs="Calibri"/>
                <w:sz w:val="20"/>
                <w:szCs w:val="20"/>
              </w:rPr>
              <w:t>at all times</w:t>
            </w:r>
            <w:r w:rsidRPr="00C61058" w:rsidR="00C27520">
              <w:rPr>
                <w:rFonts w:ascii="Calibri" w:hAnsi="Calibri" w:cs="Calibri"/>
                <w:sz w:val="20"/>
                <w:szCs w:val="20"/>
              </w:rPr>
              <w:t xml:space="preserve">. </w:t>
            </w:r>
          </w:p>
          <w:p w:rsidRPr="00C61058" w:rsidR="00C27520" w:rsidP="00852507" w:rsidRDefault="00C27520" w14:paraId="192A01D9" w14:textId="77777777">
            <w:pPr>
              <w:rPr>
                <w:rFonts w:ascii="Calibri" w:hAnsi="Calibri" w:cs="Calibri"/>
                <w:sz w:val="20"/>
                <w:szCs w:val="20"/>
              </w:rPr>
            </w:pPr>
            <w:r w:rsidRPr="00C61058">
              <w:rPr>
                <w:rFonts w:ascii="Calibri" w:hAnsi="Calibri" w:cs="Calibri"/>
                <w:sz w:val="20"/>
                <w:szCs w:val="20"/>
              </w:rPr>
              <w:t xml:space="preserve">Adhere to the manual handling risk assessment. </w:t>
            </w:r>
          </w:p>
          <w:p w:rsidRPr="00C61058" w:rsidR="00C27520" w:rsidP="00852507" w:rsidRDefault="00C27520" w14:paraId="192A01DA" w14:textId="77777777">
            <w:pPr>
              <w:rPr>
                <w:rFonts w:ascii="Calibri" w:hAnsi="Calibri" w:cs="Calibri"/>
                <w:sz w:val="20"/>
                <w:szCs w:val="20"/>
              </w:rPr>
            </w:pPr>
            <w:r w:rsidRPr="00C61058">
              <w:rPr>
                <w:rFonts w:ascii="Calibri" w:hAnsi="Calibri" w:cs="Calibri"/>
                <w:sz w:val="20"/>
                <w:szCs w:val="20"/>
              </w:rPr>
              <w:lastRenderedPageBreak/>
              <w:t xml:space="preserve">Work in pairs to reduce load and rotate task amongst staff throughout the day. </w:t>
            </w:r>
          </w:p>
          <w:p w:rsidRPr="00C61058" w:rsidR="00C61058" w:rsidP="00C61058" w:rsidRDefault="00C61058" w14:paraId="66D50585" w14:textId="77777777">
            <w:pPr>
              <w:pStyle w:val="BodyText"/>
              <w:rPr>
                <w:rFonts w:asciiTheme="minorHAnsi" w:hAnsiTheme="minorHAnsi" w:cstheme="minorHAnsi"/>
                <w:b w:val="0"/>
                <w:sz w:val="20"/>
              </w:rPr>
            </w:pPr>
            <w:r w:rsidRPr="00C61058">
              <w:rPr>
                <w:rFonts w:asciiTheme="minorHAnsi" w:hAnsiTheme="minorHAnsi" w:cstheme="minorHAnsi"/>
                <w:b w:val="0"/>
                <w:sz w:val="20"/>
              </w:rPr>
              <w:t>Ensure work area is free of trip hazards including other tools, wire etc.</w:t>
            </w:r>
          </w:p>
          <w:p w:rsidRPr="00C61058" w:rsidR="000C0FA0" w:rsidP="00852507" w:rsidRDefault="000C0FA0" w14:paraId="192A01DB" w14:textId="77777777">
            <w:pPr>
              <w:rPr>
                <w:rFonts w:ascii="Calibri" w:hAnsi="Calibri" w:cs="Calibri"/>
                <w:sz w:val="20"/>
                <w:szCs w:val="20"/>
              </w:rPr>
            </w:pPr>
            <w:r w:rsidRPr="00C61058">
              <w:rPr>
                <w:rFonts w:ascii="Calibri" w:hAnsi="Calibri" w:cs="Calibri"/>
                <w:sz w:val="20"/>
                <w:szCs w:val="20"/>
              </w:rPr>
              <w:t>Check site risk assessment for any utilities present in the working area</w:t>
            </w:r>
          </w:p>
        </w:tc>
        <w:tc>
          <w:tcPr>
            <w:tcW w:w="2433" w:type="dxa"/>
          </w:tcPr>
          <w:p w:rsidRPr="00054682" w:rsidR="00852507" w:rsidP="00852507" w:rsidRDefault="00852507" w14:paraId="192A01DC" w14:textId="77777777">
            <w:pPr>
              <w:rPr>
                <w:rFonts w:ascii="Calibri" w:hAnsi="Calibri" w:cs="Calibri"/>
                <w:sz w:val="20"/>
                <w:szCs w:val="20"/>
              </w:rPr>
            </w:pPr>
          </w:p>
        </w:tc>
        <w:tc>
          <w:tcPr>
            <w:tcW w:w="1491" w:type="dxa"/>
          </w:tcPr>
          <w:p w:rsidRPr="00054682" w:rsidR="00852507" w:rsidP="00852507" w:rsidRDefault="00852507" w14:paraId="192A01DD" w14:textId="77777777">
            <w:pPr>
              <w:rPr>
                <w:rFonts w:ascii="Calibri" w:hAnsi="Calibri" w:cs="Calibri"/>
                <w:sz w:val="20"/>
                <w:szCs w:val="20"/>
              </w:rPr>
            </w:pPr>
          </w:p>
        </w:tc>
        <w:tc>
          <w:tcPr>
            <w:tcW w:w="1178" w:type="dxa"/>
          </w:tcPr>
          <w:p w:rsidRPr="00054682" w:rsidR="00852507" w:rsidP="00852507" w:rsidRDefault="00852507" w14:paraId="192A01DE" w14:textId="77777777">
            <w:pPr>
              <w:rPr>
                <w:rFonts w:ascii="Calibri" w:hAnsi="Calibri" w:cs="Calibri"/>
                <w:sz w:val="20"/>
                <w:szCs w:val="20"/>
              </w:rPr>
            </w:pPr>
          </w:p>
        </w:tc>
        <w:tc>
          <w:tcPr>
            <w:tcW w:w="1346" w:type="dxa"/>
          </w:tcPr>
          <w:p w:rsidRPr="00054682" w:rsidR="00852507" w:rsidP="00852507" w:rsidRDefault="00852507" w14:paraId="192A01DF" w14:textId="77777777">
            <w:pPr>
              <w:rPr>
                <w:rFonts w:ascii="Calibri" w:hAnsi="Calibri" w:cs="Calibri"/>
                <w:sz w:val="20"/>
                <w:szCs w:val="20"/>
              </w:rPr>
            </w:pPr>
          </w:p>
        </w:tc>
      </w:tr>
      <w:tr w:rsidRPr="00054682" w:rsidR="00852507" w:rsidTr="009C7133" w14:paraId="192A01F6" w14:textId="77777777">
        <w:tc>
          <w:tcPr>
            <w:tcW w:w="1690" w:type="dxa"/>
          </w:tcPr>
          <w:p w:rsidRPr="00C61058" w:rsidR="00852507" w:rsidP="00852507" w:rsidRDefault="00852507" w14:paraId="192A01E1" w14:textId="77777777">
            <w:pPr>
              <w:pStyle w:val="Header"/>
              <w:tabs>
                <w:tab w:val="clear" w:pos="4153"/>
                <w:tab w:val="clear" w:pos="8306"/>
              </w:tabs>
              <w:rPr>
                <w:rFonts w:ascii="Calibri" w:hAnsi="Calibri" w:cs="Calibri"/>
              </w:rPr>
            </w:pPr>
            <w:r w:rsidRPr="00C61058">
              <w:rPr>
                <w:rFonts w:ascii="Calibri" w:hAnsi="Calibri" w:cs="Calibri"/>
                <w:b/>
              </w:rPr>
              <w:t xml:space="preserve">Use of petrol post driver: </w:t>
            </w:r>
            <w:r w:rsidRPr="00C61058">
              <w:rPr>
                <w:rFonts w:ascii="Calibri" w:hAnsi="Calibri" w:cs="Calibri"/>
              </w:rPr>
              <w:t xml:space="preserve">strain or crush injury. Exposure to noise, vibration, heat and exhaust fumes. </w:t>
            </w:r>
          </w:p>
        </w:tc>
        <w:tc>
          <w:tcPr>
            <w:tcW w:w="1169" w:type="dxa"/>
          </w:tcPr>
          <w:p w:rsidRPr="00C61058" w:rsidR="00852507" w:rsidP="00852507" w:rsidRDefault="00C0616A" w14:paraId="192A01E2" w14:textId="77777777">
            <w:pPr>
              <w:rPr>
                <w:rFonts w:ascii="Calibri" w:hAnsi="Calibri" w:cs="Calibri"/>
                <w:sz w:val="20"/>
                <w:szCs w:val="20"/>
              </w:rPr>
            </w:pPr>
            <w:r w:rsidRPr="00C61058">
              <w:rPr>
                <w:rFonts w:ascii="Calibri" w:hAnsi="Calibri" w:cs="Calibri"/>
                <w:sz w:val="20"/>
                <w:szCs w:val="20"/>
              </w:rPr>
              <w:t>Staff and volunteers</w:t>
            </w:r>
          </w:p>
        </w:tc>
        <w:tc>
          <w:tcPr>
            <w:tcW w:w="5237" w:type="dxa"/>
          </w:tcPr>
          <w:p w:rsidRPr="00C61058" w:rsidR="00C27520" w:rsidP="00C27520" w:rsidRDefault="00C27520" w14:paraId="192A01E3" w14:textId="77777777">
            <w:pPr>
              <w:rPr>
                <w:rFonts w:ascii="Calibri" w:hAnsi="Calibri" w:cs="Calibri"/>
                <w:sz w:val="20"/>
                <w:szCs w:val="20"/>
              </w:rPr>
            </w:pPr>
            <w:r w:rsidRPr="00C61058">
              <w:rPr>
                <w:rFonts w:ascii="Calibri" w:hAnsi="Calibri" w:cs="Calibri"/>
                <w:sz w:val="20"/>
                <w:szCs w:val="20"/>
              </w:rPr>
              <w:t xml:space="preserve">Wear Gloves to BS EN 388 at all times. </w:t>
            </w:r>
          </w:p>
          <w:p w:rsidRPr="00C61058" w:rsidR="00C27520" w:rsidP="00C27520" w:rsidRDefault="00C27520" w14:paraId="192A01E4" w14:textId="77777777">
            <w:pPr>
              <w:rPr>
                <w:rFonts w:ascii="Calibri" w:hAnsi="Calibri" w:cs="Calibri"/>
                <w:sz w:val="20"/>
                <w:szCs w:val="20"/>
                <w:lang w:eastAsia="en-GB"/>
              </w:rPr>
            </w:pPr>
            <w:r w:rsidRPr="00C61058">
              <w:rPr>
                <w:rFonts w:ascii="Calibri" w:hAnsi="Calibri" w:cs="Calibri"/>
                <w:sz w:val="20"/>
                <w:szCs w:val="20"/>
              </w:rPr>
              <w:t xml:space="preserve">Wear </w:t>
            </w:r>
            <w:r w:rsidRPr="00C61058">
              <w:rPr>
                <w:rFonts w:ascii="Calibri" w:hAnsi="Calibri" w:cs="Calibri"/>
                <w:sz w:val="20"/>
                <w:szCs w:val="20"/>
                <w:lang w:eastAsia="en-GB"/>
              </w:rPr>
              <w:t>Safety helmet to EN 397</w:t>
            </w:r>
            <w:r w:rsidRPr="00C61058" w:rsidR="00C0616A">
              <w:rPr>
                <w:rFonts w:ascii="Calibri" w:hAnsi="Calibri" w:cs="Calibri"/>
                <w:sz w:val="20"/>
                <w:szCs w:val="20"/>
              </w:rPr>
              <w:t xml:space="preserve"> at all times</w:t>
            </w:r>
            <w:r w:rsidRPr="00C61058">
              <w:rPr>
                <w:rFonts w:ascii="Calibri" w:hAnsi="Calibri" w:cs="Calibri"/>
                <w:sz w:val="20"/>
                <w:szCs w:val="20"/>
                <w:lang w:eastAsia="en-GB"/>
              </w:rPr>
              <w:t>.</w:t>
            </w:r>
          </w:p>
          <w:p w:rsidRPr="00C61058" w:rsidR="00C27520" w:rsidP="00C27520" w:rsidRDefault="00C0616A" w14:paraId="192A01E5" w14:textId="77777777">
            <w:pPr>
              <w:rPr>
                <w:rFonts w:ascii="Calibri" w:hAnsi="Calibri" w:cs="Calibri"/>
                <w:sz w:val="20"/>
                <w:szCs w:val="20"/>
                <w:lang w:eastAsia="en-GB"/>
              </w:rPr>
            </w:pPr>
            <w:r w:rsidRPr="00C61058">
              <w:rPr>
                <w:rFonts w:ascii="Calibri" w:hAnsi="Calibri" w:cs="Calibri"/>
                <w:sz w:val="20"/>
                <w:szCs w:val="20"/>
                <w:lang w:eastAsia="en-GB"/>
              </w:rPr>
              <w:t>Wear e</w:t>
            </w:r>
            <w:r w:rsidRPr="00C61058" w:rsidR="00C27520">
              <w:rPr>
                <w:rFonts w:ascii="Calibri" w:hAnsi="Calibri" w:cs="Calibri"/>
                <w:sz w:val="20"/>
                <w:szCs w:val="20"/>
                <w:lang w:eastAsia="en-GB"/>
              </w:rPr>
              <w:t>ar defenders to EN 352-1</w:t>
            </w:r>
            <w:r w:rsidRPr="00C61058">
              <w:rPr>
                <w:rFonts w:ascii="Calibri" w:hAnsi="Calibri" w:cs="Calibri"/>
                <w:sz w:val="20"/>
                <w:szCs w:val="20"/>
              </w:rPr>
              <w:t xml:space="preserve"> at all times</w:t>
            </w:r>
            <w:r w:rsidRPr="00C61058" w:rsidR="00C27520">
              <w:rPr>
                <w:rFonts w:ascii="Calibri" w:hAnsi="Calibri" w:cs="Calibri"/>
                <w:sz w:val="20"/>
                <w:szCs w:val="20"/>
                <w:lang w:eastAsia="en-GB"/>
              </w:rPr>
              <w:t>.</w:t>
            </w:r>
          </w:p>
          <w:p w:rsidRPr="00C61058" w:rsidR="00C27520" w:rsidP="00C27520" w:rsidRDefault="00E74DC2" w14:paraId="192A01E6" w14:textId="77777777">
            <w:pPr>
              <w:rPr>
                <w:rFonts w:ascii="Calibri" w:hAnsi="Calibri" w:cs="Calibri"/>
                <w:sz w:val="20"/>
                <w:szCs w:val="20"/>
              </w:rPr>
            </w:pPr>
            <w:r w:rsidRPr="00C61058">
              <w:rPr>
                <w:rFonts w:ascii="Calibri" w:hAnsi="Calibri" w:cs="Calibri"/>
                <w:sz w:val="20"/>
                <w:szCs w:val="20"/>
              </w:rPr>
              <w:t>Wear t</w:t>
            </w:r>
            <w:r w:rsidRPr="00C61058" w:rsidR="00C27520">
              <w:rPr>
                <w:rFonts w:ascii="Calibri" w:hAnsi="Calibri" w:cs="Calibri"/>
                <w:sz w:val="20"/>
                <w:szCs w:val="20"/>
              </w:rPr>
              <w:t>oe-capped safety boots to BS EN ISO 345-1</w:t>
            </w:r>
            <w:r w:rsidRPr="00C61058" w:rsidR="00C0616A">
              <w:rPr>
                <w:rFonts w:ascii="Calibri" w:hAnsi="Calibri" w:cs="Calibri"/>
                <w:sz w:val="20"/>
                <w:szCs w:val="20"/>
              </w:rPr>
              <w:t xml:space="preserve"> at all times</w:t>
            </w:r>
            <w:r w:rsidRPr="00C61058" w:rsidR="00C27520">
              <w:rPr>
                <w:rFonts w:ascii="Calibri" w:hAnsi="Calibri" w:cs="Calibri"/>
                <w:sz w:val="20"/>
                <w:szCs w:val="20"/>
              </w:rPr>
              <w:t xml:space="preserve">. </w:t>
            </w:r>
          </w:p>
          <w:p w:rsidRPr="00C61058" w:rsidR="00C27520" w:rsidP="00C27520" w:rsidRDefault="00C27520" w14:paraId="192A01E7" w14:textId="77777777">
            <w:pPr>
              <w:rPr>
                <w:rFonts w:ascii="Calibri" w:hAnsi="Calibri" w:cs="Calibri"/>
                <w:sz w:val="20"/>
                <w:szCs w:val="20"/>
              </w:rPr>
            </w:pPr>
            <w:r w:rsidRPr="00C61058">
              <w:rPr>
                <w:rFonts w:ascii="Calibri" w:hAnsi="Calibri" w:cs="Calibri"/>
                <w:sz w:val="20"/>
                <w:szCs w:val="20"/>
              </w:rPr>
              <w:t xml:space="preserve">Adhere to the manual handling risk assessment. </w:t>
            </w:r>
          </w:p>
          <w:p w:rsidRPr="00C61058" w:rsidR="00C27520" w:rsidP="00C27520" w:rsidRDefault="00C27520" w14:paraId="192A01E8" w14:textId="77777777">
            <w:pPr>
              <w:rPr>
                <w:rFonts w:ascii="Calibri" w:hAnsi="Calibri" w:cs="Calibri"/>
                <w:sz w:val="20"/>
                <w:szCs w:val="20"/>
              </w:rPr>
            </w:pPr>
            <w:r w:rsidRPr="00C61058">
              <w:rPr>
                <w:rFonts w:ascii="Calibri" w:hAnsi="Calibri" w:cs="Calibri"/>
                <w:sz w:val="20"/>
                <w:szCs w:val="20"/>
              </w:rPr>
              <w:t xml:space="preserve">Work in pairs to reduce load and rotate task amongst staff throughout the day. </w:t>
            </w:r>
          </w:p>
          <w:p w:rsidRPr="00C61058" w:rsidR="00C27520" w:rsidP="00C27520" w:rsidRDefault="00C27520" w14:paraId="192A01E9" w14:textId="77777777">
            <w:pPr>
              <w:rPr>
                <w:rFonts w:ascii="Calibri" w:hAnsi="Calibri" w:cs="Calibri"/>
                <w:sz w:val="20"/>
                <w:szCs w:val="20"/>
              </w:rPr>
            </w:pPr>
            <w:r w:rsidRPr="00C61058">
              <w:rPr>
                <w:rFonts w:ascii="Calibri" w:hAnsi="Calibri" w:cs="Calibri"/>
                <w:sz w:val="20"/>
                <w:szCs w:val="20"/>
              </w:rPr>
              <w:t>Store fuel in a clearly labelled, suitable container at least 10m away from any sources of ignition.</w:t>
            </w:r>
          </w:p>
          <w:p w:rsidRPr="00C61058" w:rsidR="00C27520" w:rsidP="00C27520" w:rsidRDefault="00C27520" w14:paraId="192A01EA" w14:textId="77777777">
            <w:pPr>
              <w:rPr>
                <w:rFonts w:ascii="Calibri" w:hAnsi="Calibri" w:cs="Calibri"/>
                <w:sz w:val="20"/>
                <w:szCs w:val="20"/>
              </w:rPr>
            </w:pPr>
            <w:r w:rsidRPr="00C61058">
              <w:rPr>
                <w:rFonts w:ascii="Calibri" w:hAnsi="Calibri" w:cs="Calibri"/>
                <w:sz w:val="20"/>
                <w:szCs w:val="20"/>
              </w:rPr>
              <w:t>Allow engine to cool before refuelling.</w:t>
            </w:r>
          </w:p>
          <w:p w:rsidRPr="00C61058" w:rsidR="00C27520" w:rsidP="00C27520" w:rsidRDefault="00C27520" w14:paraId="192A01EB" w14:textId="77777777">
            <w:pPr>
              <w:rPr>
                <w:rFonts w:ascii="Calibri" w:hAnsi="Calibri" w:cs="Calibri"/>
                <w:sz w:val="20"/>
                <w:szCs w:val="20"/>
              </w:rPr>
            </w:pPr>
            <w:r w:rsidRPr="00C61058">
              <w:rPr>
                <w:rFonts w:ascii="Calibri" w:hAnsi="Calibri" w:cs="Calibri"/>
                <w:sz w:val="20"/>
                <w:szCs w:val="20"/>
              </w:rPr>
              <w:t>Use non-spill fuel spouts to ensure fuel does not come into contact with engine.</w:t>
            </w:r>
          </w:p>
          <w:p w:rsidRPr="00C61058" w:rsidR="00C27520" w:rsidP="00C27520" w:rsidRDefault="00C27520" w14:paraId="192A01EC" w14:textId="77777777">
            <w:pPr>
              <w:rPr>
                <w:rFonts w:ascii="Calibri" w:hAnsi="Calibri" w:cs="Calibri"/>
                <w:sz w:val="20"/>
                <w:szCs w:val="20"/>
              </w:rPr>
            </w:pPr>
            <w:r w:rsidRPr="00C61058">
              <w:rPr>
                <w:rFonts w:ascii="Calibri" w:hAnsi="Calibri" w:cs="Calibri"/>
                <w:sz w:val="20"/>
                <w:szCs w:val="20"/>
              </w:rPr>
              <w:t>Replace all filler caps securely after filling.</w:t>
            </w:r>
          </w:p>
          <w:p w:rsidRPr="00C61058" w:rsidR="00C27520" w:rsidP="00C27520" w:rsidRDefault="00C27520" w14:paraId="192A01ED" w14:textId="77777777">
            <w:pPr>
              <w:rPr>
                <w:rFonts w:ascii="Calibri" w:hAnsi="Calibri" w:cs="Calibri"/>
                <w:sz w:val="20"/>
                <w:szCs w:val="20"/>
              </w:rPr>
            </w:pPr>
            <w:r w:rsidRPr="00C61058">
              <w:rPr>
                <w:rFonts w:ascii="Calibri" w:hAnsi="Calibri" w:cs="Calibri"/>
                <w:sz w:val="20"/>
                <w:szCs w:val="20"/>
              </w:rPr>
              <w:t>Clean up any spills immediately using dry spill granules.</w:t>
            </w:r>
          </w:p>
          <w:p w:rsidRPr="00C61058" w:rsidR="000C0FA0" w:rsidP="00C27520" w:rsidRDefault="000C0FA0" w14:paraId="192A01EE" w14:textId="77777777">
            <w:pPr>
              <w:rPr>
                <w:rFonts w:ascii="Calibri" w:hAnsi="Calibri" w:cs="Calibri"/>
                <w:sz w:val="20"/>
                <w:szCs w:val="20"/>
              </w:rPr>
            </w:pPr>
            <w:r w:rsidRPr="00C61058">
              <w:rPr>
                <w:rFonts w:ascii="Calibri" w:hAnsi="Calibri" w:cs="Calibri"/>
                <w:sz w:val="20"/>
                <w:szCs w:val="20"/>
              </w:rPr>
              <w:t>Take regular breaks to reduce exposure to vibration. See HAVS guidance.</w:t>
            </w:r>
          </w:p>
          <w:p w:rsidRPr="00C61058" w:rsidR="000C0FA0" w:rsidP="00C27520" w:rsidRDefault="000C0FA0" w14:paraId="192A01EF" w14:textId="77777777">
            <w:pPr>
              <w:rPr>
                <w:rFonts w:ascii="Calibri" w:hAnsi="Calibri" w:cs="Calibri"/>
                <w:sz w:val="20"/>
                <w:szCs w:val="20"/>
              </w:rPr>
            </w:pPr>
            <w:r w:rsidRPr="00C61058">
              <w:rPr>
                <w:rFonts w:ascii="Calibri" w:hAnsi="Calibri" w:cs="Calibri"/>
                <w:sz w:val="20"/>
                <w:szCs w:val="20"/>
              </w:rPr>
              <w:t xml:space="preserve">Machine checks undertaken before use and through annual service. </w:t>
            </w:r>
          </w:p>
          <w:p w:rsidRPr="00C61058" w:rsidR="000C0FA0" w:rsidP="00C27520" w:rsidRDefault="000C0FA0" w14:paraId="192A01F0" w14:textId="77777777">
            <w:pPr>
              <w:rPr>
                <w:rFonts w:ascii="Calibri" w:hAnsi="Calibri" w:cs="Calibri"/>
                <w:sz w:val="20"/>
                <w:szCs w:val="20"/>
              </w:rPr>
            </w:pPr>
            <w:r w:rsidRPr="00C61058">
              <w:rPr>
                <w:rFonts w:ascii="Calibri" w:hAnsi="Calibri" w:cs="Calibri"/>
                <w:sz w:val="20"/>
                <w:szCs w:val="20"/>
              </w:rPr>
              <w:t xml:space="preserve">Wear gloves when changing over the collar which holds the posts in position as this gets very hot with use. </w:t>
            </w:r>
          </w:p>
          <w:p w:rsidRPr="00C61058" w:rsidR="000C0FA0" w:rsidP="00C27520" w:rsidRDefault="000C0FA0" w14:paraId="192A01F1" w14:textId="77777777">
            <w:pPr>
              <w:rPr>
                <w:rFonts w:ascii="Calibri" w:hAnsi="Calibri" w:cs="Calibri"/>
                <w:sz w:val="20"/>
                <w:szCs w:val="20"/>
              </w:rPr>
            </w:pPr>
            <w:r w:rsidRPr="00C61058">
              <w:rPr>
                <w:rFonts w:ascii="Calibri" w:hAnsi="Calibri" w:cs="Calibri"/>
                <w:sz w:val="20"/>
                <w:szCs w:val="20"/>
              </w:rPr>
              <w:t xml:space="preserve">Check site risk assessment for any utilities present in the working area. </w:t>
            </w:r>
          </w:p>
        </w:tc>
        <w:tc>
          <w:tcPr>
            <w:tcW w:w="2433" w:type="dxa"/>
          </w:tcPr>
          <w:p w:rsidRPr="00054682" w:rsidR="00852507" w:rsidP="00852507" w:rsidRDefault="00852507" w14:paraId="192A01F2" w14:textId="77777777">
            <w:pPr>
              <w:rPr>
                <w:rFonts w:ascii="Calibri" w:hAnsi="Calibri" w:cs="Calibri"/>
                <w:sz w:val="20"/>
                <w:szCs w:val="20"/>
              </w:rPr>
            </w:pPr>
          </w:p>
        </w:tc>
        <w:tc>
          <w:tcPr>
            <w:tcW w:w="1491" w:type="dxa"/>
          </w:tcPr>
          <w:p w:rsidRPr="00054682" w:rsidR="00852507" w:rsidP="00852507" w:rsidRDefault="00852507" w14:paraId="192A01F3" w14:textId="77777777">
            <w:pPr>
              <w:rPr>
                <w:rFonts w:ascii="Calibri" w:hAnsi="Calibri" w:cs="Calibri"/>
                <w:sz w:val="20"/>
                <w:szCs w:val="20"/>
              </w:rPr>
            </w:pPr>
          </w:p>
        </w:tc>
        <w:tc>
          <w:tcPr>
            <w:tcW w:w="1178" w:type="dxa"/>
          </w:tcPr>
          <w:p w:rsidRPr="00054682" w:rsidR="00852507" w:rsidP="00852507" w:rsidRDefault="00852507" w14:paraId="192A01F4" w14:textId="77777777">
            <w:pPr>
              <w:rPr>
                <w:rFonts w:ascii="Calibri" w:hAnsi="Calibri" w:cs="Calibri"/>
                <w:sz w:val="20"/>
                <w:szCs w:val="20"/>
              </w:rPr>
            </w:pPr>
          </w:p>
        </w:tc>
        <w:tc>
          <w:tcPr>
            <w:tcW w:w="1346" w:type="dxa"/>
          </w:tcPr>
          <w:p w:rsidRPr="00054682" w:rsidR="00852507" w:rsidP="00852507" w:rsidRDefault="00852507" w14:paraId="192A01F5" w14:textId="77777777">
            <w:pPr>
              <w:rPr>
                <w:rFonts w:ascii="Calibri" w:hAnsi="Calibri" w:cs="Calibri"/>
                <w:sz w:val="20"/>
                <w:szCs w:val="20"/>
              </w:rPr>
            </w:pPr>
          </w:p>
        </w:tc>
      </w:tr>
      <w:tr w:rsidRPr="00054682" w:rsidR="00852507" w:rsidTr="009C7133" w14:paraId="192A020C" w14:textId="77777777">
        <w:tc>
          <w:tcPr>
            <w:tcW w:w="1690" w:type="dxa"/>
          </w:tcPr>
          <w:p w:rsidRPr="00C61058" w:rsidR="00852507" w:rsidP="00852507" w:rsidRDefault="00852507" w14:paraId="192A01F7" w14:textId="77777777">
            <w:pPr>
              <w:pStyle w:val="Header"/>
              <w:tabs>
                <w:tab w:val="clear" w:pos="4153"/>
                <w:tab w:val="clear" w:pos="8306"/>
              </w:tabs>
              <w:rPr>
                <w:rFonts w:ascii="Calibri" w:hAnsi="Calibri" w:cs="Calibri"/>
              </w:rPr>
            </w:pPr>
            <w:r w:rsidRPr="00C61058">
              <w:rPr>
                <w:rFonts w:ascii="Calibri" w:hAnsi="Calibri" w:cs="Calibri"/>
                <w:b/>
              </w:rPr>
              <w:t xml:space="preserve">Use of tractor mounted post driver: </w:t>
            </w:r>
            <w:r w:rsidRPr="00C61058">
              <w:rPr>
                <w:rFonts w:ascii="Calibri" w:hAnsi="Calibri" w:cs="Calibri"/>
              </w:rPr>
              <w:t>crush injuries</w:t>
            </w:r>
          </w:p>
        </w:tc>
        <w:tc>
          <w:tcPr>
            <w:tcW w:w="1169" w:type="dxa"/>
          </w:tcPr>
          <w:p w:rsidRPr="00C61058" w:rsidR="00852507" w:rsidP="00852507" w:rsidRDefault="00C0616A" w14:paraId="192A01F8" w14:textId="77777777">
            <w:pPr>
              <w:rPr>
                <w:rFonts w:ascii="Calibri" w:hAnsi="Calibri" w:cs="Calibri"/>
                <w:sz w:val="20"/>
                <w:szCs w:val="20"/>
              </w:rPr>
            </w:pPr>
            <w:r w:rsidRPr="00C61058">
              <w:rPr>
                <w:rFonts w:ascii="Calibri" w:hAnsi="Calibri" w:cs="Calibri"/>
                <w:sz w:val="20"/>
                <w:szCs w:val="20"/>
              </w:rPr>
              <w:t>Staff and volunteers</w:t>
            </w:r>
          </w:p>
        </w:tc>
        <w:tc>
          <w:tcPr>
            <w:tcW w:w="5237" w:type="dxa"/>
          </w:tcPr>
          <w:p w:rsidRPr="00C61058" w:rsidR="00E74DC2" w:rsidP="00852507" w:rsidRDefault="00E74DC2" w14:paraId="192A01F9" w14:textId="77777777">
            <w:pPr>
              <w:rPr>
                <w:rFonts w:ascii="Calibri" w:hAnsi="Calibri" w:cs="Calibri"/>
                <w:sz w:val="20"/>
                <w:szCs w:val="20"/>
              </w:rPr>
            </w:pPr>
            <w:r w:rsidRPr="00C61058">
              <w:rPr>
                <w:rFonts w:ascii="Calibri" w:hAnsi="Calibri" w:cs="Calibri"/>
                <w:sz w:val="20"/>
                <w:szCs w:val="20"/>
              </w:rPr>
              <w:t>Operator must have tractor and post driver training.</w:t>
            </w:r>
          </w:p>
          <w:p w:rsidRPr="00C61058" w:rsidR="000C0FA0" w:rsidP="00852507" w:rsidRDefault="00E74DC2" w14:paraId="192A01FA" w14:textId="77777777">
            <w:pPr>
              <w:rPr>
                <w:rFonts w:ascii="Calibri" w:hAnsi="Calibri" w:cs="Calibri"/>
                <w:sz w:val="20"/>
                <w:szCs w:val="20"/>
              </w:rPr>
            </w:pPr>
            <w:r w:rsidRPr="00C61058">
              <w:rPr>
                <w:rFonts w:ascii="Calibri" w:hAnsi="Calibri" w:cs="Calibri"/>
                <w:sz w:val="20"/>
                <w:szCs w:val="20"/>
              </w:rPr>
              <w:t>Ensure post driver is in s</w:t>
            </w:r>
            <w:r w:rsidRPr="00C61058" w:rsidR="000C0FA0">
              <w:rPr>
                <w:rFonts w:ascii="Calibri" w:hAnsi="Calibri" w:cs="Calibri"/>
                <w:sz w:val="20"/>
                <w:szCs w:val="20"/>
              </w:rPr>
              <w:t xml:space="preserve">afe transport position when </w:t>
            </w:r>
            <w:r w:rsidRPr="00C61058" w:rsidR="00CE25A5">
              <w:rPr>
                <w:rFonts w:ascii="Calibri" w:hAnsi="Calibri" w:cs="Calibri"/>
                <w:sz w:val="20"/>
                <w:szCs w:val="20"/>
              </w:rPr>
              <w:t>moving between site</w:t>
            </w:r>
            <w:r w:rsidRPr="00C61058">
              <w:rPr>
                <w:rFonts w:ascii="Calibri" w:hAnsi="Calibri" w:cs="Calibri"/>
                <w:sz w:val="20"/>
                <w:szCs w:val="20"/>
              </w:rPr>
              <w:t>s</w:t>
            </w:r>
            <w:r w:rsidRPr="00C61058" w:rsidR="00CE25A5">
              <w:rPr>
                <w:rFonts w:ascii="Calibri" w:hAnsi="Calibri" w:cs="Calibri"/>
                <w:sz w:val="20"/>
                <w:szCs w:val="20"/>
              </w:rPr>
              <w:t xml:space="preserve">. </w:t>
            </w:r>
          </w:p>
          <w:p w:rsidRPr="00C61058" w:rsidR="000C0FA0" w:rsidP="00852507" w:rsidRDefault="000C0FA0" w14:paraId="192A01FB" w14:textId="77777777">
            <w:pPr>
              <w:rPr>
                <w:rFonts w:ascii="Calibri" w:hAnsi="Calibri" w:cs="Calibri"/>
                <w:sz w:val="20"/>
                <w:szCs w:val="20"/>
              </w:rPr>
            </w:pPr>
            <w:r w:rsidRPr="00C61058">
              <w:rPr>
                <w:rFonts w:ascii="Calibri" w:hAnsi="Calibri" w:cs="Calibri"/>
                <w:sz w:val="20"/>
                <w:szCs w:val="20"/>
              </w:rPr>
              <w:t xml:space="preserve">Tractor and post knocker </w:t>
            </w:r>
            <w:r w:rsidRPr="00C61058" w:rsidR="00E74DC2">
              <w:rPr>
                <w:rFonts w:ascii="Calibri" w:hAnsi="Calibri" w:cs="Calibri"/>
                <w:sz w:val="20"/>
                <w:szCs w:val="20"/>
              </w:rPr>
              <w:t>is</w:t>
            </w:r>
            <w:r w:rsidRPr="00C61058">
              <w:rPr>
                <w:rFonts w:ascii="Calibri" w:hAnsi="Calibri" w:cs="Calibri"/>
                <w:sz w:val="20"/>
                <w:szCs w:val="20"/>
              </w:rPr>
              <w:t xml:space="preserve"> serviced </w:t>
            </w:r>
            <w:proofErr w:type="gramStart"/>
            <w:r w:rsidRPr="00C61058">
              <w:rPr>
                <w:rFonts w:ascii="Calibri" w:hAnsi="Calibri" w:cs="Calibri"/>
                <w:sz w:val="20"/>
                <w:szCs w:val="20"/>
              </w:rPr>
              <w:t>annually, and</w:t>
            </w:r>
            <w:proofErr w:type="gramEnd"/>
            <w:r w:rsidRPr="00C61058">
              <w:rPr>
                <w:rFonts w:ascii="Calibri" w:hAnsi="Calibri" w:cs="Calibri"/>
                <w:sz w:val="20"/>
                <w:szCs w:val="20"/>
              </w:rPr>
              <w:t xml:space="preserve"> </w:t>
            </w:r>
            <w:r w:rsidRPr="00C61058" w:rsidR="00E74DC2">
              <w:rPr>
                <w:rFonts w:ascii="Calibri" w:hAnsi="Calibri" w:cs="Calibri"/>
                <w:sz w:val="20"/>
                <w:szCs w:val="20"/>
              </w:rPr>
              <w:t>checked before use.</w:t>
            </w:r>
            <w:r w:rsidRPr="00C61058">
              <w:rPr>
                <w:rFonts w:ascii="Calibri" w:hAnsi="Calibri" w:cs="Calibri"/>
                <w:sz w:val="20"/>
                <w:szCs w:val="20"/>
              </w:rPr>
              <w:t xml:space="preserve"> </w:t>
            </w:r>
          </w:p>
          <w:p w:rsidRPr="00C61058" w:rsidR="000C0FA0" w:rsidP="00852507" w:rsidRDefault="000C0FA0" w14:paraId="192A01FC" w14:textId="77777777">
            <w:pPr>
              <w:rPr>
                <w:rFonts w:ascii="Calibri" w:hAnsi="Calibri" w:cs="Calibri"/>
                <w:sz w:val="20"/>
                <w:szCs w:val="20"/>
              </w:rPr>
            </w:pPr>
            <w:r w:rsidRPr="00C61058">
              <w:rPr>
                <w:rFonts w:ascii="Calibri" w:hAnsi="Calibri" w:cs="Calibri"/>
                <w:sz w:val="20"/>
                <w:szCs w:val="20"/>
              </w:rPr>
              <w:t xml:space="preserve">Minimum of a two-person team when </w:t>
            </w:r>
            <w:r w:rsidRPr="00C61058" w:rsidR="007A7F94">
              <w:rPr>
                <w:rFonts w:ascii="Calibri" w:hAnsi="Calibri" w:cs="Calibri"/>
                <w:sz w:val="20"/>
                <w:szCs w:val="20"/>
              </w:rPr>
              <w:t>operating - no solo</w:t>
            </w:r>
            <w:r w:rsidRPr="00C61058" w:rsidR="00E74DC2">
              <w:rPr>
                <w:rFonts w:ascii="Calibri" w:hAnsi="Calibri" w:cs="Calibri"/>
                <w:sz w:val="20"/>
                <w:szCs w:val="20"/>
              </w:rPr>
              <w:t xml:space="preserve"> operation.</w:t>
            </w:r>
          </w:p>
          <w:p w:rsidRPr="00C61058" w:rsidR="000C0FA0" w:rsidP="000C0FA0" w:rsidRDefault="000C0FA0" w14:paraId="192A01FD" w14:textId="77777777">
            <w:pPr>
              <w:rPr>
                <w:rFonts w:ascii="Calibri" w:hAnsi="Calibri" w:cs="Calibri"/>
                <w:sz w:val="20"/>
                <w:szCs w:val="20"/>
              </w:rPr>
            </w:pPr>
            <w:r w:rsidRPr="00C61058">
              <w:rPr>
                <w:rFonts w:ascii="Calibri" w:hAnsi="Calibri" w:cs="Calibri"/>
                <w:sz w:val="20"/>
                <w:szCs w:val="20"/>
              </w:rPr>
              <w:t xml:space="preserve">Wear </w:t>
            </w:r>
            <w:r w:rsidRPr="00C61058" w:rsidR="00E74DC2">
              <w:rPr>
                <w:rFonts w:ascii="Calibri" w:hAnsi="Calibri" w:cs="Calibri"/>
                <w:sz w:val="20"/>
                <w:szCs w:val="20"/>
              </w:rPr>
              <w:t>g</w:t>
            </w:r>
            <w:r w:rsidRPr="00C61058">
              <w:rPr>
                <w:rFonts w:ascii="Calibri" w:hAnsi="Calibri" w:cs="Calibri"/>
                <w:sz w:val="20"/>
                <w:szCs w:val="20"/>
              </w:rPr>
              <w:t xml:space="preserve">loves to BS EN 388 </w:t>
            </w:r>
            <w:r w:rsidRPr="00C61058" w:rsidR="00E74DC2">
              <w:rPr>
                <w:rFonts w:ascii="Calibri" w:hAnsi="Calibri" w:cs="Calibri"/>
                <w:sz w:val="20"/>
                <w:szCs w:val="20"/>
              </w:rPr>
              <w:t>when operating.</w:t>
            </w:r>
          </w:p>
          <w:p w:rsidRPr="00C61058" w:rsidR="000C0FA0" w:rsidP="000C0FA0" w:rsidRDefault="000C0FA0" w14:paraId="192A01FE" w14:textId="77777777">
            <w:pPr>
              <w:rPr>
                <w:rFonts w:ascii="Calibri" w:hAnsi="Calibri" w:cs="Calibri"/>
                <w:sz w:val="20"/>
                <w:szCs w:val="20"/>
                <w:lang w:eastAsia="en-GB"/>
              </w:rPr>
            </w:pPr>
            <w:r w:rsidRPr="00C61058">
              <w:rPr>
                <w:rFonts w:ascii="Calibri" w:hAnsi="Calibri" w:cs="Calibri"/>
                <w:sz w:val="20"/>
                <w:szCs w:val="20"/>
              </w:rPr>
              <w:t xml:space="preserve">Wear </w:t>
            </w:r>
            <w:r w:rsidRPr="00C61058" w:rsidR="00E74DC2">
              <w:rPr>
                <w:rFonts w:ascii="Calibri" w:hAnsi="Calibri" w:cs="Calibri"/>
                <w:sz w:val="20"/>
                <w:szCs w:val="20"/>
              </w:rPr>
              <w:t>s</w:t>
            </w:r>
            <w:r w:rsidRPr="00C61058">
              <w:rPr>
                <w:rFonts w:ascii="Calibri" w:hAnsi="Calibri" w:cs="Calibri"/>
                <w:sz w:val="20"/>
                <w:szCs w:val="20"/>
                <w:lang w:eastAsia="en-GB"/>
              </w:rPr>
              <w:t>afety helmet to EN 397</w:t>
            </w:r>
            <w:r w:rsidRPr="00C61058" w:rsidR="00C0616A">
              <w:rPr>
                <w:rFonts w:ascii="Calibri" w:hAnsi="Calibri" w:cs="Calibri"/>
                <w:sz w:val="20"/>
                <w:szCs w:val="20"/>
                <w:lang w:eastAsia="en-GB"/>
              </w:rPr>
              <w:t xml:space="preserve"> </w:t>
            </w:r>
            <w:r w:rsidRPr="00C61058" w:rsidR="00C0616A">
              <w:rPr>
                <w:rFonts w:ascii="Calibri" w:hAnsi="Calibri" w:cs="Calibri"/>
                <w:sz w:val="20"/>
                <w:szCs w:val="20"/>
              </w:rPr>
              <w:t>when operatin</w:t>
            </w:r>
            <w:r w:rsidRPr="00C61058" w:rsidR="00E74DC2">
              <w:rPr>
                <w:rFonts w:ascii="Calibri" w:hAnsi="Calibri" w:cs="Calibri"/>
                <w:sz w:val="20"/>
                <w:szCs w:val="20"/>
              </w:rPr>
              <w:t>g.</w:t>
            </w:r>
          </w:p>
          <w:p w:rsidRPr="00C61058" w:rsidR="000C0FA0" w:rsidP="000C0FA0" w:rsidRDefault="00C0616A" w14:paraId="192A01FF" w14:textId="77777777">
            <w:pPr>
              <w:rPr>
                <w:rFonts w:ascii="Calibri" w:hAnsi="Calibri" w:cs="Calibri"/>
                <w:sz w:val="20"/>
                <w:szCs w:val="20"/>
                <w:lang w:eastAsia="en-GB"/>
              </w:rPr>
            </w:pPr>
            <w:r w:rsidRPr="00C61058">
              <w:rPr>
                <w:rFonts w:ascii="Calibri" w:hAnsi="Calibri" w:cs="Calibri"/>
                <w:sz w:val="20"/>
                <w:szCs w:val="20"/>
                <w:lang w:eastAsia="en-GB"/>
              </w:rPr>
              <w:t>Wear e</w:t>
            </w:r>
            <w:r w:rsidRPr="00C61058" w:rsidR="000C0FA0">
              <w:rPr>
                <w:rFonts w:ascii="Calibri" w:hAnsi="Calibri" w:cs="Calibri"/>
                <w:sz w:val="20"/>
                <w:szCs w:val="20"/>
                <w:lang w:eastAsia="en-GB"/>
              </w:rPr>
              <w:t>ar defenders to EN 352-1</w:t>
            </w:r>
            <w:r w:rsidRPr="00C61058">
              <w:rPr>
                <w:rFonts w:ascii="Calibri" w:hAnsi="Calibri" w:cs="Calibri"/>
                <w:sz w:val="20"/>
                <w:szCs w:val="20"/>
                <w:lang w:eastAsia="en-GB"/>
              </w:rPr>
              <w:t xml:space="preserve"> </w:t>
            </w:r>
            <w:r w:rsidRPr="00C61058" w:rsidR="00E74DC2">
              <w:rPr>
                <w:rFonts w:ascii="Calibri" w:hAnsi="Calibri" w:cs="Calibri"/>
                <w:sz w:val="20"/>
                <w:szCs w:val="20"/>
              </w:rPr>
              <w:t>when operating.</w:t>
            </w:r>
          </w:p>
          <w:p w:rsidRPr="00C61058" w:rsidR="000C0FA0" w:rsidP="000C0FA0" w:rsidRDefault="00C0616A" w14:paraId="192A0200" w14:textId="77777777">
            <w:pPr>
              <w:rPr>
                <w:rFonts w:ascii="Calibri" w:hAnsi="Calibri" w:cs="Calibri"/>
                <w:sz w:val="20"/>
                <w:szCs w:val="20"/>
              </w:rPr>
            </w:pPr>
            <w:r w:rsidRPr="00C61058">
              <w:rPr>
                <w:rFonts w:ascii="Calibri" w:hAnsi="Calibri" w:cs="Calibri"/>
                <w:sz w:val="20"/>
                <w:szCs w:val="20"/>
              </w:rPr>
              <w:lastRenderedPageBreak/>
              <w:t>Wear t</w:t>
            </w:r>
            <w:r w:rsidRPr="00C61058" w:rsidR="000C0FA0">
              <w:rPr>
                <w:rFonts w:ascii="Calibri" w:hAnsi="Calibri" w:cs="Calibri"/>
                <w:sz w:val="20"/>
                <w:szCs w:val="20"/>
              </w:rPr>
              <w:t>oe-capped safety boots to BS EN ISO 345-1</w:t>
            </w:r>
            <w:r w:rsidRPr="00C61058">
              <w:rPr>
                <w:rFonts w:ascii="Calibri" w:hAnsi="Calibri" w:cs="Calibri"/>
                <w:sz w:val="20"/>
                <w:szCs w:val="20"/>
              </w:rPr>
              <w:t xml:space="preserve"> when operating.</w:t>
            </w:r>
          </w:p>
          <w:p w:rsidRPr="00C61058" w:rsidR="000C0FA0" w:rsidP="000C0FA0" w:rsidRDefault="00E74DC2" w14:paraId="192A0201" w14:textId="77777777">
            <w:pPr>
              <w:rPr>
                <w:rFonts w:ascii="Calibri" w:hAnsi="Calibri" w:cs="Calibri"/>
                <w:sz w:val="20"/>
                <w:szCs w:val="20"/>
                <w:lang w:eastAsia="en-GB"/>
              </w:rPr>
            </w:pPr>
            <w:r w:rsidRPr="00C61058">
              <w:rPr>
                <w:rFonts w:ascii="Calibri" w:hAnsi="Calibri" w:cs="Calibri"/>
                <w:sz w:val="20"/>
                <w:szCs w:val="20"/>
              </w:rPr>
              <w:t>Wear s</w:t>
            </w:r>
            <w:r w:rsidRPr="00C61058" w:rsidR="000C0FA0">
              <w:rPr>
                <w:rFonts w:ascii="Calibri" w:hAnsi="Calibri" w:cs="Calibri"/>
                <w:sz w:val="20"/>
                <w:szCs w:val="20"/>
              </w:rPr>
              <w:t xml:space="preserve">afety glasses </w:t>
            </w:r>
            <w:r w:rsidRPr="00C61058" w:rsidR="000C0FA0">
              <w:rPr>
                <w:rFonts w:ascii="Calibri" w:hAnsi="Calibri" w:cs="Calibri"/>
                <w:sz w:val="20"/>
                <w:szCs w:val="20"/>
                <w:lang w:eastAsia="en-GB"/>
              </w:rPr>
              <w:t>EN166 OR mesh visor recommended</w:t>
            </w:r>
            <w:r w:rsidRPr="00C61058" w:rsidR="00C0616A">
              <w:rPr>
                <w:rFonts w:ascii="Calibri" w:hAnsi="Calibri" w:cs="Calibri"/>
                <w:sz w:val="20"/>
                <w:szCs w:val="20"/>
                <w:lang w:eastAsia="en-GB"/>
              </w:rPr>
              <w:t xml:space="preserve"> </w:t>
            </w:r>
            <w:r w:rsidRPr="00C61058" w:rsidR="00C0616A">
              <w:rPr>
                <w:rFonts w:ascii="Calibri" w:hAnsi="Calibri" w:cs="Calibri"/>
                <w:sz w:val="20"/>
                <w:szCs w:val="20"/>
              </w:rPr>
              <w:t>when operating post knocker.</w:t>
            </w:r>
            <w:r w:rsidRPr="00C61058" w:rsidR="000C0FA0">
              <w:rPr>
                <w:rFonts w:ascii="Calibri" w:hAnsi="Calibri" w:cs="Calibri"/>
                <w:sz w:val="20"/>
                <w:szCs w:val="20"/>
                <w:lang w:eastAsia="en-GB"/>
              </w:rPr>
              <w:t xml:space="preserve"> </w:t>
            </w:r>
          </w:p>
          <w:p w:rsidRPr="00C61058" w:rsidR="000C0FA0" w:rsidP="000C0FA0" w:rsidRDefault="007A7F94" w14:paraId="192A0202" w14:textId="77777777">
            <w:pPr>
              <w:rPr>
                <w:rFonts w:ascii="Calibri" w:hAnsi="Calibri" w:cs="Calibri"/>
                <w:sz w:val="20"/>
                <w:szCs w:val="20"/>
                <w:lang w:eastAsia="en-GB"/>
              </w:rPr>
            </w:pPr>
            <w:r w:rsidRPr="00C61058">
              <w:rPr>
                <w:rFonts w:ascii="Calibri" w:hAnsi="Calibri" w:cs="Calibri"/>
                <w:sz w:val="20"/>
                <w:szCs w:val="20"/>
                <w:lang w:eastAsia="en-GB"/>
              </w:rPr>
              <w:t xml:space="preserve">Never place hands </w:t>
            </w:r>
            <w:r w:rsidRPr="00C61058" w:rsidR="00F24C83">
              <w:rPr>
                <w:rFonts w:ascii="Calibri" w:hAnsi="Calibri" w:cs="Calibri"/>
                <w:sz w:val="20"/>
                <w:szCs w:val="20"/>
                <w:lang w:eastAsia="en-GB"/>
              </w:rPr>
              <w:t xml:space="preserve">or arms </w:t>
            </w:r>
            <w:r w:rsidRPr="00C61058">
              <w:rPr>
                <w:rFonts w:ascii="Calibri" w:hAnsi="Calibri" w:cs="Calibri"/>
                <w:sz w:val="20"/>
                <w:szCs w:val="20"/>
                <w:lang w:eastAsia="en-GB"/>
              </w:rPr>
              <w:t xml:space="preserve">on top of the post, or under the suspended weight. </w:t>
            </w:r>
          </w:p>
          <w:p w:rsidRPr="00C61058" w:rsidR="00F24C83" w:rsidP="000C0FA0" w:rsidRDefault="00E74DC2" w14:paraId="192A0203" w14:textId="77777777">
            <w:pPr>
              <w:rPr>
                <w:rFonts w:ascii="Calibri" w:hAnsi="Calibri" w:cs="Calibri"/>
                <w:sz w:val="20"/>
                <w:szCs w:val="20"/>
                <w:lang w:eastAsia="en-GB"/>
              </w:rPr>
            </w:pPr>
            <w:r w:rsidRPr="00C61058">
              <w:rPr>
                <w:rFonts w:ascii="Calibri" w:hAnsi="Calibri" w:cs="Calibri"/>
                <w:sz w:val="20"/>
                <w:szCs w:val="20"/>
                <w:lang w:eastAsia="en-GB"/>
              </w:rPr>
              <w:t xml:space="preserve">Never </w:t>
            </w:r>
            <w:r w:rsidRPr="00C61058" w:rsidR="00F24C83">
              <w:rPr>
                <w:rFonts w:ascii="Calibri" w:hAnsi="Calibri" w:cs="Calibri"/>
                <w:sz w:val="20"/>
                <w:szCs w:val="20"/>
                <w:lang w:eastAsia="en-GB"/>
              </w:rPr>
              <w:t xml:space="preserve">stand under suspended weight. </w:t>
            </w:r>
          </w:p>
          <w:p w:rsidRPr="00C61058" w:rsidR="00C0616A" w:rsidP="000C0FA0" w:rsidRDefault="00E74DC2" w14:paraId="192A0204" w14:textId="77777777">
            <w:pPr>
              <w:rPr>
                <w:rFonts w:ascii="Calibri" w:hAnsi="Calibri" w:cs="Calibri"/>
                <w:sz w:val="20"/>
                <w:szCs w:val="20"/>
                <w:lang w:eastAsia="en-GB"/>
              </w:rPr>
            </w:pPr>
            <w:r w:rsidRPr="00C61058">
              <w:rPr>
                <w:rFonts w:ascii="Calibri" w:hAnsi="Calibri" w:cs="Calibri"/>
                <w:sz w:val="20"/>
                <w:szCs w:val="20"/>
                <w:lang w:eastAsia="en-GB"/>
              </w:rPr>
              <w:t>Never</w:t>
            </w:r>
            <w:r w:rsidRPr="00C61058" w:rsidR="00C0616A">
              <w:rPr>
                <w:rFonts w:ascii="Calibri" w:hAnsi="Calibri" w:cs="Calibri"/>
                <w:sz w:val="20"/>
                <w:szCs w:val="20"/>
                <w:lang w:eastAsia="en-GB"/>
              </w:rPr>
              <w:t xml:space="preserve"> operate the hydraulics of the post knocker whilst holding the post.</w:t>
            </w:r>
          </w:p>
          <w:p w:rsidRPr="00C61058" w:rsidR="00C0616A" w:rsidP="000C0FA0" w:rsidRDefault="00E74DC2" w14:paraId="192A0205" w14:textId="77777777">
            <w:pPr>
              <w:rPr>
                <w:rFonts w:ascii="Calibri" w:hAnsi="Calibri" w:cs="Calibri"/>
                <w:sz w:val="20"/>
                <w:szCs w:val="20"/>
                <w:lang w:eastAsia="en-GB"/>
              </w:rPr>
            </w:pPr>
            <w:r w:rsidRPr="00C61058">
              <w:rPr>
                <w:rFonts w:ascii="Calibri" w:hAnsi="Calibri" w:cs="Calibri"/>
                <w:sz w:val="20"/>
                <w:szCs w:val="20"/>
                <w:lang w:eastAsia="en-GB"/>
              </w:rPr>
              <w:t>Never</w:t>
            </w:r>
            <w:r w:rsidRPr="00C61058" w:rsidR="00C0616A">
              <w:rPr>
                <w:rFonts w:ascii="Calibri" w:hAnsi="Calibri" w:cs="Calibri"/>
                <w:sz w:val="20"/>
                <w:szCs w:val="20"/>
                <w:lang w:eastAsia="en-GB"/>
              </w:rPr>
              <w:t xml:space="preserve"> hold the post whilst it is being knocked </w:t>
            </w:r>
            <w:r w:rsidRPr="00C61058" w:rsidR="00CE25A5">
              <w:rPr>
                <w:rFonts w:ascii="Calibri" w:hAnsi="Calibri" w:cs="Calibri"/>
                <w:sz w:val="20"/>
                <w:szCs w:val="20"/>
                <w:lang w:eastAsia="en-GB"/>
              </w:rPr>
              <w:t>in.</w:t>
            </w:r>
          </w:p>
          <w:p w:rsidRPr="00C61058" w:rsidR="007A7F94" w:rsidP="007A7F94" w:rsidRDefault="007A7F94" w14:paraId="192A0206" w14:textId="77777777">
            <w:pPr>
              <w:rPr>
                <w:rFonts w:ascii="Calibri" w:hAnsi="Calibri" w:cs="Calibri"/>
                <w:sz w:val="20"/>
                <w:szCs w:val="20"/>
                <w:lang w:eastAsia="en-GB"/>
              </w:rPr>
            </w:pPr>
            <w:r w:rsidRPr="00C61058">
              <w:rPr>
                <w:rFonts w:ascii="Calibri" w:hAnsi="Calibri" w:cs="Calibri"/>
                <w:sz w:val="20"/>
                <w:szCs w:val="20"/>
                <w:lang w:eastAsia="en-GB"/>
              </w:rPr>
              <w:t>Wear PPE wi</w:t>
            </w:r>
            <w:r w:rsidRPr="00C61058" w:rsidR="00E74DC2">
              <w:rPr>
                <w:rFonts w:ascii="Calibri" w:hAnsi="Calibri" w:cs="Calibri"/>
                <w:sz w:val="20"/>
                <w:szCs w:val="20"/>
                <w:lang w:eastAsia="en-GB"/>
              </w:rPr>
              <w:t>thin a safe working area of 10m.</w:t>
            </w:r>
          </w:p>
          <w:p w:rsidRPr="00C61058" w:rsidR="007A7F94" w:rsidP="007A7F94" w:rsidRDefault="00E74DC2" w14:paraId="192A0207" w14:textId="77777777">
            <w:pPr>
              <w:rPr>
                <w:rFonts w:ascii="Calibri" w:hAnsi="Calibri" w:cs="Calibri"/>
                <w:sz w:val="20"/>
                <w:szCs w:val="20"/>
                <w:lang w:eastAsia="en-GB"/>
              </w:rPr>
            </w:pPr>
            <w:r w:rsidRPr="00C61058">
              <w:rPr>
                <w:rFonts w:ascii="Calibri" w:hAnsi="Calibri" w:cs="Calibri"/>
                <w:sz w:val="20"/>
                <w:szCs w:val="20"/>
                <w:lang w:eastAsia="en-GB"/>
              </w:rPr>
              <w:t>Establish</w:t>
            </w:r>
            <w:r w:rsidRPr="00C61058" w:rsidR="007A7F94">
              <w:rPr>
                <w:rFonts w:ascii="Calibri" w:hAnsi="Calibri" w:cs="Calibri"/>
                <w:sz w:val="20"/>
                <w:szCs w:val="20"/>
                <w:lang w:eastAsia="en-GB"/>
              </w:rPr>
              <w:t xml:space="preserve"> good communication between tractor dri</w:t>
            </w:r>
            <w:r w:rsidRPr="00C61058" w:rsidR="00C541E7">
              <w:rPr>
                <w:rFonts w:ascii="Calibri" w:hAnsi="Calibri" w:cs="Calibri"/>
                <w:sz w:val="20"/>
                <w:szCs w:val="20"/>
                <w:lang w:eastAsia="en-GB"/>
              </w:rPr>
              <w:t xml:space="preserve">ver and post knocker operator. </w:t>
            </w:r>
          </w:p>
        </w:tc>
        <w:tc>
          <w:tcPr>
            <w:tcW w:w="2433" w:type="dxa"/>
          </w:tcPr>
          <w:p w:rsidRPr="00054682" w:rsidR="00852507" w:rsidP="00852507" w:rsidRDefault="00852507" w14:paraId="192A0208" w14:textId="77777777">
            <w:pPr>
              <w:rPr>
                <w:rFonts w:ascii="Calibri" w:hAnsi="Calibri" w:cs="Calibri"/>
                <w:sz w:val="20"/>
                <w:szCs w:val="20"/>
              </w:rPr>
            </w:pPr>
          </w:p>
        </w:tc>
        <w:tc>
          <w:tcPr>
            <w:tcW w:w="1491" w:type="dxa"/>
          </w:tcPr>
          <w:p w:rsidRPr="00054682" w:rsidR="00852507" w:rsidP="00852507" w:rsidRDefault="00852507" w14:paraId="192A0209" w14:textId="77777777">
            <w:pPr>
              <w:rPr>
                <w:rFonts w:ascii="Calibri" w:hAnsi="Calibri" w:cs="Calibri"/>
                <w:sz w:val="20"/>
                <w:szCs w:val="20"/>
              </w:rPr>
            </w:pPr>
          </w:p>
        </w:tc>
        <w:tc>
          <w:tcPr>
            <w:tcW w:w="1178" w:type="dxa"/>
          </w:tcPr>
          <w:p w:rsidRPr="00054682" w:rsidR="00852507" w:rsidP="00852507" w:rsidRDefault="00852507" w14:paraId="192A020A" w14:textId="77777777">
            <w:pPr>
              <w:rPr>
                <w:rFonts w:ascii="Calibri" w:hAnsi="Calibri" w:cs="Calibri"/>
                <w:sz w:val="20"/>
                <w:szCs w:val="20"/>
              </w:rPr>
            </w:pPr>
          </w:p>
        </w:tc>
        <w:tc>
          <w:tcPr>
            <w:tcW w:w="1346" w:type="dxa"/>
          </w:tcPr>
          <w:p w:rsidRPr="00054682" w:rsidR="00852507" w:rsidP="00852507" w:rsidRDefault="00852507" w14:paraId="192A020B" w14:textId="77777777">
            <w:pPr>
              <w:rPr>
                <w:rFonts w:ascii="Calibri" w:hAnsi="Calibri" w:cs="Calibri"/>
                <w:sz w:val="20"/>
                <w:szCs w:val="20"/>
              </w:rPr>
            </w:pPr>
          </w:p>
        </w:tc>
      </w:tr>
      <w:tr w:rsidRPr="00054682" w:rsidR="00C172F6" w:rsidTr="009C7133" w14:paraId="192A0217" w14:textId="77777777">
        <w:tc>
          <w:tcPr>
            <w:tcW w:w="1690" w:type="dxa"/>
          </w:tcPr>
          <w:p w:rsidRPr="00C61058" w:rsidR="00C172F6" w:rsidP="00852507" w:rsidRDefault="00C172F6" w14:paraId="192A020D" w14:textId="77777777">
            <w:pPr>
              <w:pStyle w:val="Header"/>
              <w:tabs>
                <w:tab w:val="clear" w:pos="4153"/>
                <w:tab w:val="clear" w:pos="8306"/>
              </w:tabs>
              <w:rPr>
                <w:rFonts w:ascii="Calibri" w:hAnsi="Calibri" w:cs="Calibri"/>
                <w:b/>
              </w:rPr>
            </w:pPr>
            <w:r w:rsidRPr="00C61058">
              <w:rPr>
                <w:rFonts w:ascii="Calibri" w:hAnsi="Calibri" w:cs="Calibri"/>
                <w:b/>
              </w:rPr>
              <w:t xml:space="preserve">Use of Quick Fencer: </w:t>
            </w:r>
          </w:p>
        </w:tc>
        <w:tc>
          <w:tcPr>
            <w:tcW w:w="1169" w:type="dxa"/>
          </w:tcPr>
          <w:p w:rsidRPr="00C61058" w:rsidR="00C172F6" w:rsidP="00852507" w:rsidRDefault="00C0616A" w14:paraId="192A020E" w14:textId="77777777">
            <w:pPr>
              <w:rPr>
                <w:rFonts w:ascii="Calibri" w:hAnsi="Calibri" w:cs="Calibri"/>
                <w:sz w:val="20"/>
                <w:szCs w:val="20"/>
              </w:rPr>
            </w:pPr>
            <w:r w:rsidRPr="00C61058">
              <w:rPr>
                <w:rFonts w:ascii="Calibri" w:hAnsi="Calibri" w:cs="Calibri"/>
                <w:sz w:val="20"/>
                <w:szCs w:val="20"/>
              </w:rPr>
              <w:t>Staff and volunteers</w:t>
            </w:r>
          </w:p>
        </w:tc>
        <w:tc>
          <w:tcPr>
            <w:tcW w:w="5237" w:type="dxa"/>
          </w:tcPr>
          <w:p w:rsidRPr="00C61058" w:rsidR="00C51E64" w:rsidP="00C51E64" w:rsidRDefault="00C51E64" w14:paraId="192A020F" w14:textId="77777777">
            <w:pPr>
              <w:rPr>
                <w:rFonts w:ascii="Calibri" w:hAnsi="Calibri" w:cs="Calibri"/>
                <w:sz w:val="20"/>
                <w:szCs w:val="20"/>
              </w:rPr>
            </w:pPr>
            <w:r w:rsidRPr="00C61058">
              <w:rPr>
                <w:rFonts w:ascii="Calibri" w:hAnsi="Calibri" w:cs="Calibri"/>
                <w:sz w:val="20"/>
                <w:szCs w:val="20"/>
              </w:rPr>
              <w:t>Operator must have tractor and quick fencer training.</w:t>
            </w:r>
          </w:p>
          <w:p w:rsidRPr="00C61058" w:rsidR="007A7F94" w:rsidP="007A7F94" w:rsidRDefault="007A7F94" w14:paraId="192A0210" w14:textId="77777777">
            <w:pPr>
              <w:rPr>
                <w:rFonts w:ascii="Calibri" w:hAnsi="Calibri" w:cs="Calibri"/>
                <w:sz w:val="20"/>
                <w:szCs w:val="20"/>
              </w:rPr>
            </w:pPr>
            <w:r w:rsidRPr="00C61058">
              <w:rPr>
                <w:rFonts w:ascii="Calibri" w:hAnsi="Calibri" w:cs="Calibri"/>
                <w:sz w:val="20"/>
                <w:szCs w:val="20"/>
              </w:rPr>
              <w:t>Tracto</w:t>
            </w:r>
            <w:r w:rsidRPr="00C61058" w:rsidR="00C51E64">
              <w:rPr>
                <w:rFonts w:ascii="Calibri" w:hAnsi="Calibri" w:cs="Calibri"/>
                <w:sz w:val="20"/>
                <w:szCs w:val="20"/>
              </w:rPr>
              <w:t>r is parked in “Safe Stop” whilst</w:t>
            </w:r>
            <w:r w:rsidRPr="00C61058">
              <w:rPr>
                <w:rFonts w:ascii="Calibri" w:hAnsi="Calibri" w:cs="Calibri"/>
                <w:sz w:val="20"/>
                <w:szCs w:val="20"/>
              </w:rPr>
              <w:t xml:space="preserve"> wire is being loaded, cut, or people are working on the fence. </w:t>
            </w:r>
          </w:p>
          <w:p w:rsidRPr="00C61058" w:rsidR="007A7F94" w:rsidP="007A7F94" w:rsidRDefault="007A7F94" w14:paraId="192A0211" w14:textId="77777777">
            <w:pPr>
              <w:rPr>
                <w:rFonts w:ascii="Calibri" w:hAnsi="Calibri" w:cs="Calibri"/>
                <w:sz w:val="20"/>
                <w:szCs w:val="20"/>
              </w:rPr>
            </w:pPr>
            <w:r w:rsidRPr="00C61058">
              <w:rPr>
                <w:rFonts w:ascii="Calibri" w:hAnsi="Calibri" w:cs="Calibri"/>
                <w:sz w:val="20"/>
                <w:szCs w:val="20"/>
              </w:rPr>
              <w:t>Workers on the ground mainta</w:t>
            </w:r>
            <w:r w:rsidRPr="00C61058" w:rsidR="00C51E64">
              <w:rPr>
                <w:rFonts w:ascii="Calibri" w:hAnsi="Calibri" w:cs="Calibri"/>
                <w:sz w:val="20"/>
                <w:szCs w:val="20"/>
              </w:rPr>
              <w:t>in a safe working distance of 10</w:t>
            </w:r>
            <w:r w:rsidRPr="00C61058">
              <w:rPr>
                <w:rFonts w:ascii="Calibri" w:hAnsi="Calibri" w:cs="Calibri"/>
                <w:sz w:val="20"/>
                <w:szCs w:val="20"/>
              </w:rPr>
              <w:t>m from the tractor and the wire as it is being tensioned</w:t>
            </w:r>
            <w:r w:rsidRPr="00C61058" w:rsidR="00C51E64">
              <w:rPr>
                <w:rFonts w:ascii="Calibri" w:hAnsi="Calibri" w:cs="Calibri"/>
                <w:sz w:val="20"/>
                <w:szCs w:val="20"/>
              </w:rPr>
              <w:t>.</w:t>
            </w:r>
          </w:p>
          <w:p w:rsidRPr="00C61058" w:rsidR="00C172F6" w:rsidP="00852507" w:rsidRDefault="00C51E64" w14:paraId="192A0212" w14:textId="77777777">
            <w:pPr>
              <w:rPr>
                <w:rFonts w:ascii="Calibri" w:hAnsi="Calibri" w:cs="Calibri"/>
                <w:sz w:val="20"/>
                <w:szCs w:val="20"/>
              </w:rPr>
            </w:pPr>
            <w:r w:rsidRPr="00C61058">
              <w:rPr>
                <w:rFonts w:ascii="Calibri" w:hAnsi="Calibri" w:cs="Calibri"/>
                <w:sz w:val="20"/>
                <w:szCs w:val="20"/>
              </w:rPr>
              <w:t>Inform w</w:t>
            </w:r>
            <w:r w:rsidRPr="00C61058" w:rsidR="007A7F94">
              <w:rPr>
                <w:rFonts w:ascii="Calibri" w:hAnsi="Calibri" w:cs="Calibri"/>
                <w:sz w:val="20"/>
                <w:szCs w:val="20"/>
              </w:rPr>
              <w:t>orkers on the ground not to walk directly behind the wire as it is be</w:t>
            </w:r>
            <w:r w:rsidRPr="00C61058">
              <w:rPr>
                <w:rFonts w:ascii="Calibri" w:hAnsi="Calibri" w:cs="Calibri"/>
                <w:sz w:val="20"/>
                <w:szCs w:val="20"/>
              </w:rPr>
              <w:t xml:space="preserve">ing unrolled or under tension. </w:t>
            </w:r>
          </w:p>
        </w:tc>
        <w:tc>
          <w:tcPr>
            <w:tcW w:w="2433" w:type="dxa"/>
          </w:tcPr>
          <w:p w:rsidRPr="00054682" w:rsidR="00C172F6" w:rsidP="00852507" w:rsidRDefault="00C172F6" w14:paraId="192A0213" w14:textId="77777777">
            <w:pPr>
              <w:rPr>
                <w:rFonts w:ascii="Calibri" w:hAnsi="Calibri" w:cs="Calibri"/>
                <w:sz w:val="20"/>
                <w:szCs w:val="20"/>
              </w:rPr>
            </w:pPr>
          </w:p>
        </w:tc>
        <w:tc>
          <w:tcPr>
            <w:tcW w:w="1491" w:type="dxa"/>
          </w:tcPr>
          <w:p w:rsidRPr="00054682" w:rsidR="00C172F6" w:rsidP="00852507" w:rsidRDefault="00C172F6" w14:paraId="192A0214" w14:textId="77777777">
            <w:pPr>
              <w:rPr>
                <w:rFonts w:ascii="Calibri" w:hAnsi="Calibri" w:cs="Calibri"/>
                <w:sz w:val="20"/>
                <w:szCs w:val="20"/>
              </w:rPr>
            </w:pPr>
          </w:p>
        </w:tc>
        <w:tc>
          <w:tcPr>
            <w:tcW w:w="1178" w:type="dxa"/>
          </w:tcPr>
          <w:p w:rsidRPr="00054682" w:rsidR="00C172F6" w:rsidP="00852507" w:rsidRDefault="00C172F6" w14:paraId="192A0215" w14:textId="77777777">
            <w:pPr>
              <w:rPr>
                <w:rFonts w:ascii="Calibri" w:hAnsi="Calibri" w:cs="Calibri"/>
                <w:sz w:val="20"/>
                <w:szCs w:val="20"/>
              </w:rPr>
            </w:pPr>
          </w:p>
        </w:tc>
        <w:tc>
          <w:tcPr>
            <w:tcW w:w="1346" w:type="dxa"/>
          </w:tcPr>
          <w:p w:rsidRPr="00054682" w:rsidR="00C172F6" w:rsidP="00852507" w:rsidRDefault="00C172F6" w14:paraId="192A0216" w14:textId="77777777">
            <w:pPr>
              <w:rPr>
                <w:rFonts w:ascii="Calibri" w:hAnsi="Calibri" w:cs="Calibri"/>
                <w:sz w:val="20"/>
                <w:szCs w:val="20"/>
              </w:rPr>
            </w:pPr>
          </w:p>
        </w:tc>
      </w:tr>
      <w:tr w:rsidRPr="00054682" w:rsidR="00CE25A5" w:rsidTr="009C7133" w14:paraId="192A0222" w14:textId="77777777">
        <w:tc>
          <w:tcPr>
            <w:tcW w:w="1690" w:type="dxa"/>
          </w:tcPr>
          <w:p w:rsidRPr="00C61058" w:rsidR="00CE25A5" w:rsidP="00852507" w:rsidRDefault="00CE25A5" w14:paraId="192A0218" w14:textId="77777777">
            <w:pPr>
              <w:pStyle w:val="Header"/>
              <w:tabs>
                <w:tab w:val="clear" w:pos="4153"/>
                <w:tab w:val="clear" w:pos="8306"/>
              </w:tabs>
              <w:rPr>
                <w:rFonts w:ascii="Calibri" w:hAnsi="Calibri" w:cs="Calibri"/>
              </w:rPr>
            </w:pPr>
            <w:r w:rsidRPr="00C61058">
              <w:rPr>
                <w:rFonts w:ascii="Calibri" w:hAnsi="Calibri" w:cs="Calibri"/>
                <w:b/>
              </w:rPr>
              <w:t xml:space="preserve">Use of Chainsaw - Strainer and Strut posts: </w:t>
            </w:r>
            <w:r w:rsidRPr="00C61058">
              <w:rPr>
                <w:rFonts w:ascii="Calibri" w:hAnsi="Calibri" w:cs="Calibri"/>
              </w:rPr>
              <w:t xml:space="preserve">noise, cuts, strains and vibration. </w:t>
            </w:r>
          </w:p>
        </w:tc>
        <w:tc>
          <w:tcPr>
            <w:tcW w:w="1169" w:type="dxa"/>
          </w:tcPr>
          <w:p w:rsidRPr="00C61058" w:rsidR="00CE25A5" w:rsidP="00852507" w:rsidRDefault="00CE25A5" w14:paraId="192A0219" w14:textId="77777777">
            <w:pPr>
              <w:rPr>
                <w:rFonts w:ascii="Calibri" w:hAnsi="Calibri" w:cs="Calibri"/>
                <w:sz w:val="20"/>
                <w:szCs w:val="20"/>
              </w:rPr>
            </w:pPr>
            <w:r w:rsidRPr="00C61058">
              <w:rPr>
                <w:rFonts w:ascii="Calibri" w:hAnsi="Calibri" w:cs="Calibri"/>
                <w:sz w:val="20"/>
                <w:szCs w:val="20"/>
              </w:rPr>
              <w:t>Staff and volunteers</w:t>
            </w:r>
          </w:p>
        </w:tc>
        <w:tc>
          <w:tcPr>
            <w:tcW w:w="5237" w:type="dxa"/>
          </w:tcPr>
          <w:p w:rsidRPr="00C61058" w:rsidR="00CE25A5" w:rsidP="007A7F94" w:rsidRDefault="00CE25A5" w14:paraId="192A021A" w14:textId="77777777">
            <w:pPr>
              <w:rPr>
                <w:rFonts w:ascii="Calibri" w:hAnsi="Calibri" w:cs="Calibri"/>
                <w:sz w:val="20"/>
                <w:szCs w:val="20"/>
              </w:rPr>
            </w:pPr>
            <w:r w:rsidRPr="00C61058">
              <w:rPr>
                <w:rFonts w:ascii="Calibri" w:hAnsi="Calibri" w:cs="Calibri"/>
                <w:sz w:val="20"/>
                <w:szCs w:val="20"/>
              </w:rPr>
              <w:t xml:space="preserve">Only those trained in chainsaw use by NPTC or </w:t>
            </w:r>
            <w:proofErr w:type="spellStart"/>
            <w:r w:rsidRPr="00C61058">
              <w:rPr>
                <w:rFonts w:ascii="Calibri" w:hAnsi="Calibri" w:cs="Calibri"/>
                <w:sz w:val="20"/>
                <w:szCs w:val="20"/>
              </w:rPr>
              <w:t>Lantra</w:t>
            </w:r>
            <w:proofErr w:type="spellEnd"/>
            <w:r w:rsidRPr="00C61058">
              <w:rPr>
                <w:rFonts w:ascii="Calibri" w:hAnsi="Calibri" w:cs="Calibri"/>
                <w:sz w:val="20"/>
                <w:szCs w:val="20"/>
              </w:rPr>
              <w:t xml:space="preserve"> to use chainsaws for struts and strainers. </w:t>
            </w:r>
          </w:p>
          <w:p w:rsidRPr="00C61058" w:rsidR="00CE25A5" w:rsidP="007A7F94" w:rsidRDefault="00C51E64" w14:paraId="192A021B" w14:textId="77777777">
            <w:pPr>
              <w:rPr>
                <w:rFonts w:ascii="Calibri" w:hAnsi="Calibri" w:cs="Calibri"/>
                <w:sz w:val="20"/>
                <w:szCs w:val="20"/>
              </w:rPr>
            </w:pPr>
            <w:r w:rsidRPr="00C61058">
              <w:rPr>
                <w:rFonts w:ascii="Calibri" w:hAnsi="Calibri" w:cs="Calibri"/>
                <w:sz w:val="20"/>
                <w:szCs w:val="20"/>
              </w:rPr>
              <w:t xml:space="preserve">Maintain </w:t>
            </w:r>
            <w:r w:rsidRPr="00C61058" w:rsidR="00CE25A5">
              <w:rPr>
                <w:rFonts w:ascii="Calibri" w:hAnsi="Calibri" w:cs="Calibri"/>
                <w:sz w:val="20"/>
                <w:szCs w:val="20"/>
              </w:rPr>
              <w:t>5m safe working distance from chainsaw operator.</w:t>
            </w:r>
          </w:p>
          <w:p w:rsidRPr="00C61058" w:rsidR="00C51E64" w:rsidP="00CE25A5" w:rsidRDefault="00C51E64" w14:paraId="192A021C" w14:textId="77777777">
            <w:pPr>
              <w:rPr>
                <w:rFonts w:ascii="Calibri" w:hAnsi="Calibri" w:cs="Calibri"/>
                <w:sz w:val="20"/>
                <w:szCs w:val="20"/>
              </w:rPr>
            </w:pPr>
            <w:r w:rsidRPr="00C61058">
              <w:rPr>
                <w:rFonts w:ascii="Calibri" w:hAnsi="Calibri" w:cs="Calibri"/>
                <w:sz w:val="20"/>
                <w:szCs w:val="20"/>
                <w:lang w:eastAsia="en-GB"/>
              </w:rPr>
              <w:t xml:space="preserve">Wear ear defenders to EN 352-1 </w:t>
            </w:r>
            <w:r w:rsidRPr="00C61058">
              <w:rPr>
                <w:rFonts w:ascii="Calibri" w:hAnsi="Calibri" w:cs="Calibri"/>
                <w:sz w:val="20"/>
                <w:szCs w:val="20"/>
              </w:rPr>
              <w:t>when within 10m of chainsaw operator.</w:t>
            </w:r>
          </w:p>
          <w:p w:rsidRPr="00C61058" w:rsidR="00CE25A5" w:rsidP="00C541E7" w:rsidRDefault="00C541E7" w14:paraId="192A021D" w14:textId="77777777">
            <w:pPr>
              <w:rPr>
                <w:rFonts w:ascii="Calibri" w:hAnsi="Calibri" w:cs="Calibri"/>
                <w:sz w:val="20"/>
                <w:szCs w:val="20"/>
              </w:rPr>
            </w:pPr>
            <w:r w:rsidRPr="00C61058">
              <w:rPr>
                <w:rFonts w:ascii="Calibri" w:hAnsi="Calibri" w:cs="Calibri"/>
                <w:sz w:val="20"/>
                <w:szCs w:val="20"/>
              </w:rPr>
              <w:t xml:space="preserve">See </w:t>
            </w:r>
            <w:proofErr w:type="spellStart"/>
            <w:r w:rsidRPr="00C61058">
              <w:rPr>
                <w:rFonts w:ascii="Calibri" w:hAnsi="Calibri" w:cs="Calibri"/>
                <w:sz w:val="20"/>
                <w:szCs w:val="20"/>
              </w:rPr>
              <w:t>C</w:t>
            </w:r>
            <w:r w:rsidRPr="00C61058" w:rsidR="00CE25A5">
              <w:rPr>
                <w:rFonts w:ascii="Calibri" w:hAnsi="Calibri" w:cs="Calibri"/>
                <w:sz w:val="20"/>
                <w:szCs w:val="20"/>
              </w:rPr>
              <w:t>hainsawing</w:t>
            </w:r>
            <w:proofErr w:type="spellEnd"/>
            <w:r w:rsidRPr="00C61058" w:rsidR="00CE25A5">
              <w:rPr>
                <w:rFonts w:ascii="Calibri" w:hAnsi="Calibri" w:cs="Calibri"/>
                <w:sz w:val="20"/>
                <w:szCs w:val="20"/>
              </w:rPr>
              <w:t xml:space="preserve"> </w:t>
            </w:r>
            <w:r w:rsidRPr="00C61058">
              <w:rPr>
                <w:rFonts w:ascii="Calibri" w:hAnsi="Calibri" w:cs="Calibri"/>
                <w:sz w:val="20"/>
                <w:szCs w:val="20"/>
              </w:rPr>
              <w:t>R</w:t>
            </w:r>
            <w:r w:rsidRPr="00C61058" w:rsidR="00CE25A5">
              <w:rPr>
                <w:rFonts w:ascii="Calibri" w:hAnsi="Calibri" w:cs="Calibri"/>
                <w:sz w:val="20"/>
                <w:szCs w:val="20"/>
              </w:rPr>
              <w:t xml:space="preserve">isk </w:t>
            </w:r>
            <w:r w:rsidRPr="00C61058">
              <w:rPr>
                <w:rFonts w:ascii="Calibri" w:hAnsi="Calibri" w:cs="Calibri"/>
                <w:sz w:val="20"/>
                <w:szCs w:val="20"/>
              </w:rPr>
              <w:t>A</w:t>
            </w:r>
            <w:r w:rsidRPr="00C61058" w:rsidR="00CE25A5">
              <w:rPr>
                <w:rFonts w:ascii="Calibri" w:hAnsi="Calibri" w:cs="Calibri"/>
                <w:sz w:val="20"/>
                <w:szCs w:val="20"/>
              </w:rPr>
              <w:t>s</w:t>
            </w:r>
            <w:r w:rsidRPr="00C61058">
              <w:rPr>
                <w:rFonts w:ascii="Calibri" w:hAnsi="Calibri" w:cs="Calibri"/>
                <w:sz w:val="20"/>
                <w:szCs w:val="20"/>
              </w:rPr>
              <w:t>sessment for details.</w:t>
            </w:r>
          </w:p>
        </w:tc>
        <w:tc>
          <w:tcPr>
            <w:tcW w:w="2433" w:type="dxa"/>
          </w:tcPr>
          <w:p w:rsidRPr="00054682" w:rsidR="00CE25A5" w:rsidP="00852507" w:rsidRDefault="00CE25A5" w14:paraId="192A021E" w14:textId="77777777">
            <w:pPr>
              <w:rPr>
                <w:rFonts w:ascii="Calibri" w:hAnsi="Calibri" w:cs="Calibri"/>
                <w:sz w:val="20"/>
                <w:szCs w:val="20"/>
              </w:rPr>
            </w:pPr>
          </w:p>
        </w:tc>
        <w:tc>
          <w:tcPr>
            <w:tcW w:w="1491" w:type="dxa"/>
          </w:tcPr>
          <w:p w:rsidRPr="00054682" w:rsidR="00CE25A5" w:rsidP="00852507" w:rsidRDefault="00CE25A5" w14:paraId="192A021F" w14:textId="77777777">
            <w:pPr>
              <w:rPr>
                <w:rFonts w:ascii="Calibri" w:hAnsi="Calibri" w:cs="Calibri"/>
                <w:sz w:val="20"/>
                <w:szCs w:val="20"/>
              </w:rPr>
            </w:pPr>
          </w:p>
        </w:tc>
        <w:tc>
          <w:tcPr>
            <w:tcW w:w="1178" w:type="dxa"/>
          </w:tcPr>
          <w:p w:rsidRPr="00054682" w:rsidR="00CE25A5" w:rsidP="00852507" w:rsidRDefault="00CE25A5" w14:paraId="192A0220" w14:textId="77777777">
            <w:pPr>
              <w:rPr>
                <w:rFonts w:ascii="Calibri" w:hAnsi="Calibri" w:cs="Calibri"/>
                <w:sz w:val="20"/>
                <w:szCs w:val="20"/>
              </w:rPr>
            </w:pPr>
          </w:p>
        </w:tc>
        <w:tc>
          <w:tcPr>
            <w:tcW w:w="1346" w:type="dxa"/>
          </w:tcPr>
          <w:p w:rsidRPr="00054682" w:rsidR="00CE25A5" w:rsidP="00852507" w:rsidRDefault="00CE25A5" w14:paraId="192A0221" w14:textId="77777777">
            <w:pPr>
              <w:rPr>
                <w:rFonts w:ascii="Calibri" w:hAnsi="Calibri" w:cs="Calibri"/>
                <w:sz w:val="20"/>
                <w:szCs w:val="20"/>
              </w:rPr>
            </w:pPr>
          </w:p>
        </w:tc>
      </w:tr>
    </w:tbl>
    <w:p w:rsidRPr="00054682" w:rsidR="00331009" w:rsidP="00CD7AAD" w:rsidRDefault="00CB6911" w14:paraId="192A0223" w14:textId="77777777">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Pr="00054682" w:rsidR="007374E5">
        <w:rPr>
          <w:rFonts w:ascii="Calibri" w:hAnsi="Calibri" w:cs="Calibri"/>
          <w:sz w:val="20"/>
          <w:szCs w:val="20"/>
        </w:rPr>
        <w:t xml:space="preserve">or volunteer </w:t>
      </w:r>
      <w:r w:rsidRPr="00054682">
        <w:rPr>
          <w:rFonts w:ascii="Calibri" w:hAnsi="Calibri" w:cs="Calibri"/>
          <w:sz w:val="20"/>
          <w:szCs w:val="20"/>
        </w:rPr>
        <w:t xml:space="preserve">who is </w:t>
      </w:r>
      <w:r w:rsidRPr="00054682" w:rsidR="007374E5">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Pr="00054682" w:rsidR="00A24FAC">
        <w:rPr>
          <w:rFonts w:ascii="Calibri" w:hAnsi="Calibri" w:cs="Calibri"/>
          <w:sz w:val="20"/>
          <w:szCs w:val="20"/>
        </w:rPr>
        <w:t>mpt the task.</w:t>
      </w:r>
    </w:p>
    <w:p w:rsidRPr="00054682" w:rsidR="003C1DD1" w:rsidP="00CD7AAD" w:rsidRDefault="003C1DD1" w14:paraId="192A0224" w14:textId="77777777">
      <w:pPr>
        <w:jc w:val="both"/>
        <w:rPr>
          <w:rFonts w:ascii="Calibri" w:hAnsi="Calibri" w:cs="Calibri"/>
          <w:sz w:val="20"/>
          <w:szCs w:val="20"/>
        </w:rPr>
      </w:pP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3"/>
        <w:gridCol w:w="3543"/>
        <w:gridCol w:w="3544"/>
        <w:gridCol w:w="4079"/>
      </w:tblGrid>
      <w:tr w:rsidRPr="00B52112" w:rsidR="00C541E7" w:rsidTr="6AEF2D9E" w14:paraId="192A0229" w14:textId="77777777">
        <w:tc>
          <w:tcPr>
            <w:tcW w:w="3543" w:type="dxa"/>
            <w:shd w:val="clear" w:color="auto" w:fill="auto"/>
            <w:tcMar/>
          </w:tcPr>
          <w:p w:rsidRPr="00B52112" w:rsidR="00C541E7" w:rsidP="008D0380" w:rsidRDefault="00C541E7" w14:paraId="192A0225" w14:textId="77777777">
            <w:pPr>
              <w:rPr>
                <w:rFonts w:ascii="Tahoma" w:hAnsi="Tahoma" w:eastAsia="Calibri" w:cs="Tahoma"/>
                <w:sz w:val="20"/>
                <w:szCs w:val="20"/>
              </w:rPr>
            </w:pPr>
          </w:p>
        </w:tc>
        <w:tc>
          <w:tcPr>
            <w:tcW w:w="3543" w:type="dxa"/>
            <w:shd w:val="clear" w:color="auto" w:fill="auto"/>
            <w:tcMar/>
          </w:tcPr>
          <w:p w:rsidRPr="00B52112" w:rsidR="00C541E7" w:rsidP="008D0380" w:rsidRDefault="00C541E7" w14:paraId="192A0226" w14:textId="77777777">
            <w:pPr>
              <w:rPr>
                <w:rFonts w:ascii="Tahoma" w:hAnsi="Tahoma" w:eastAsia="Calibri" w:cs="Tahoma"/>
                <w:b/>
                <w:sz w:val="20"/>
                <w:szCs w:val="20"/>
              </w:rPr>
            </w:pPr>
            <w:r w:rsidRPr="00B52112">
              <w:rPr>
                <w:rFonts w:ascii="Tahoma" w:hAnsi="Tahoma" w:eastAsia="Calibri" w:cs="Tahoma"/>
                <w:b/>
                <w:sz w:val="20"/>
                <w:szCs w:val="20"/>
              </w:rPr>
              <w:t>Assessment date</w:t>
            </w:r>
          </w:p>
        </w:tc>
        <w:tc>
          <w:tcPr>
            <w:tcW w:w="3544" w:type="dxa"/>
            <w:shd w:val="clear" w:color="auto" w:fill="auto"/>
            <w:tcMar/>
          </w:tcPr>
          <w:p w:rsidRPr="00B52112" w:rsidR="00C541E7" w:rsidP="008D0380" w:rsidRDefault="00C541E7" w14:paraId="192A0227" w14:textId="77777777">
            <w:pPr>
              <w:rPr>
                <w:rFonts w:ascii="Tahoma" w:hAnsi="Tahoma" w:eastAsia="Calibri" w:cs="Tahoma"/>
                <w:b/>
                <w:sz w:val="20"/>
                <w:szCs w:val="20"/>
              </w:rPr>
            </w:pPr>
            <w:r w:rsidRPr="00B52112">
              <w:rPr>
                <w:rFonts w:ascii="Tahoma" w:hAnsi="Tahoma" w:eastAsia="Calibri" w:cs="Tahoma"/>
                <w:b/>
                <w:sz w:val="20"/>
                <w:szCs w:val="20"/>
              </w:rPr>
              <w:t>Assessor</w:t>
            </w:r>
          </w:p>
        </w:tc>
        <w:tc>
          <w:tcPr>
            <w:tcW w:w="4079" w:type="dxa"/>
            <w:shd w:val="clear" w:color="auto" w:fill="auto"/>
            <w:tcMar/>
          </w:tcPr>
          <w:p w:rsidRPr="00B52112" w:rsidR="00C541E7" w:rsidP="008D0380" w:rsidRDefault="00C541E7" w14:paraId="192A0228" w14:textId="77777777">
            <w:pPr>
              <w:rPr>
                <w:rFonts w:ascii="Tahoma" w:hAnsi="Tahoma" w:eastAsia="Calibri" w:cs="Tahoma"/>
                <w:b/>
                <w:sz w:val="20"/>
                <w:szCs w:val="20"/>
              </w:rPr>
            </w:pPr>
            <w:r w:rsidRPr="00B52112">
              <w:rPr>
                <w:rFonts w:ascii="Tahoma" w:hAnsi="Tahoma" w:eastAsia="Calibri" w:cs="Tahoma"/>
                <w:b/>
                <w:sz w:val="20"/>
                <w:szCs w:val="20"/>
              </w:rPr>
              <w:t xml:space="preserve">Position </w:t>
            </w:r>
          </w:p>
        </w:tc>
      </w:tr>
      <w:tr w:rsidRPr="00B52112" w:rsidR="00C541E7" w:rsidTr="6AEF2D9E" w14:paraId="192A022E" w14:textId="77777777">
        <w:tc>
          <w:tcPr>
            <w:tcW w:w="3543" w:type="dxa"/>
            <w:shd w:val="clear" w:color="auto" w:fill="auto"/>
            <w:tcMar/>
          </w:tcPr>
          <w:p w:rsidRPr="00B52112" w:rsidR="00C541E7" w:rsidP="008D0380" w:rsidRDefault="00C541E7" w14:paraId="192A022A" w14:textId="77777777">
            <w:pPr>
              <w:rPr>
                <w:rFonts w:ascii="Tahoma" w:hAnsi="Tahoma" w:eastAsia="Calibri" w:cs="Tahoma"/>
                <w:b/>
                <w:sz w:val="20"/>
                <w:szCs w:val="20"/>
              </w:rPr>
            </w:pPr>
            <w:r w:rsidRPr="00B52112">
              <w:rPr>
                <w:rFonts w:ascii="Tahoma" w:hAnsi="Tahoma" w:eastAsia="Calibri" w:cs="Tahoma"/>
                <w:b/>
                <w:sz w:val="20"/>
                <w:szCs w:val="20"/>
              </w:rPr>
              <w:t>Initial assessment</w:t>
            </w:r>
          </w:p>
        </w:tc>
        <w:tc>
          <w:tcPr>
            <w:tcW w:w="3543" w:type="dxa"/>
            <w:shd w:val="clear" w:color="auto" w:fill="auto"/>
            <w:tcMar/>
          </w:tcPr>
          <w:p w:rsidRPr="00B52112" w:rsidR="00C541E7" w:rsidP="6AEF2D9E" w:rsidRDefault="00C541E7" w14:paraId="192A022B" w14:textId="0DE5CDBE">
            <w:pPr>
              <w:rPr>
                <w:rFonts w:ascii="Tahoma" w:hAnsi="Tahoma" w:eastAsia="Calibri" w:cs="Tahoma"/>
                <w:color w:val="000000" w:themeColor="text1" w:themeTint="FF" w:themeShade="FF"/>
                <w:sz w:val="20"/>
                <w:szCs w:val="20"/>
                <w:lang w:val="en-US"/>
              </w:rPr>
            </w:pPr>
            <w:r w:rsidRPr="6AEF2D9E" w:rsidR="32709093">
              <w:rPr>
                <w:rFonts w:ascii="Tahoma" w:hAnsi="Tahoma" w:eastAsia="Calibri" w:cs="Tahoma"/>
                <w:color w:val="000000" w:themeColor="text1" w:themeTint="FF" w:themeShade="FF"/>
                <w:sz w:val="20"/>
                <w:szCs w:val="20"/>
                <w:lang w:val="en-US"/>
              </w:rPr>
              <w:t>17/07/2024</w:t>
            </w:r>
          </w:p>
        </w:tc>
        <w:tc>
          <w:tcPr>
            <w:tcW w:w="3544" w:type="dxa"/>
            <w:shd w:val="clear" w:color="auto" w:fill="auto"/>
            <w:tcMar/>
          </w:tcPr>
          <w:p w:rsidRPr="00B52112" w:rsidR="00C541E7" w:rsidP="6AEF2D9E" w:rsidRDefault="00C541E7" w14:paraId="192A022C" w14:textId="3DAE8043">
            <w:pPr>
              <w:rPr>
                <w:rFonts w:ascii="Tahoma" w:hAnsi="Tahoma" w:eastAsia="Calibri" w:cs="Tahoma"/>
                <w:color w:val="000000" w:themeColor="text1" w:themeTint="FF" w:themeShade="FF"/>
                <w:sz w:val="20"/>
                <w:szCs w:val="20"/>
                <w:lang w:val="en-US"/>
              </w:rPr>
            </w:pPr>
            <w:r w:rsidRPr="6AEF2D9E" w:rsidR="3E573954">
              <w:rPr>
                <w:rFonts w:ascii="Tahoma" w:hAnsi="Tahoma" w:eastAsia="Calibri" w:cs="Tahoma"/>
                <w:color w:val="000000" w:themeColor="text1" w:themeTint="FF" w:themeShade="FF"/>
                <w:sz w:val="20"/>
                <w:szCs w:val="20"/>
                <w:lang w:val="en-US"/>
              </w:rPr>
              <w:t>Tim Read</w:t>
            </w:r>
          </w:p>
        </w:tc>
        <w:tc>
          <w:tcPr>
            <w:tcW w:w="4079" w:type="dxa"/>
            <w:shd w:val="clear" w:color="auto" w:fill="auto"/>
            <w:tcMar/>
          </w:tcPr>
          <w:p w:rsidRPr="00B52112" w:rsidR="00C541E7" w:rsidP="008D0380" w:rsidRDefault="00C541E7" w14:paraId="192A022D" w14:textId="491285CE">
            <w:pPr>
              <w:rPr>
                <w:rFonts w:ascii="Tahoma" w:hAnsi="Tahoma" w:eastAsia="Calibri" w:cs="Tahoma"/>
                <w:sz w:val="20"/>
                <w:szCs w:val="20"/>
              </w:rPr>
            </w:pPr>
            <w:r w:rsidRPr="6AEF2D9E" w:rsidR="3E573954">
              <w:rPr>
                <w:rFonts w:ascii="Tahoma" w:hAnsi="Tahoma" w:eastAsia="Calibri" w:cs="Tahoma"/>
                <w:sz w:val="20"/>
                <w:szCs w:val="20"/>
              </w:rPr>
              <w:t>Countryside Manager</w:t>
            </w:r>
          </w:p>
        </w:tc>
      </w:tr>
      <w:tr w:rsidRPr="00B52112" w:rsidR="00C541E7" w:rsidTr="6AEF2D9E" w14:paraId="192A0233" w14:textId="77777777">
        <w:tc>
          <w:tcPr>
            <w:tcW w:w="3543" w:type="dxa"/>
            <w:shd w:val="clear" w:color="auto" w:fill="auto"/>
            <w:tcMar/>
          </w:tcPr>
          <w:p w:rsidRPr="00B52112" w:rsidR="00C541E7" w:rsidP="008D0380" w:rsidRDefault="00C541E7" w14:paraId="192A022F" w14:textId="77777777">
            <w:pPr>
              <w:rPr>
                <w:rFonts w:ascii="Tahoma" w:hAnsi="Tahoma" w:eastAsia="Calibri" w:cs="Tahoma"/>
                <w:b/>
                <w:sz w:val="20"/>
                <w:szCs w:val="20"/>
              </w:rPr>
            </w:pPr>
            <w:r w:rsidRPr="00B52112">
              <w:rPr>
                <w:rFonts w:ascii="Tahoma" w:hAnsi="Tahoma" w:eastAsia="Calibri" w:cs="Tahoma"/>
                <w:b/>
                <w:sz w:val="20"/>
                <w:szCs w:val="20"/>
              </w:rPr>
              <w:t>Review 6 completed</w:t>
            </w:r>
          </w:p>
        </w:tc>
        <w:tc>
          <w:tcPr>
            <w:tcW w:w="3543" w:type="dxa"/>
            <w:shd w:val="clear" w:color="auto" w:fill="auto"/>
            <w:tcMar/>
          </w:tcPr>
          <w:p w:rsidRPr="00B52112" w:rsidR="00C541E7" w:rsidP="6AEF2D9E" w:rsidRDefault="00C541E7" w14:paraId="192A0230" w14:textId="0C78D497">
            <w:pPr>
              <w:rPr>
                <w:rFonts w:ascii="Tahoma" w:hAnsi="Tahoma" w:eastAsia="Calibri" w:cs="Tahoma"/>
                <w:color w:val="000000" w:themeColor="text1" w:themeTint="FF" w:themeShade="FF"/>
                <w:sz w:val="20"/>
                <w:szCs w:val="20"/>
                <w:lang w:val="en-US"/>
              </w:rPr>
            </w:pPr>
            <w:r w:rsidRPr="6AEF2D9E" w:rsidR="7C4E105A">
              <w:rPr>
                <w:rFonts w:ascii="Tahoma" w:hAnsi="Tahoma" w:eastAsia="Calibri" w:cs="Tahoma"/>
                <w:color w:val="000000" w:themeColor="text1" w:themeTint="FF" w:themeShade="FF"/>
                <w:sz w:val="20"/>
                <w:szCs w:val="20"/>
                <w:lang w:val="en-US"/>
              </w:rPr>
              <w:t>11/08/2025</w:t>
            </w:r>
          </w:p>
        </w:tc>
        <w:tc>
          <w:tcPr>
            <w:tcW w:w="3544" w:type="dxa"/>
            <w:shd w:val="clear" w:color="auto" w:fill="auto"/>
            <w:tcMar/>
          </w:tcPr>
          <w:p w:rsidR="6AEF2D9E" w:rsidP="6AEF2D9E" w:rsidRDefault="6AEF2D9E" w14:paraId="4A67E6E5" w14:textId="3DAE8043">
            <w:pPr>
              <w:rPr>
                <w:rFonts w:ascii="Tahoma" w:hAnsi="Tahoma" w:eastAsia="Calibri" w:cs="Tahoma"/>
                <w:color w:val="000000" w:themeColor="text1" w:themeTint="FF" w:themeShade="FF"/>
                <w:sz w:val="20"/>
                <w:szCs w:val="20"/>
                <w:lang w:val="en-US"/>
              </w:rPr>
            </w:pPr>
            <w:r w:rsidRPr="6AEF2D9E" w:rsidR="6AEF2D9E">
              <w:rPr>
                <w:rFonts w:ascii="Tahoma" w:hAnsi="Tahoma" w:eastAsia="Calibri" w:cs="Tahoma"/>
                <w:color w:val="000000" w:themeColor="text1" w:themeTint="FF" w:themeShade="FF"/>
                <w:sz w:val="20"/>
                <w:szCs w:val="20"/>
                <w:lang w:val="en-US"/>
              </w:rPr>
              <w:t>Tim Read</w:t>
            </w:r>
          </w:p>
        </w:tc>
        <w:tc>
          <w:tcPr>
            <w:tcW w:w="4079" w:type="dxa"/>
            <w:shd w:val="clear" w:color="auto" w:fill="auto"/>
            <w:tcMar/>
          </w:tcPr>
          <w:p w:rsidR="6AEF2D9E" w:rsidP="6AEF2D9E" w:rsidRDefault="6AEF2D9E" w14:paraId="69294652" w14:textId="491285CE">
            <w:pPr>
              <w:rPr>
                <w:rFonts w:ascii="Tahoma" w:hAnsi="Tahoma" w:eastAsia="Calibri" w:cs="Tahoma"/>
                <w:sz w:val="20"/>
                <w:szCs w:val="20"/>
              </w:rPr>
            </w:pPr>
            <w:r w:rsidRPr="6AEF2D9E" w:rsidR="6AEF2D9E">
              <w:rPr>
                <w:rFonts w:ascii="Tahoma" w:hAnsi="Tahoma" w:eastAsia="Calibri" w:cs="Tahoma"/>
                <w:sz w:val="20"/>
                <w:szCs w:val="20"/>
              </w:rPr>
              <w:t>Countryside Manager</w:t>
            </w:r>
          </w:p>
        </w:tc>
      </w:tr>
      <w:tr w:rsidRPr="00B52112" w:rsidR="00C541E7" w:rsidTr="6AEF2D9E" w14:paraId="192A0238" w14:textId="77777777">
        <w:tc>
          <w:tcPr>
            <w:tcW w:w="3543" w:type="dxa"/>
            <w:shd w:val="clear" w:color="auto" w:fill="auto"/>
            <w:tcMar/>
          </w:tcPr>
          <w:p w:rsidRPr="00B52112" w:rsidR="00C541E7" w:rsidP="008D0380" w:rsidRDefault="00C541E7" w14:paraId="192A0234" w14:textId="77777777">
            <w:pPr>
              <w:rPr>
                <w:rFonts w:ascii="Tahoma" w:hAnsi="Tahoma" w:eastAsia="Calibri" w:cs="Tahoma"/>
                <w:sz w:val="20"/>
                <w:szCs w:val="20"/>
              </w:rPr>
            </w:pPr>
            <w:r w:rsidRPr="00B52112">
              <w:rPr>
                <w:rFonts w:ascii="Tahoma" w:hAnsi="Tahoma" w:eastAsia="Calibri" w:cs="Tahoma"/>
                <w:b/>
                <w:sz w:val="20"/>
                <w:szCs w:val="20"/>
              </w:rPr>
              <w:t>Review 7 completed</w:t>
            </w:r>
          </w:p>
        </w:tc>
        <w:tc>
          <w:tcPr>
            <w:tcW w:w="3543" w:type="dxa"/>
            <w:shd w:val="clear" w:color="auto" w:fill="auto"/>
            <w:tcMar/>
          </w:tcPr>
          <w:p w:rsidRPr="00B52112" w:rsidR="00C541E7" w:rsidP="6AEF2D9E" w:rsidRDefault="00C541E7" w14:paraId="192A0235" w14:noSpellErr="1" w14:textId="2CEE0DFB">
            <w:pPr>
              <w:rPr>
                <w:rFonts w:ascii="Tahoma" w:hAnsi="Tahoma" w:eastAsia="Calibri" w:cs="Tahoma"/>
                <w:color w:val="000000" w:themeColor="text1" w:themeTint="FF" w:themeShade="FF"/>
                <w:sz w:val="20"/>
                <w:szCs w:val="20"/>
                <w:lang w:val="en-US"/>
              </w:rPr>
            </w:pPr>
          </w:p>
        </w:tc>
        <w:tc>
          <w:tcPr>
            <w:tcW w:w="3544" w:type="dxa"/>
            <w:shd w:val="clear" w:color="auto" w:fill="auto"/>
            <w:tcMar/>
          </w:tcPr>
          <w:p w:rsidRPr="00B52112" w:rsidR="00C541E7" w:rsidP="6AEF2D9E" w:rsidRDefault="00C541E7" w14:paraId="192A0236" w14:noSpellErr="1" w14:textId="2359AE16">
            <w:pPr>
              <w:rPr>
                <w:rFonts w:ascii="Tahoma" w:hAnsi="Tahoma" w:eastAsia="Calibri" w:cs="Tahoma"/>
                <w:color w:val="000000" w:themeColor="text1" w:themeTint="FF" w:themeShade="FF"/>
                <w:sz w:val="20"/>
                <w:szCs w:val="20"/>
                <w:lang w:val="en-US"/>
              </w:rPr>
            </w:pPr>
          </w:p>
        </w:tc>
        <w:tc>
          <w:tcPr>
            <w:tcW w:w="4079" w:type="dxa"/>
            <w:shd w:val="clear" w:color="auto" w:fill="auto"/>
            <w:tcMar/>
          </w:tcPr>
          <w:p w:rsidRPr="00B52112" w:rsidR="00C541E7" w:rsidP="008D0380" w:rsidRDefault="00C541E7" w14:paraId="192A0237" w14:noSpellErr="1" w14:textId="690FB96F">
            <w:pPr>
              <w:rPr>
                <w:rFonts w:ascii="Tahoma" w:hAnsi="Tahoma" w:eastAsia="Calibri" w:cs="Tahoma"/>
                <w:sz w:val="20"/>
                <w:szCs w:val="20"/>
              </w:rPr>
            </w:pPr>
          </w:p>
        </w:tc>
      </w:tr>
      <w:tr w:rsidRPr="00B52112" w:rsidR="00C541E7" w:rsidTr="6AEF2D9E" w14:paraId="192A023D" w14:textId="77777777">
        <w:tc>
          <w:tcPr>
            <w:tcW w:w="3543" w:type="dxa"/>
            <w:shd w:val="clear" w:color="auto" w:fill="auto"/>
            <w:tcMar/>
          </w:tcPr>
          <w:p w:rsidRPr="00B52112" w:rsidR="00C541E7" w:rsidP="008D0380" w:rsidRDefault="00C541E7" w14:paraId="192A0239" w14:textId="77777777">
            <w:pPr>
              <w:rPr>
                <w:rFonts w:ascii="Tahoma" w:hAnsi="Tahoma" w:eastAsia="Calibri" w:cs="Tahoma"/>
                <w:b/>
                <w:sz w:val="20"/>
                <w:szCs w:val="20"/>
              </w:rPr>
            </w:pPr>
            <w:r w:rsidRPr="00B52112">
              <w:rPr>
                <w:rFonts w:ascii="Tahoma" w:hAnsi="Tahoma" w:eastAsia="Calibri" w:cs="Tahoma"/>
                <w:b/>
                <w:sz w:val="20"/>
                <w:szCs w:val="20"/>
              </w:rPr>
              <w:t>Review 8 completed</w:t>
            </w:r>
          </w:p>
        </w:tc>
        <w:tc>
          <w:tcPr>
            <w:tcW w:w="3543" w:type="dxa"/>
            <w:shd w:val="clear" w:color="auto" w:fill="auto"/>
            <w:tcMar/>
          </w:tcPr>
          <w:p w:rsidRPr="00B52112" w:rsidR="00C541E7" w:rsidP="6AEF2D9E" w:rsidRDefault="00C541E7" w14:paraId="192A023A" w14:noSpellErr="1" w14:textId="08DE5BE4">
            <w:pPr>
              <w:rPr>
                <w:rFonts w:ascii="Tahoma" w:hAnsi="Tahoma" w:eastAsia="Calibri" w:cs="Tahoma"/>
                <w:color w:val="000000" w:themeColor="text1" w:themeTint="FF" w:themeShade="FF"/>
                <w:sz w:val="20"/>
                <w:szCs w:val="20"/>
                <w:lang w:val="en-US"/>
              </w:rPr>
            </w:pPr>
          </w:p>
        </w:tc>
        <w:tc>
          <w:tcPr>
            <w:tcW w:w="3544" w:type="dxa"/>
            <w:shd w:val="clear" w:color="auto" w:fill="auto"/>
            <w:tcMar/>
          </w:tcPr>
          <w:p w:rsidRPr="00B52112" w:rsidR="00C541E7" w:rsidP="6AEF2D9E" w:rsidRDefault="00C541E7" w14:paraId="192A023B" w14:noSpellErr="1" w14:textId="171B70DE">
            <w:pPr>
              <w:rPr>
                <w:rFonts w:ascii="Tahoma" w:hAnsi="Tahoma" w:eastAsia="Calibri" w:cs="Tahoma"/>
                <w:color w:val="000000" w:themeColor="text1" w:themeTint="FF" w:themeShade="FF"/>
                <w:sz w:val="20"/>
                <w:szCs w:val="20"/>
                <w:lang w:val="en-US"/>
              </w:rPr>
            </w:pPr>
          </w:p>
        </w:tc>
        <w:tc>
          <w:tcPr>
            <w:tcW w:w="4079" w:type="dxa"/>
            <w:shd w:val="clear" w:color="auto" w:fill="auto"/>
            <w:tcMar/>
          </w:tcPr>
          <w:p w:rsidRPr="00B52112" w:rsidR="00C541E7" w:rsidP="008D0380" w:rsidRDefault="00C541E7" w14:paraId="192A023C" w14:noSpellErr="1" w14:textId="547DF086">
            <w:pPr>
              <w:rPr>
                <w:rFonts w:ascii="Tahoma" w:hAnsi="Tahoma" w:eastAsia="Calibri" w:cs="Tahoma"/>
                <w:sz w:val="20"/>
                <w:szCs w:val="20"/>
              </w:rPr>
            </w:pPr>
          </w:p>
        </w:tc>
      </w:tr>
      <w:tr w:rsidRPr="00B52112" w:rsidR="00C541E7" w:rsidTr="6AEF2D9E" w14:paraId="192A0242" w14:textId="77777777">
        <w:tc>
          <w:tcPr>
            <w:tcW w:w="3543" w:type="dxa"/>
            <w:shd w:val="clear" w:color="auto" w:fill="auto"/>
            <w:tcMar/>
          </w:tcPr>
          <w:p w:rsidRPr="00B52112" w:rsidR="00C541E7" w:rsidP="008D0380" w:rsidRDefault="00C541E7" w14:paraId="192A023E" w14:textId="77777777">
            <w:pPr>
              <w:rPr>
                <w:rFonts w:ascii="Tahoma" w:hAnsi="Tahoma" w:eastAsia="Calibri" w:cs="Tahoma"/>
                <w:b/>
                <w:sz w:val="20"/>
                <w:szCs w:val="20"/>
              </w:rPr>
            </w:pPr>
            <w:r w:rsidRPr="00B52112">
              <w:rPr>
                <w:rFonts w:ascii="Tahoma" w:hAnsi="Tahoma" w:eastAsia="Calibri" w:cs="Tahoma"/>
                <w:b/>
                <w:sz w:val="20"/>
                <w:szCs w:val="20"/>
              </w:rPr>
              <w:t>Review 9 completed</w:t>
            </w:r>
          </w:p>
        </w:tc>
        <w:tc>
          <w:tcPr>
            <w:tcW w:w="3543" w:type="dxa"/>
            <w:shd w:val="clear" w:color="auto" w:fill="auto"/>
            <w:tcMar/>
          </w:tcPr>
          <w:p w:rsidRPr="00B52112" w:rsidR="00C541E7" w:rsidP="6AEF2D9E" w:rsidRDefault="00C541E7" w14:paraId="192A023F" w14:noSpellErr="1" w14:textId="425C2DC9">
            <w:pPr>
              <w:rPr>
                <w:rFonts w:ascii="Tahoma" w:hAnsi="Tahoma" w:eastAsia="Calibri" w:cs="Tahoma"/>
                <w:color w:val="000000" w:themeColor="text1" w:themeTint="FF" w:themeShade="FF"/>
                <w:sz w:val="20"/>
                <w:szCs w:val="20"/>
                <w:lang w:val="en-US"/>
              </w:rPr>
            </w:pPr>
          </w:p>
        </w:tc>
        <w:tc>
          <w:tcPr>
            <w:tcW w:w="3544" w:type="dxa"/>
            <w:shd w:val="clear" w:color="auto" w:fill="auto"/>
            <w:tcMar/>
          </w:tcPr>
          <w:p w:rsidRPr="00B52112" w:rsidR="00C541E7" w:rsidP="008D0380" w:rsidRDefault="00C541E7" w14:paraId="192A0240" w14:noSpellErr="1" w14:textId="5B79AF5B">
            <w:pPr>
              <w:rPr>
                <w:rFonts w:ascii="Tahoma" w:hAnsi="Tahoma" w:eastAsia="Calibri" w:cs="Tahoma"/>
                <w:sz w:val="20"/>
                <w:szCs w:val="20"/>
              </w:rPr>
            </w:pPr>
          </w:p>
        </w:tc>
        <w:tc>
          <w:tcPr>
            <w:tcW w:w="4079" w:type="dxa"/>
            <w:shd w:val="clear" w:color="auto" w:fill="auto"/>
            <w:tcMar/>
          </w:tcPr>
          <w:p w:rsidRPr="00B52112" w:rsidR="00C541E7" w:rsidP="008D0380" w:rsidRDefault="00C541E7" w14:paraId="192A0241" w14:noSpellErr="1" w14:textId="33BD699D">
            <w:pPr>
              <w:rPr>
                <w:rFonts w:ascii="Tahoma" w:hAnsi="Tahoma" w:eastAsia="Calibri" w:cs="Tahoma"/>
                <w:sz w:val="20"/>
                <w:szCs w:val="20"/>
              </w:rPr>
            </w:pPr>
          </w:p>
        </w:tc>
      </w:tr>
      <w:tr w:rsidRPr="00B52112" w:rsidR="00C541E7" w:rsidTr="6AEF2D9E" w14:paraId="192A0247" w14:textId="77777777">
        <w:tc>
          <w:tcPr>
            <w:tcW w:w="3543" w:type="dxa"/>
            <w:shd w:val="clear" w:color="auto" w:fill="auto"/>
            <w:tcMar/>
          </w:tcPr>
          <w:p w:rsidRPr="00B52112" w:rsidR="00C541E7" w:rsidP="008D0380" w:rsidRDefault="00C541E7" w14:paraId="192A0243" w14:textId="77777777">
            <w:pPr>
              <w:rPr>
                <w:rFonts w:ascii="Tahoma" w:hAnsi="Tahoma" w:eastAsia="Calibri" w:cs="Tahoma"/>
                <w:b/>
                <w:sz w:val="20"/>
                <w:szCs w:val="20"/>
              </w:rPr>
            </w:pPr>
            <w:r>
              <w:rPr>
                <w:rFonts w:ascii="Tahoma" w:hAnsi="Tahoma" w:eastAsia="Calibri" w:cs="Tahoma"/>
                <w:b/>
                <w:sz w:val="20"/>
                <w:szCs w:val="20"/>
              </w:rPr>
              <w:t>Review 10 completed</w:t>
            </w:r>
          </w:p>
        </w:tc>
        <w:tc>
          <w:tcPr>
            <w:tcW w:w="3543" w:type="dxa"/>
            <w:shd w:val="clear" w:color="auto" w:fill="auto"/>
            <w:tcMar/>
          </w:tcPr>
          <w:p w:rsidRPr="00B52112" w:rsidR="00C541E7" w:rsidP="008D0380" w:rsidRDefault="00C541E7" w14:paraId="192A0244" w14:noSpellErr="1" w14:textId="34924E1D">
            <w:pPr>
              <w:rPr>
                <w:rFonts w:ascii="Tahoma" w:hAnsi="Tahoma" w:eastAsia="Calibri" w:cs="Tahoma"/>
                <w:color w:val="000000"/>
                <w:sz w:val="20"/>
                <w:szCs w:val="20"/>
                <w:lang w:val="en-US"/>
              </w:rPr>
            </w:pPr>
          </w:p>
        </w:tc>
        <w:tc>
          <w:tcPr>
            <w:tcW w:w="3544" w:type="dxa"/>
            <w:shd w:val="clear" w:color="auto" w:fill="auto"/>
            <w:tcMar/>
          </w:tcPr>
          <w:p w:rsidRPr="00B52112" w:rsidR="00C541E7" w:rsidP="008D0380" w:rsidRDefault="00C541E7" w14:paraId="192A0245" w14:noSpellErr="1" w14:textId="01A944F6">
            <w:pPr>
              <w:rPr>
                <w:rFonts w:ascii="Tahoma" w:hAnsi="Tahoma" w:eastAsia="Calibri" w:cs="Tahoma"/>
                <w:sz w:val="20"/>
                <w:szCs w:val="20"/>
              </w:rPr>
            </w:pPr>
          </w:p>
        </w:tc>
        <w:tc>
          <w:tcPr>
            <w:tcW w:w="4079" w:type="dxa"/>
            <w:shd w:val="clear" w:color="auto" w:fill="auto"/>
            <w:tcMar/>
          </w:tcPr>
          <w:p w:rsidRPr="00B52112" w:rsidR="00C541E7" w:rsidP="008D0380" w:rsidRDefault="00C541E7" w14:paraId="192A0246" w14:noSpellErr="1" w14:textId="53A130D2">
            <w:pPr>
              <w:rPr>
                <w:rFonts w:ascii="Tahoma" w:hAnsi="Tahoma" w:eastAsia="Calibri" w:cs="Tahoma"/>
                <w:sz w:val="20"/>
                <w:szCs w:val="20"/>
              </w:rPr>
            </w:pPr>
          </w:p>
        </w:tc>
      </w:tr>
      <w:tr w:rsidRPr="00B52112" w:rsidR="00C541E7" w:rsidTr="6AEF2D9E" w14:paraId="192A024C" w14:textId="77777777">
        <w:tc>
          <w:tcPr>
            <w:tcW w:w="3543" w:type="dxa"/>
            <w:shd w:val="clear" w:color="auto" w:fill="auto"/>
            <w:tcMar/>
          </w:tcPr>
          <w:p w:rsidRPr="00B52112" w:rsidR="00C541E7" w:rsidP="008D0380" w:rsidRDefault="00C541E7" w14:paraId="192A0248" w14:textId="77777777">
            <w:pPr>
              <w:rPr>
                <w:rFonts w:ascii="Tahoma" w:hAnsi="Tahoma" w:eastAsia="Calibri" w:cs="Tahoma"/>
                <w:b/>
                <w:sz w:val="20"/>
                <w:szCs w:val="20"/>
              </w:rPr>
            </w:pPr>
            <w:r>
              <w:rPr>
                <w:rFonts w:ascii="Tahoma" w:hAnsi="Tahoma" w:eastAsia="Calibri" w:cs="Tahoma"/>
                <w:b/>
                <w:sz w:val="20"/>
                <w:szCs w:val="20"/>
              </w:rPr>
              <w:t>Review 11 completed</w:t>
            </w:r>
          </w:p>
        </w:tc>
        <w:tc>
          <w:tcPr>
            <w:tcW w:w="3543" w:type="dxa"/>
            <w:shd w:val="clear" w:color="auto" w:fill="auto"/>
            <w:tcMar/>
          </w:tcPr>
          <w:p w:rsidRPr="00B52112" w:rsidR="00C541E7" w:rsidP="6AEF2D9E" w:rsidRDefault="00C541E7" w14:paraId="192A0249" w14:noSpellErr="1" w14:textId="51DFD645">
            <w:pPr>
              <w:rPr>
                <w:rFonts w:ascii="Tahoma" w:hAnsi="Tahoma" w:cs="Tahoma"/>
                <w:sz w:val="20"/>
                <w:szCs w:val="20"/>
                <w:lang w:val="en-US"/>
              </w:rPr>
            </w:pPr>
          </w:p>
        </w:tc>
        <w:tc>
          <w:tcPr>
            <w:tcW w:w="3544" w:type="dxa"/>
            <w:shd w:val="clear" w:color="auto" w:fill="auto"/>
            <w:tcMar/>
          </w:tcPr>
          <w:p w:rsidRPr="00B52112" w:rsidR="00C541E7" w:rsidP="6AEF2D9E" w:rsidRDefault="00C541E7" w14:paraId="192A024A" w14:noSpellErr="1" w14:textId="4260B071">
            <w:pPr>
              <w:rPr>
                <w:rFonts w:ascii="Tahoma" w:hAnsi="Tahoma" w:cs="Tahoma"/>
                <w:sz w:val="20"/>
                <w:szCs w:val="20"/>
              </w:rPr>
            </w:pPr>
          </w:p>
        </w:tc>
        <w:tc>
          <w:tcPr>
            <w:tcW w:w="4079" w:type="dxa"/>
            <w:shd w:val="clear" w:color="auto" w:fill="auto"/>
            <w:tcMar/>
          </w:tcPr>
          <w:p w:rsidRPr="00B52112" w:rsidR="00C541E7" w:rsidP="6AEF2D9E" w:rsidRDefault="00C541E7" w14:paraId="192A024B" w14:noSpellErr="1" w14:textId="50CEC50D">
            <w:pPr>
              <w:rPr>
                <w:rFonts w:ascii="Tahoma" w:hAnsi="Tahoma" w:cs="Tahoma"/>
                <w:sz w:val="20"/>
                <w:szCs w:val="20"/>
              </w:rPr>
            </w:pPr>
          </w:p>
        </w:tc>
      </w:tr>
    </w:tbl>
    <w:p w:rsidRPr="00054682" w:rsidR="003C1DD1" w:rsidP="00CD7AAD" w:rsidRDefault="003C1DD1" w14:paraId="192A024D" w14:textId="77777777">
      <w:pPr>
        <w:jc w:val="both"/>
        <w:rPr>
          <w:rFonts w:ascii="Calibri" w:hAnsi="Calibri" w:cs="Calibri"/>
          <w:sz w:val="20"/>
          <w:szCs w:val="20"/>
        </w:rPr>
      </w:pPr>
    </w:p>
    <w:sectPr w:rsidRPr="00054682" w:rsidR="003C1DD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44771B4"/>
    <w:multiLevelType w:val="hybridMultilevel"/>
    <w:tmpl w:val="F1A6273E"/>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9" w15:restartNumberingAfterBreak="0">
    <w:nsid w:val="5F9B158C"/>
    <w:multiLevelType w:val="hybridMultilevel"/>
    <w:tmpl w:val="6BA2BAD2"/>
    <w:lvl w:ilvl="0" w:tplc="04090003">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04C1025"/>
    <w:multiLevelType w:val="hybridMultilevel"/>
    <w:tmpl w:val="3CCEF6B0"/>
    <w:lvl w:ilvl="0" w:tplc="16D2CA32">
      <w:numFmt w:val="bullet"/>
      <w:lvlText w:val="-"/>
      <w:lvlJc w:val="left"/>
      <w:pPr>
        <w:ind w:left="720" w:hanging="360"/>
      </w:pPr>
      <w:rPr>
        <w:rFonts w:hint="default" w:ascii="Tahoma" w:hAnsi="Tahoma" w:eastAsia="Times New Roman" w:cs="Tahoma"/>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F85DD8"/>
    <w:multiLevelType w:val="hybridMultilevel"/>
    <w:tmpl w:val="7BD6591A"/>
    <w:lvl w:ilvl="0" w:tplc="16D2CA32">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E5370E"/>
    <w:multiLevelType w:val="hybridMultilevel"/>
    <w:tmpl w:val="B33A63A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13" w15:restartNumberingAfterBreak="0">
    <w:nsid w:val="684C786D"/>
    <w:multiLevelType w:val="hybridMultilevel"/>
    <w:tmpl w:val="DA66FF6C"/>
    <w:lvl w:ilvl="0" w:tplc="08090001">
      <w:start w:val="1"/>
      <w:numFmt w:val="bullet"/>
      <w:lvlText w:val=""/>
      <w:lvlJc w:val="left"/>
      <w:pPr>
        <w:ind w:left="720" w:hanging="360"/>
      </w:pPr>
      <w:rPr>
        <w:rFonts w:hint="default" w:ascii="Symbol" w:hAnsi="Symbol"/>
      </w:rPr>
    </w:lvl>
    <w:lvl w:ilvl="1" w:tplc="6D20D9FE">
      <w:numFmt w:val="bullet"/>
      <w:lvlText w:val="•"/>
      <w:lvlJc w:val="left"/>
      <w:pPr>
        <w:ind w:left="1440" w:hanging="360"/>
      </w:pPr>
      <w:rPr>
        <w:rFonts w:hint="default" w:ascii="Georgia" w:hAnsi="Georgia"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5B0704"/>
    <w:multiLevelType w:val="hybridMultilevel"/>
    <w:tmpl w:val="CFD4804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FA268C0"/>
    <w:multiLevelType w:val="hybridMultilevel"/>
    <w:tmpl w:val="BCF6E0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3153F56"/>
    <w:multiLevelType w:val="hybridMultilevel"/>
    <w:tmpl w:val="333A7F4C"/>
    <w:lvl w:ilvl="0" w:tplc="C1C42A60">
      <w:start w:val="1"/>
      <w:numFmt w:val="bullet"/>
      <w:lvlText w:val=""/>
      <w:lvlJc w:val="left"/>
      <w:pPr>
        <w:tabs>
          <w:tab w:val="num" w:pos="360"/>
        </w:tabs>
        <w:ind w:left="340" w:hanging="34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6FB3C0E"/>
    <w:multiLevelType w:val="hybridMultilevel"/>
    <w:tmpl w:val="6BA2BAD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8511167"/>
    <w:multiLevelType w:val="hybridMultilevel"/>
    <w:tmpl w:val="BB900622"/>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19" w15:restartNumberingAfterBreak="0">
    <w:nsid w:val="7ACC3C5E"/>
    <w:multiLevelType w:val="hybridMultilevel"/>
    <w:tmpl w:val="3E36F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79364367">
    <w:abstractNumId w:val="0"/>
  </w:num>
  <w:num w:numId="2" w16cid:durableId="2000233399">
    <w:abstractNumId w:val="4"/>
  </w:num>
  <w:num w:numId="3" w16cid:durableId="1325816078">
    <w:abstractNumId w:val="5"/>
  </w:num>
  <w:num w:numId="4" w16cid:durableId="992366638">
    <w:abstractNumId w:val="14"/>
  </w:num>
  <w:num w:numId="5" w16cid:durableId="927470650">
    <w:abstractNumId w:val="17"/>
  </w:num>
  <w:num w:numId="6" w16cid:durableId="513612672">
    <w:abstractNumId w:val="7"/>
  </w:num>
  <w:num w:numId="7" w16cid:durableId="1085494233">
    <w:abstractNumId w:val="9"/>
  </w:num>
  <w:num w:numId="8" w16cid:durableId="93090114">
    <w:abstractNumId w:val="19"/>
  </w:num>
  <w:num w:numId="9" w16cid:durableId="832718651">
    <w:abstractNumId w:val="16"/>
  </w:num>
  <w:num w:numId="10" w16cid:durableId="1907760809">
    <w:abstractNumId w:val="18"/>
  </w:num>
  <w:num w:numId="11" w16cid:durableId="2059432312">
    <w:abstractNumId w:val="8"/>
  </w:num>
  <w:num w:numId="12" w16cid:durableId="1520316176">
    <w:abstractNumId w:val="2"/>
  </w:num>
  <w:num w:numId="13" w16cid:durableId="857040254">
    <w:abstractNumId w:val="12"/>
  </w:num>
  <w:num w:numId="14" w16cid:durableId="1889760287">
    <w:abstractNumId w:val="3"/>
  </w:num>
  <w:num w:numId="15" w16cid:durableId="739518435">
    <w:abstractNumId w:val="1"/>
  </w:num>
  <w:num w:numId="16" w16cid:durableId="1788543787">
    <w:abstractNumId w:val="15"/>
  </w:num>
  <w:num w:numId="17" w16cid:durableId="1058817763">
    <w:abstractNumId w:val="11"/>
  </w:num>
  <w:num w:numId="18" w16cid:durableId="919868881">
    <w:abstractNumId w:val="6"/>
  </w:num>
  <w:num w:numId="19" w16cid:durableId="664213543">
    <w:abstractNumId w:val="10"/>
  </w:num>
  <w:num w:numId="20" w16cid:durableId="1398162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30F7E"/>
    <w:rsid w:val="00032663"/>
    <w:rsid w:val="00042B90"/>
    <w:rsid w:val="00054682"/>
    <w:rsid w:val="0006020D"/>
    <w:rsid w:val="000637E6"/>
    <w:rsid w:val="000A750B"/>
    <w:rsid w:val="000C0FA0"/>
    <w:rsid w:val="000D1844"/>
    <w:rsid w:val="000D5E1E"/>
    <w:rsid w:val="000E22D9"/>
    <w:rsid w:val="00101491"/>
    <w:rsid w:val="0011205F"/>
    <w:rsid w:val="00126875"/>
    <w:rsid w:val="00162D95"/>
    <w:rsid w:val="00164FFF"/>
    <w:rsid w:val="00174DB3"/>
    <w:rsid w:val="001827E7"/>
    <w:rsid w:val="001B0AE5"/>
    <w:rsid w:val="001E269C"/>
    <w:rsid w:val="001E556C"/>
    <w:rsid w:val="001F3917"/>
    <w:rsid w:val="001F58C0"/>
    <w:rsid w:val="002070F9"/>
    <w:rsid w:val="00223CD0"/>
    <w:rsid w:val="00237C5A"/>
    <w:rsid w:val="00241E7B"/>
    <w:rsid w:val="002515AE"/>
    <w:rsid w:val="00253811"/>
    <w:rsid w:val="0027630C"/>
    <w:rsid w:val="002A0821"/>
    <w:rsid w:val="002A6456"/>
    <w:rsid w:val="002C2137"/>
    <w:rsid w:val="002D700A"/>
    <w:rsid w:val="0031431C"/>
    <w:rsid w:val="00331009"/>
    <w:rsid w:val="00345934"/>
    <w:rsid w:val="00352C6E"/>
    <w:rsid w:val="00372BFA"/>
    <w:rsid w:val="00382E8F"/>
    <w:rsid w:val="003875F5"/>
    <w:rsid w:val="003A3F06"/>
    <w:rsid w:val="003C1DD1"/>
    <w:rsid w:val="00402796"/>
    <w:rsid w:val="004278DA"/>
    <w:rsid w:val="004441A9"/>
    <w:rsid w:val="0044535C"/>
    <w:rsid w:val="004A3AC1"/>
    <w:rsid w:val="00520FAC"/>
    <w:rsid w:val="00530976"/>
    <w:rsid w:val="00566BCB"/>
    <w:rsid w:val="00582194"/>
    <w:rsid w:val="00596EA7"/>
    <w:rsid w:val="005C4D49"/>
    <w:rsid w:val="005D5FFF"/>
    <w:rsid w:val="005F1668"/>
    <w:rsid w:val="005F7475"/>
    <w:rsid w:val="0064531A"/>
    <w:rsid w:val="00657799"/>
    <w:rsid w:val="006653CD"/>
    <w:rsid w:val="006A1B5A"/>
    <w:rsid w:val="006C6DC6"/>
    <w:rsid w:val="006E7680"/>
    <w:rsid w:val="006F632F"/>
    <w:rsid w:val="00720A8D"/>
    <w:rsid w:val="007374E5"/>
    <w:rsid w:val="007929FB"/>
    <w:rsid w:val="007A7F94"/>
    <w:rsid w:val="007E7EC8"/>
    <w:rsid w:val="007F051B"/>
    <w:rsid w:val="00824C95"/>
    <w:rsid w:val="00852507"/>
    <w:rsid w:val="00870EF0"/>
    <w:rsid w:val="008A2CD7"/>
    <w:rsid w:val="008B5A7A"/>
    <w:rsid w:val="008C631A"/>
    <w:rsid w:val="008D0380"/>
    <w:rsid w:val="008F7DB9"/>
    <w:rsid w:val="009112B3"/>
    <w:rsid w:val="009127CC"/>
    <w:rsid w:val="00912B25"/>
    <w:rsid w:val="00916B49"/>
    <w:rsid w:val="0094774A"/>
    <w:rsid w:val="009662EF"/>
    <w:rsid w:val="00970A10"/>
    <w:rsid w:val="00972F3D"/>
    <w:rsid w:val="009731C8"/>
    <w:rsid w:val="009963B6"/>
    <w:rsid w:val="009C7133"/>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B234AD"/>
    <w:rsid w:val="00B37AC7"/>
    <w:rsid w:val="00B55B2B"/>
    <w:rsid w:val="00B728D1"/>
    <w:rsid w:val="00B825BE"/>
    <w:rsid w:val="00B94B35"/>
    <w:rsid w:val="00BA34E2"/>
    <w:rsid w:val="00BA36EB"/>
    <w:rsid w:val="00BB7472"/>
    <w:rsid w:val="00BD0F2F"/>
    <w:rsid w:val="00BD443B"/>
    <w:rsid w:val="00C03CBE"/>
    <w:rsid w:val="00C0616A"/>
    <w:rsid w:val="00C06589"/>
    <w:rsid w:val="00C172F6"/>
    <w:rsid w:val="00C27520"/>
    <w:rsid w:val="00C37EFC"/>
    <w:rsid w:val="00C411DA"/>
    <w:rsid w:val="00C46AB1"/>
    <w:rsid w:val="00C51E64"/>
    <w:rsid w:val="00C541E7"/>
    <w:rsid w:val="00C61058"/>
    <w:rsid w:val="00C62590"/>
    <w:rsid w:val="00C7240E"/>
    <w:rsid w:val="00C851FA"/>
    <w:rsid w:val="00CB6911"/>
    <w:rsid w:val="00CC6C43"/>
    <w:rsid w:val="00CD635A"/>
    <w:rsid w:val="00CD7AAD"/>
    <w:rsid w:val="00CE25A5"/>
    <w:rsid w:val="00CE3B07"/>
    <w:rsid w:val="00CF3533"/>
    <w:rsid w:val="00D648F8"/>
    <w:rsid w:val="00D72F40"/>
    <w:rsid w:val="00D86E70"/>
    <w:rsid w:val="00D904F4"/>
    <w:rsid w:val="00DB0695"/>
    <w:rsid w:val="00DC7568"/>
    <w:rsid w:val="00DE7CB3"/>
    <w:rsid w:val="00E067A2"/>
    <w:rsid w:val="00E32E94"/>
    <w:rsid w:val="00E71F50"/>
    <w:rsid w:val="00E74DC2"/>
    <w:rsid w:val="00E9055D"/>
    <w:rsid w:val="00E94837"/>
    <w:rsid w:val="00E978C3"/>
    <w:rsid w:val="00EA2D4C"/>
    <w:rsid w:val="00EB6F87"/>
    <w:rsid w:val="00EC6A55"/>
    <w:rsid w:val="00EF5E53"/>
    <w:rsid w:val="00EF6B90"/>
    <w:rsid w:val="00F14136"/>
    <w:rsid w:val="00F24C83"/>
    <w:rsid w:val="00F265C2"/>
    <w:rsid w:val="00F35C50"/>
    <w:rsid w:val="00F365F8"/>
    <w:rsid w:val="00F54F3A"/>
    <w:rsid w:val="00F959D4"/>
    <w:rsid w:val="00FB7B62"/>
    <w:rsid w:val="00FD7D04"/>
    <w:rsid w:val="32709093"/>
    <w:rsid w:val="3E573954"/>
    <w:rsid w:val="6AEF2D9E"/>
    <w:rsid w:val="7C4E10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A015B"/>
  <w15:chartTrackingRefBased/>
  <w15:docId w15:val="{73807128-764E-4673-AB05-393F7941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link w:val="BodyTextChar"/>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styleId="CommentTextChar" w:customStyle="1">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styleId="BalloonTextChar" w:customStyle="1">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styleId="apple-converted-space" w:customStyle="1">
    <w:name w:val="apple-converted-space"/>
    <w:rsid w:val="00101491"/>
  </w:style>
  <w:style w:type="character" w:styleId="HeaderChar" w:customStyle="1">
    <w:name w:val="Header Char"/>
    <w:link w:val="Header"/>
    <w:semiHidden/>
    <w:rsid w:val="00F265C2"/>
    <w:rPr>
      <w:rFonts w:ascii="MS Sans Serif" w:hAnsi="MS Sans Serif"/>
      <w:lang w:val="en-US" w:eastAsia="en-US"/>
    </w:rPr>
  </w:style>
  <w:style w:type="character" w:styleId="BodyTextChar" w:customStyle="1">
    <w:name w:val="Body Text Char"/>
    <w:basedOn w:val="DefaultParagraphFont"/>
    <w:link w:val="BodyText"/>
    <w:semiHidden/>
    <w:rsid w:val="00C61058"/>
    <w:rPr>
      <w:rFonts w:ascii="Georgia" w:hAnsi="Georgia"/>
      <w:b/>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b4048fd5726f340dcc95f6153ca91966">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0241d8689b0b71653915c69ebcd4d350"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D2E2FD-98E4-4D51-94C0-BEFA5E6F1E87}"/>
</file>

<file path=customXml/itemProps2.xml><?xml version="1.0" encoding="utf-8"?>
<ds:datastoreItem xmlns:ds="http://schemas.openxmlformats.org/officeDocument/2006/customXml" ds:itemID="{6F9383E4-3035-4CEF-9F51-4A2813420567}">
  <ds:schemaRefs>
    <ds:schemaRef ds:uri="http://schemas.microsoft.com/office/2006/metadata/properties"/>
    <ds:schemaRef ds:uri="http://schemas.microsoft.com/office/infopath/2007/PartnerControls"/>
    <ds:schemaRef ds:uri="bf5dc52f-9533-43a3-ab63-57e646bd6670"/>
    <ds:schemaRef ds:uri="68db4a17-c0bd-4845-bf96-a1bc8b5cd93e"/>
  </ds:schemaRefs>
</ds:datastoreItem>
</file>

<file path=customXml/itemProps3.xml><?xml version="1.0" encoding="utf-8"?>
<ds:datastoreItem xmlns:ds="http://schemas.openxmlformats.org/officeDocument/2006/customXml" ds:itemID="{FFBCDDDC-AE36-4084-9B05-335AE657B249}">
  <ds:schemaRefs>
    <ds:schemaRef ds:uri="http://schemas.openxmlformats.org/officeDocument/2006/bibliography"/>
  </ds:schemaRefs>
</ds:datastoreItem>
</file>

<file path=customXml/itemProps4.xml><?xml version="1.0" encoding="utf-8"?>
<ds:datastoreItem xmlns:ds="http://schemas.openxmlformats.org/officeDocument/2006/customXml" ds:itemID="{5835EA6B-8DEC-4937-9FE9-B86A7F7704A4}">
  <ds:schemaRefs>
    <ds:schemaRef ds:uri="http://schemas.microsoft.com/sharepoint/v3/contenttype/forms"/>
  </ds:schemaRefs>
</ds:datastoreItem>
</file>

<file path=customXml/itemProps5.xml><?xml version="1.0" encoding="utf-8"?>
<ds:datastoreItem xmlns:ds="http://schemas.openxmlformats.org/officeDocument/2006/customXml" ds:itemID="{2D985FFE-802F-4FBC-9213-1808CA317D28}">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northmoor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10</cp:revision>
  <cp:lastPrinted>2015-12-04T17:50:00Z</cp:lastPrinted>
  <dcterms:created xsi:type="dcterms:W3CDTF">2024-11-26T09:46:00Z</dcterms:created>
  <dcterms:modified xsi:type="dcterms:W3CDTF">2025-08-11T16:30:54Z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4200.00000000000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