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355C8" w14:textId="1EE43225" w:rsidR="004E6A3C" w:rsidRPr="00D57A47" w:rsidRDefault="000D4D8E" w:rsidP="009E272C">
      <w:pPr>
        <w:pStyle w:val="BodyText"/>
        <w:rPr>
          <w:rFonts w:ascii="Arial" w:hAnsi="Arial" w:cs="Arial"/>
          <w:b/>
          <w:i w:val="0"/>
          <w:sz w:val="72"/>
        </w:rPr>
      </w:pPr>
      <w:r>
        <w:rPr>
          <w:rFonts w:ascii="Arial" w:hAnsi="Arial" w:cs="Arial"/>
          <w:b/>
          <w:i w:val="0"/>
          <w:noProof/>
          <w:sz w:val="72"/>
        </w:rPr>
        <w:drawing>
          <wp:inline distT="0" distB="0" distL="0" distR="0" wp14:anchorId="4A3F73AA" wp14:editId="5C0DF7B1">
            <wp:extent cx="3355975" cy="16732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975" cy="1673225"/>
                    </a:xfrm>
                    <a:prstGeom prst="rect">
                      <a:avLst/>
                    </a:prstGeom>
                    <a:noFill/>
                    <a:ln>
                      <a:noFill/>
                    </a:ln>
                  </pic:spPr>
                </pic:pic>
              </a:graphicData>
            </a:graphic>
          </wp:inline>
        </w:drawing>
      </w:r>
    </w:p>
    <w:p w14:paraId="7F7C791E" w14:textId="61218999" w:rsidR="004E6A3C" w:rsidRDefault="004E6A3C">
      <w:pPr>
        <w:pStyle w:val="Heading3"/>
        <w:ind w:left="-1080" w:right="-777" w:firstLine="450"/>
        <w:jc w:val="center"/>
        <w:rPr>
          <w:rFonts w:ascii="Arial" w:hAnsi="Arial" w:cs="Arial"/>
          <w:sz w:val="96"/>
        </w:rPr>
      </w:pPr>
      <w:r w:rsidRPr="00D57A47">
        <w:rPr>
          <w:rFonts w:ascii="Arial" w:hAnsi="Arial" w:cs="Arial"/>
          <w:sz w:val="96"/>
        </w:rPr>
        <w:t>Tuckmill Meadow</w:t>
      </w:r>
      <w:r w:rsidR="009E272C">
        <w:rPr>
          <w:rFonts w:ascii="Arial" w:hAnsi="Arial" w:cs="Arial"/>
          <w:sz w:val="96"/>
        </w:rPr>
        <w:t>s SSSI</w:t>
      </w:r>
      <w:r w:rsidRPr="00D57A47">
        <w:rPr>
          <w:rFonts w:ascii="Arial" w:hAnsi="Arial" w:cs="Arial"/>
          <w:sz w:val="96"/>
        </w:rPr>
        <w:t xml:space="preserve"> </w:t>
      </w:r>
    </w:p>
    <w:p w14:paraId="7A05B510" w14:textId="77777777" w:rsidR="009F1405" w:rsidRDefault="009F1405" w:rsidP="009F1405"/>
    <w:p w14:paraId="4A7AE3E4" w14:textId="67857599" w:rsidR="009F1405" w:rsidRPr="009F1405" w:rsidRDefault="009F1405" w:rsidP="009F1405">
      <w:pPr>
        <w:jc w:val="center"/>
      </w:pPr>
      <w:r>
        <w:rPr>
          <w:rFonts w:ascii="Arial" w:hAnsi="Arial" w:cs="Arial"/>
          <w:b/>
          <w:i/>
          <w:noProof/>
          <w:sz w:val="40"/>
        </w:rPr>
        <w:drawing>
          <wp:inline distT="0" distB="0" distL="0" distR="0" wp14:anchorId="05FD4B46" wp14:editId="07DB5C2B">
            <wp:extent cx="3016333" cy="4003634"/>
            <wp:effectExtent l="0" t="0" r="0" b="0"/>
            <wp:docPr id="773509672" name="Picture 6" descr="Southern Marsh Orc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09672" name="Picture 6" descr="Southern Marsh Orch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417" cy="4060820"/>
                    </a:xfrm>
                    <a:prstGeom prst="rect">
                      <a:avLst/>
                    </a:prstGeom>
                    <a:ln>
                      <a:noFill/>
                    </a:ln>
                    <a:effectLst>
                      <a:softEdge rad="112500"/>
                    </a:effectLst>
                  </pic:spPr>
                </pic:pic>
              </a:graphicData>
            </a:graphic>
          </wp:inline>
        </w:drawing>
      </w:r>
    </w:p>
    <w:p w14:paraId="6C1E7FF1" w14:textId="77777777" w:rsidR="00CC2E7C" w:rsidRDefault="00CC2E7C">
      <w:pPr>
        <w:pStyle w:val="Heading3"/>
        <w:ind w:left="-1080" w:right="-777" w:firstLine="450"/>
        <w:jc w:val="center"/>
        <w:rPr>
          <w:rFonts w:ascii="Arial" w:hAnsi="Arial" w:cs="Arial"/>
          <w:sz w:val="72"/>
          <w:szCs w:val="72"/>
        </w:rPr>
      </w:pPr>
    </w:p>
    <w:p w14:paraId="579A0988" w14:textId="77777777" w:rsidR="00093F55" w:rsidRPr="00093F55" w:rsidRDefault="00093F55" w:rsidP="00093F55"/>
    <w:p w14:paraId="7B51825F" w14:textId="4A9909EC" w:rsidR="000D4D8E" w:rsidRDefault="005C7BFD">
      <w:pPr>
        <w:pStyle w:val="Heading3"/>
        <w:ind w:left="-1080" w:right="-777" w:firstLine="450"/>
        <w:jc w:val="center"/>
        <w:rPr>
          <w:rFonts w:ascii="Arial" w:hAnsi="Arial" w:cs="Arial"/>
          <w:sz w:val="72"/>
          <w:szCs w:val="72"/>
        </w:rPr>
      </w:pPr>
      <w:r>
        <w:rPr>
          <w:rFonts w:ascii="Arial" w:hAnsi="Arial" w:cs="Arial"/>
          <w:sz w:val="72"/>
          <w:szCs w:val="72"/>
        </w:rPr>
        <w:t>Site Information</w:t>
      </w:r>
    </w:p>
    <w:p w14:paraId="5236F1CC" w14:textId="77F3D876" w:rsidR="00120260" w:rsidRDefault="00843782" w:rsidP="000E4DB6">
      <w:pPr>
        <w:tabs>
          <w:tab w:val="left" w:pos="4253"/>
        </w:tabs>
        <w:ind w:left="-1276" w:right="-1146" w:firstLine="425"/>
        <w:jc w:val="center"/>
        <w:rPr>
          <w:rFonts w:ascii="Arial" w:hAnsi="Arial" w:cs="Arial"/>
          <w:b/>
          <w:sz w:val="48"/>
        </w:rPr>
      </w:pPr>
      <w:r>
        <w:rPr>
          <w:rFonts w:ascii="Arial" w:hAnsi="Arial" w:cs="Arial"/>
          <w:b/>
          <w:sz w:val="48"/>
        </w:rPr>
        <w:t>202</w:t>
      </w:r>
      <w:r w:rsidR="009E272C">
        <w:rPr>
          <w:rFonts w:ascii="Arial" w:hAnsi="Arial" w:cs="Arial"/>
          <w:b/>
          <w:sz w:val="48"/>
        </w:rPr>
        <w:t>5</w:t>
      </w:r>
      <w:r w:rsidR="000E4DB6">
        <w:rPr>
          <w:rFonts w:ascii="Arial" w:hAnsi="Arial" w:cs="Arial"/>
          <w:b/>
          <w:sz w:val="48"/>
        </w:rPr>
        <w:t xml:space="preserve"> </w:t>
      </w:r>
      <w:r w:rsidR="009E272C">
        <w:rPr>
          <w:rFonts w:ascii="Arial" w:hAnsi="Arial" w:cs="Arial"/>
          <w:b/>
          <w:sz w:val="48"/>
        </w:rPr>
        <w:t>–</w:t>
      </w:r>
      <w:r w:rsidR="000E4DB6">
        <w:rPr>
          <w:rFonts w:ascii="Arial" w:hAnsi="Arial" w:cs="Arial"/>
          <w:b/>
          <w:sz w:val="48"/>
        </w:rPr>
        <w:t xml:space="preserve"> </w:t>
      </w:r>
      <w:r>
        <w:rPr>
          <w:rFonts w:ascii="Arial" w:hAnsi="Arial" w:cs="Arial"/>
          <w:b/>
          <w:sz w:val="48"/>
        </w:rPr>
        <w:t>20</w:t>
      </w:r>
      <w:r w:rsidR="009E272C">
        <w:rPr>
          <w:rFonts w:ascii="Arial" w:hAnsi="Arial" w:cs="Arial"/>
          <w:b/>
          <w:sz w:val="48"/>
        </w:rPr>
        <w:t>30</w:t>
      </w:r>
    </w:p>
    <w:p w14:paraId="53C974AA" w14:textId="77777777" w:rsidR="009E272C" w:rsidRPr="00D57A47" w:rsidRDefault="009E272C" w:rsidP="009E272C">
      <w:pPr>
        <w:tabs>
          <w:tab w:val="left" w:pos="4545"/>
        </w:tabs>
        <w:ind w:right="-1146"/>
        <w:jc w:val="center"/>
        <w:rPr>
          <w:rFonts w:ascii="Arial" w:hAnsi="Arial" w:cs="Arial"/>
          <w:b/>
          <w:sz w:val="48"/>
        </w:rPr>
      </w:pPr>
    </w:p>
    <w:p w14:paraId="20E70FF4" w14:textId="77777777" w:rsidR="004E6A3C" w:rsidRPr="00D57A47" w:rsidRDefault="004E6A3C">
      <w:pPr>
        <w:rPr>
          <w:rFonts w:ascii="Arial" w:hAnsi="Arial" w:cs="Arial"/>
          <w:b/>
          <w:sz w:val="28"/>
        </w:rPr>
      </w:pPr>
      <w:r w:rsidRPr="00D57A47">
        <w:rPr>
          <w:rFonts w:ascii="Arial" w:hAnsi="Arial" w:cs="Arial"/>
          <w:b/>
          <w:sz w:val="28"/>
        </w:rPr>
        <w:t xml:space="preserve">Site Name: </w:t>
      </w:r>
      <w:r w:rsidRPr="00D57A47">
        <w:rPr>
          <w:rFonts w:ascii="Arial" w:hAnsi="Arial" w:cs="Arial"/>
          <w:b/>
          <w:sz w:val="28"/>
        </w:rPr>
        <w:tab/>
      </w:r>
      <w:r w:rsidRPr="00D57A47">
        <w:rPr>
          <w:rFonts w:ascii="Arial" w:hAnsi="Arial" w:cs="Arial"/>
          <w:b/>
          <w:sz w:val="28"/>
        </w:rPr>
        <w:tab/>
      </w:r>
      <w:r w:rsidRPr="00D57A47">
        <w:rPr>
          <w:rFonts w:ascii="Arial" w:hAnsi="Arial" w:cs="Arial"/>
          <w:sz w:val="28"/>
        </w:rPr>
        <w:t>Tuckmill Meadow</w:t>
      </w:r>
      <w:r w:rsidRPr="00D57A47">
        <w:rPr>
          <w:rFonts w:ascii="Arial" w:hAnsi="Arial" w:cs="Arial"/>
          <w:b/>
          <w:sz w:val="28"/>
        </w:rPr>
        <w:tab/>
      </w:r>
    </w:p>
    <w:p w14:paraId="5B5BCC3F" w14:textId="77777777" w:rsidR="004E6A3C" w:rsidRPr="00D57A47" w:rsidRDefault="004E6A3C">
      <w:pPr>
        <w:ind w:hanging="3"/>
        <w:rPr>
          <w:rFonts w:ascii="Arial" w:hAnsi="Arial" w:cs="Arial"/>
          <w:b/>
          <w:sz w:val="28"/>
        </w:rPr>
      </w:pPr>
      <w:r w:rsidRPr="00D57A47">
        <w:rPr>
          <w:rFonts w:ascii="Arial" w:hAnsi="Arial" w:cs="Arial"/>
          <w:b/>
          <w:sz w:val="28"/>
        </w:rPr>
        <w:t>Area</w:t>
      </w:r>
      <w:r w:rsidRPr="00D57A47">
        <w:rPr>
          <w:rFonts w:ascii="Arial" w:hAnsi="Arial" w:cs="Arial"/>
          <w:sz w:val="28"/>
        </w:rPr>
        <w:t xml:space="preserve">: </w:t>
      </w:r>
      <w:r w:rsidRPr="00D57A47">
        <w:rPr>
          <w:rFonts w:ascii="Arial" w:hAnsi="Arial" w:cs="Arial"/>
          <w:sz w:val="28"/>
        </w:rPr>
        <w:tab/>
      </w:r>
      <w:r w:rsidRPr="00D57A47">
        <w:rPr>
          <w:rFonts w:ascii="Arial" w:hAnsi="Arial" w:cs="Arial"/>
          <w:sz w:val="28"/>
        </w:rPr>
        <w:tab/>
      </w:r>
      <w:r w:rsidRPr="00D57A47">
        <w:rPr>
          <w:rFonts w:ascii="Arial" w:hAnsi="Arial" w:cs="Arial"/>
          <w:sz w:val="28"/>
        </w:rPr>
        <w:tab/>
        <w:t>5.51 ha</w:t>
      </w:r>
    </w:p>
    <w:p w14:paraId="6BB76719" w14:textId="77777777" w:rsidR="004E6A3C" w:rsidRPr="00D57A47" w:rsidRDefault="004E6A3C">
      <w:pPr>
        <w:pStyle w:val="Heading2"/>
        <w:rPr>
          <w:rFonts w:ascii="Arial" w:hAnsi="Arial" w:cs="Arial"/>
        </w:rPr>
      </w:pPr>
      <w:r w:rsidRPr="00D57A47">
        <w:rPr>
          <w:rFonts w:ascii="Arial" w:hAnsi="Arial" w:cs="Arial"/>
          <w:sz w:val="28"/>
        </w:rPr>
        <w:t>County:</w:t>
      </w:r>
      <w:r w:rsidRPr="00D57A47">
        <w:rPr>
          <w:rFonts w:ascii="Arial" w:hAnsi="Arial" w:cs="Arial"/>
          <w:sz w:val="28"/>
        </w:rPr>
        <w:tab/>
      </w:r>
      <w:r w:rsidRPr="00D57A47">
        <w:rPr>
          <w:rFonts w:ascii="Arial" w:hAnsi="Arial" w:cs="Arial"/>
          <w:sz w:val="28"/>
        </w:rPr>
        <w:tab/>
      </w:r>
      <w:r w:rsidRPr="00D57A47">
        <w:rPr>
          <w:rFonts w:ascii="Arial" w:hAnsi="Arial" w:cs="Arial"/>
          <w:sz w:val="28"/>
        </w:rPr>
        <w:tab/>
      </w:r>
      <w:r w:rsidRPr="00D57A47">
        <w:rPr>
          <w:rFonts w:ascii="Arial" w:hAnsi="Arial" w:cs="Arial"/>
          <w:b w:val="0"/>
          <w:sz w:val="28"/>
        </w:rPr>
        <w:t>Oxfordshire</w:t>
      </w:r>
    </w:p>
    <w:p w14:paraId="75FB1E98" w14:textId="77777777" w:rsidR="004E6A3C" w:rsidRPr="00D57A47" w:rsidRDefault="004E6A3C">
      <w:pPr>
        <w:rPr>
          <w:rFonts w:ascii="Arial" w:hAnsi="Arial" w:cs="Arial"/>
          <w:sz w:val="24"/>
        </w:rPr>
      </w:pPr>
    </w:p>
    <w:p w14:paraId="2CD1FE32" w14:textId="77777777" w:rsidR="004E6A3C" w:rsidRPr="00D57A47" w:rsidRDefault="004E6A3C">
      <w:pPr>
        <w:rPr>
          <w:rFonts w:ascii="Arial" w:hAnsi="Arial" w:cs="Arial"/>
          <w:sz w:val="24"/>
        </w:rPr>
      </w:pPr>
    </w:p>
    <w:p w14:paraId="0C9B26F8" w14:textId="77777777" w:rsidR="00171AAC" w:rsidRDefault="004E6A3C">
      <w:pPr>
        <w:pStyle w:val="BodyText2"/>
        <w:rPr>
          <w:rFonts w:ascii="Arial" w:hAnsi="Arial" w:cs="Arial"/>
        </w:rPr>
      </w:pPr>
      <w:r w:rsidRPr="00D57A47">
        <w:rPr>
          <w:rFonts w:ascii="Arial" w:hAnsi="Arial" w:cs="Arial"/>
          <w:b/>
          <w:sz w:val="28"/>
        </w:rPr>
        <w:t xml:space="preserve">Wildlife &amp; Management summary: </w:t>
      </w:r>
      <w:r w:rsidRPr="00D57A47">
        <w:rPr>
          <w:rFonts w:ascii="Arial" w:hAnsi="Arial" w:cs="Arial"/>
        </w:rPr>
        <w:t>Tuckmill Meadow</w:t>
      </w:r>
      <w:r w:rsidRPr="00D57A47">
        <w:rPr>
          <w:rFonts w:ascii="Arial" w:hAnsi="Arial" w:cs="Arial"/>
          <w:sz w:val="28"/>
        </w:rPr>
        <w:t xml:space="preserve"> </w:t>
      </w:r>
      <w:r w:rsidRPr="00D57A47">
        <w:rPr>
          <w:rFonts w:ascii="Arial" w:hAnsi="Arial" w:cs="Arial"/>
        </w:rPr>
        <w:t xml:space="preserve">SSSI is of interest for its remnants of calcareous fen and complex of neutral and calcareous grassland. </w:t>
      </w:r>
    </w:p>
    <w:p w14:paraId="3025F81B" w14:textId="77777777" w:rsidR="00171AAC" w:rsidRDefault="00171AAC">
      <w:pPr>
        <w:pStyle w:val="BodyText2"/>
        <w:rPr>
          <w:rFonts w:ascii="Arial" w:hAnsi="Arial" w:cs="Arial"/>
        </w:rPr>
      </w:pPr>
    </w:p>
    <w:p w14:paraId="0F118129" w14:textId="7FF2135E" w:rsidR="00843782" w:rsidRDefault="004E6A3C">
      <w:pPr>
        <w:pStyle w:val="BodyText2"/>
        <w:rPr>
          <w:rFonts w:ascii="Arial" w:hAnsi="Arial" w:cs="Arial"/>
        </w:rPr>
      </w:pPr>
      <w:r w:rsidRPr="00D57A47">
        <w:rPr>
          <w:rFonts w:ascii="Arial" w:hAnsi="Arial" w:cs="Arial"/>
        </w:rPr>
        <w:t xml:space="preserve">The fen </w:t>
      </w:r>
      <w:r w:rsidR="00171AAC">
        <w:rPr>
          <w:rFonts w:ascii="Arial" w:hAnsi="Arial" w:cs="Arial"/>
        </w:rPr>
        <w:t>covers approximately 1.3Ha, 22% of the SSSI.  The majority of which is supports swamp and other vegetation dominated by tall emergent species.  All areas of fen are coarse and dominated by a small number of competitive species</w:t>
      </w:r>
      <w:r w:rsidR="008750C6">
        <w:rPr>
          <w:rFonts w:ascii="Arial" w:hAnsi="Arial" w:cs="Arial"/>
        </w:rPr>
        <w:t xml:space="preserve">; </w:t>
      </w:r>
      <w:r w:rsidR="008750C6" w:rsidRPr="00D57A47">
        <w:rPr>
          <w:rFonts w:ascii="Arial" w:hAnsi="Arial" w:cs="Arial"/>
        </w:rPr>
        <w:t xml:space="preserve">a mixture of meadowsweet </w:t>
      </w:r>
      <w:r w:rsidR="008750C6" w:rsidRPr="00D57A47">
        <w:rPr>
          <w:rFonts w:ascii="Arial" w:hAnsi="Arial" w:cs="Arial"/>
          <w:i/>
        </w:rPr>
        <w:t xml:space="preserve">Filipendula ulmaria, </w:t>
      </w:r>
      <w:r w:rsidR="008750C6" w:rsidRPr="00D57A47">
        <w:rPr>
          <w:rFonts w:ascii="Arial" w:hAnsi="Arial" w:cs="Arial"/>
        </w:rPr>
        <w:t xml:space="preserve">great willowherb </w:t>
      </w:r>
      <w:r w:rsidR="008750C6" w:rsidRPr="00D57A47">
        <w:rPr>
          <w:rFonts w:ascii="Arial" w:hAnsi="Arial" w:cs="Arial"/>
          <w:i/>
        </w:rPr>
        <w:t>Epilobum hirsutum,</w:t>
      </w:r>
      <w:r w:rsidR="008750C6" w:rsidRPr="00D57A47">
        <w:rPr>
          <w:rFonts w:ascii="Arial" w:hAnsi="Arial" w:cs="Arial"/>
        </w:rPr>
        <w:t xml:space="preserve"> branched bur-reed </w:t>
      </w:r>
      <w:r w:rsidR="008750C6" w:rsidRPr="00D57A47">
        <w:rPr>
          <w:rFonts w:ascii="Arial" w:hAnsi="Arial" w:cs="Arial"/>
          <w:i/>
        </w:rPr>
        <w:t>Sparganium erectum,</w:t>
      </w:r>
      <w:r w:rsidR="008750C6" w:rsidRPr="00D57A47">
        <w:rPr>
          <w:rFonts w:ascii="Arial" w:hAnsi="Arial" w:cs="Arial"/>
        </w:rPr>
        <w:t xml:space="preserve"> lesser water-parsnip </w:t>
      </w:r>
      <w:r w:rsidR="008750C6" w:rsidRPr="00D57A47">
        <w:rPr>
          <w:rFonts w:ascii="Arial" w:hAnsi="Arial" w:cs="Arial"/>
          <w:i/>
        </w:rPr>
        <w:t xml:space="preserve">berula erecta </w:t>
      </w:r>
      <w:r w:rsidR="008750C6" w:rsidRPr="00D57A47">
        <w:rPr>
          <w:rFonts w:ascii="Arial" w:hAnsi="Arial" w:cs="Arial"/>
        </w:rPr>
        <w:t xml:space="preserve">and greater pond sedge </w:t>
      </w:r>
      <w:r w:rsidR="008750C6" w:rsidRPr="00D57A47">
        <w:rPr>
          <w:rFonts w:ascii="Arial" w:hAnsi="Arial" w:cs="Arial"/>
          <w:i/>
        </w:rPr>
        <w:t>carex riparia</w:t>
      </w:r>
      <w:r w:rsidR="008750C6" w:rsidRPr="00D57A47">
        <w:rPr>
          <w:rFonts w:ascii="Arial" w:hAnsi="Arial" w:cs="Arial"/>
        </w:rPr>
        <w:t>.</w:t>
      </w:r>
      <w:r w:rsidR="00171AAC">
        <w:rPr>
          <w:rFonts w:ascii="Arial" w:hAnsi="Arial" w:cs="Arial"/>
        </w:rPr>
        <w:t xml:space="preserve">  This is likely due to a lack of grazing and disturbance.  </w:t>
      </w:r>
      <w:r w:rsidRPr="00D57A47">
        <w:rPr>
          <w:rFonts w:ascii="Arial" w:hAnsi="Arial" w:cs="Arial"/>
        </w:rPr>
        <w:t xml:space="preserve">The fen merges into neutral, unimproved grassland dominated by Yorkshire fog </w:t>
      </w:r>
      <w:r w:rsidRPr="00D57A47">
        <w:rPr>
          <w:rFonts w:ascii="Arial" w:hAnsi="Arial" w:cs="Arial"/>
          <w:i/>
        </w:rPr>
        <w:t xml:space="preserve">Holcus lanatus, </w:t>
      </w:r>
      <w:r w:rsidRPr="00D57A47">
        <w:rPr>
          <w:rFonts w:ascii="Arial" w:hAnsi="Arial" w:cs="Arial"/>
        </w:rPr>
        <w:t xml:space="preserve">false oat </w:t>
      </w:r>
      <w:r w:rsidRPr="00D57A47">
        <w:rPr>
          <w:rFonts w:ascii="Arial" w:hAnsi="Arial" w:cs="Arial"/>
          <w:i/>
        </w:rPr>
        <w:t xml:space="preserve">Arrhenatherum elatus, </w:t>
      </w:r>
      <w:r w:rsidRPr="00D57A47">
        <w:rPr>
          <w:rFonts w:ascii="Arial" w:hAnsi="Arial" w:cs="Arial"/>
        </w:rPr>
        <w:t xml:space="preserve">rough </w:t>
      </w:r>
      <w:proofErr w:type="gramStart"/>
      <w:r w:rsidRPr="00D57A47">
        <w:rPr>
          <w:rFonts w:ascii="Arial" w:hAnsi="Arial" w:cs="Arial"/>
        </w:rPr>
        <w:t>meadow-grass</w:t>
      </w:r>
      <w:proofErr w:type="gramEnd"/>
      <w:r w:rsidRPr="00D57A47">
        <w:rPr>
          <w:rFonts w:ascii="Arial" w:hAnsi="Arial" w:cs="Arial"/>
        </w:rPr>
        <w:t xml:space="preserve"> </w:t>
      </w:r>
      <w:r w:rsidRPr="00D57A47">
        <w:rPr>
          <w:rFonts w:ascii="Arial" w:hAnsi="Arial" w:cs="Arial"/>
          <w:i/>
        </w:rPr>
        <w:t>Poa trivialis</w:t>
      </w:r>
      <w:r w:rsidRPr="00D57A47">
        <w:rPr>
          <w:rFonts w:ascii="Arial" w:hAnsi="Arial" w:cs="Arial"/>
        </w:rPr>
        <w:t xml:space="preserve"> and creeping buttercup </w:t>
      </w:r>
      <w:r w:rsidRPr="00D57A47">
        <w:rPr>
          <w:rFonts w:ascii="Arial" w:hAnsi="Arial" w:cs="Arial"/>
          <w:i/>
        </w:rPr>
        <w:t>Ranaculus repens</w:t>
      </w:r>
      <w:r w:rsidRPr="00D57A47">
        <w:rPr>
          <w:rFonts w:ascii="Arial" w:hAnsi="Arial" w:cs="Arial"/>
        </w:rPr>
        <w:t xml:space="preserve">.  The side valley contains a range of grassland, which broadly falls into base-rich marshy, dry calcareous and dry neutral types.  The limestone grassland has species such as salad burnet </w:t>
      </w:r>
      <w:r w:rsidRPr="00D57A47">
        <w:rPr>
          <w:rFonts w:ascii="Arial" w:hAnsi="Arial" w:cs="Arial"/>
          <w:i/>
        </w:rPr>
        <w:t xml:space="preserve">Sanquisorba minor </w:t>
      </w:r>
      <w:r w:rsidRPr="00D57A47">
        <w:rPr>
          <w:rFonts w:ascii="Arial" w:hAnsi="Arial" w:cs="Arial"/>
        </w:rPr>
        <w:t xml:space="preserve">cowslips </w:t>
      </w:r>
      <w:r w:rsidRPr="00D57A47">
        <w:rPr>
          <w:rFonts w:ascii="Arial" w:hAnsi="Arial" w:cs="Arial"/>
          <w:i/>
        </w:rPr>
        <w:t xml:space="preserve">Primulaveris </w:t>
      </w:r>
      <w:r w:rsidRPr="00D57A47">
        <w:rPr>
          <w:rFonts w:ascii="Arial" w:hAnsi="Arial" w:cs="Arial"/>
        </w:rPr>
        <w:t xml:space="preserve">and upright brome </w:t>
      </w:r>
      <w:r w:rsidRPr="00D57A47">
        <w:rPr>
          <w:rFonts w:ascii="Arial" w:hAnsi="Arial" w:cs="Arial"/>
          <w:i/>
        </w:rPr>
        <w:t>Bromus erectus</w:t>
      </w:r>
      <w:r w:rsidR="00843782">
        <w:rPr>
          <w:rFonts w:ascii="Arial" w:hAnsi="Arial" w:cs="Arial"/>
        </w:rPr>
        <w:t>.</w:t>
      </w:r>
    </w:p>
    <w:p w14:paraId="2D94AFD4" w14:textId="77777777" w:rsidR="00843782" w:rsidRDefault="00843782">
      <w:pPr>
        <w:pStyle w:val="BodyText2"/>
        <w:rPr>
          <w:rFonts w:ascii="Arial" w:hAnsi="Arial" w:cs="Arial"/>
        </w:rPr>
      </w:pPr>
    </w:p>
    <w:p w14:paraId="3C2A18C1" w14:textId="5229D7B4" w:rsidR="00170AF6" w:rsidRDefault="00170AF6">
      <w:pPr>
        <w:pStyle w:val="BodyText2"/>
        <w:rPr>
          <w:rFonts w:ascii="Arial" w:hAnsi="Arial" w:cs="Arial"/>
        </w:rPr>
      </w:pPr>
      <w:r>
        <w:rPr>
          <w:rFonts w:ascii="Arial" w:hAnsi="Arial" w:cs="Arial"/>
        </w:rPr>
        <w:t xml:space="preserve">The neutral grassland has become rank with low species </w:t>
      </w:r>
      <w:proofErr w:type="gramStart"/>
      <w:r>
        <w:rPr>
          <w:rFonts w:ascii="Arial" w:hAnsi="Arial" w:cs="Arial"/>
        </w:rPr>
        <w:t>diversity</w:t>
      </w:r>
      <w:proofErr w:type="gramEnd"/>
      <w:r>
        <w:rPr>
          <w:rFonts w:ascii="Arial" w:hAnsi="Arial" w:cs="Arial"/>
        </w:rPr>
        <w:t xml:space="preserve"> and the species present are indicative of in</w:t>
      </w:r>
      <w:r w:rsidR="00900F5D">
        <w:rPr>
          <w:rFonts w:ascii="Arial" w:hAnsi="Arial" w:cs="Arial"/>
        </w:rPr>
        <w:t>creased soil nutrient conditions.</w:t>
      </w:r>
    </w:p>
    <w:p w14:paraId="36047B8E" w14:textId="77777777" w:rsidR="00900F5D" w:rsidRDefault="00900F5D">
      <w:pPr>
        <w:pStyle w:val="BodyText2"/>
        <w:rPr>
          <w:rFonts w:ascii="Arial" w:hAnsi="Arial" w:cs="Arial"/>
        </w:rPr>
      </w:pPr>
    </w:p>
    <w:p w14:paraId="6504CF73" w14:textId="785BB7A5" w:rsidR="00900F5D" w:rsidRPr="00900F5D" w:rsidRDefault="00900F5D">
      <w:pPr>
        <w:pStyle w:val="BodyText2"/>
        <w:rPr>
          <w:rFonts w:ascii="Arial" w:hAnsi="Arial" w:cs="Arial"/>
        </w:rPr>
      </w:pPr>
      <w:r>
        <w:rPr>
          <w:rFonts w:ascii="Arial" w:hAnsi="Arial" w:cs="Arial"/>
        </w:rPr>
        <w:t xml:space="preserve">The calcareous grassland </w:t>
      </w:r>
      <w:r w:rsidR="007635C5">
        <w:rPr>
          <w:rFonts w:ascii="Arial" w:hAnsi="Arial" w:cs="Arial"/>
        </w:rPr>
        <w:t>on</w:t>
      </w:r>
      <w:r>
        <w:rPr>
          <w:rFonts w:ascii="Arial" w:hAnsi="Arial" w:cs="Arial"/>
        </w:rPr>
        <w:t xml:space="preserve"> the western </w:t>
      </w:r>
      <w:r w:rsidR="007635C5">
        <w:rPr>
          <w:rFonts w:ascii="Arial" w:hAnsi="Arial" w:cs="Arial"/>
        </w:rPr>
        <w:t>side of the valley</w:t>
      </w:r>
      <w:r>
        <w:rPr>
          <w:rFonts w:ascii="Arial" w:hAnsi="Arial" w:cs="Arial"/>
        </w:rPr>
        <w:t xml:space="preserve"> is still species rich </w:t>
      </w:r>
      <w:r w:rsidR="00171AAC">
        <w:rPr>
          <w:rFonts w:ascii="Arial" w:hAnsi="Arial" w:cs="Arial"/>
        </w:rPr>
        <w:t xml:space="preserve">in a small area </w:t>
      </w:r>
      <w:r>
        <w:rPr>
          <w:rFonts w:ascii="Arial" w:hAnsi="Arial" w:cs="Arial"/>
        </w:rPr>
        <w:t xml:space="preserve">despite </w:t>
      </w:r>
      <w:r w:rsidR="007635C5">
        <w:rPr>
          <w:rFonts w:ascii="Arial" w:hAnsi="Arial" w:cs="Arial"/>
        </w:rPr>
        <w:t>the lack of grazing management.  Volunteers have undertaken scythe mowing and scrub clearance in targeted areas</w:t>
      </w:r>
      <w:r>
        <w:rPr>
          <w:rFonts w:ascii="Arial" w:hAnsi="Arial" w:cs="Arial"/>
        </w:rPr>
        <w:t xml:space="preserve"> but </w:t>
      </w:r>
      <w:r w:rsidR="007635C5">
        <w:rPr>
          <w:rFonts w:ascii="Arial" w:hAnsi="Arial" w:cs="Arial"/>
        </w:rPr>
        <w:t xml:space="preserve">there </w:t>
      </w:r>
      <w:r w:rsidRPr="00900F5D">
        <w:rPr>
          <w:rFonts w:ascii="Arial" w:hAnsi="Arial" w:cs="Arial"/>
          <w:color w:val="000000"/>
          <w:szCs w:val="24"/>
          <w:shd w:val="clear" w:color="auto" w:fill="FFFFFF"/>
        </w:rPr>
        <w:t>are</w:t>
      </w:r>
      <w:r>
        <w:rPr>
          <w:rFonts w:ascii="Arial" w:hAnsi="Arial" w:cs="Arial"/>
          <w:color w:val="000000"/>
          <w:szCs w:val="24"/>
          <w:shd w:val="clear" w:color="auto" w:fill="FFFFFF"/>
        </w:rPr>
        <w:t xml:space="preserve"> </w:t>
      </w:r>
      <w:r w:rsidRPr="00900F5D">
        <w:rPr>
          <w:rFonts w:ascii="Arial" w:hAnsi="Arial" w:cs="Arial"/>
          <w:color w:val="000000"/>
          <w:szCs w:val="24"/>
          <w:shd w:val="clear" w:color="auto" w:fill="FFFFFF"/>
        </w:rPr>
        <w:t>some large patches of bra</w:t>
      </w:r>
      <w:r>
        <w:rPr>
          <w:rFonts w:ascii="Arial" w:hAnsi="Arial" w:cs="Arial"/>
          <w:color w:val="000000"/>
          <w:szCs w:val="24"/>
          <w:shd w:val="clear" w:color="auto" w:fill="FFFFFF"/>
        </w:rPr>
        <w:t>mble in the middle of the site as well as smaller patches of nettles.</w:t>
      </w:r>
      <w:r w:rsidR="00171AAC">
        <w:rPr>
          <w:rFonts w:ascii="Arial" w:hAnsi="Arial" w:cs="Arial"/>
          <w:color w:val="000000"/>
          <w:szCs w:val="24"/>
          <w:shd w:val="clear" w:color="auto" w:fill="FFFFFF"/>
        </w:rPr>
        <w:t xml:space="preserve">  Most of the grassland on site is coarse and species poor</w:t>
      </w:r>
      <w:r w:rsidR="004B7974">
        <w:rPr>
          <w:rFonts w:ascii="Arial" w:hAnsi="Arial" w:cs="Arial"/>
          <w:color w:val="000000"/>
          <w:szCs w:val="24"/>
          <w:shd w:val="clear" w:color="auto" w:fill="FFFFFF"/>
        </w:rPr>
        <w:t xml:space="preserve">, dominated by </w:t>
      </w:r>
      <w:r w:rsidR="007F5F45">
        <w:rPr>
          <w:rFonts w:ascii="Arial" w:hAnsi="Arial" w:cs="Arial"/>
          <w:color w:val="000000"/>
          <w:szCs w:val="24"/>
          <w:shd w:val="clear" w:color="auto" w:fill="FFFFFF"/>
        </w:rPr>
        <w:t xml:space="preserve">False </w:t>
      </w:r>
      <w:proofErr w:type="gramStart"/>
      <w:r w:rsidR="007F5F45">
        <w:rPr>
          <w:rFonts w:ascii="Arial" w:hAnsi="Arial" w:cs="Arial"/>
          <w:color w:val="000000"/>
          <w:szCs w:val="24"/>
          <w:shd w:val="clear" w:color="auto" w:fill="FFFFFF"/>
        </w:rPr>
        <w:t>Oat-grass</w:t>
      </w:r>
      <w:proofErr w:type="gramEnd"/>
      <w:r w:rsidR="007F5F45">
        <w:rPr>
          <w:rFonts w:ascii="Arial" w:hAnsi="Arial" w:cs="Arial"/>
          <w:color w:val="000000"/>
          <w:szCs w:val="24"/>
          <w:shd w:val="clear" w:color="auto" w:fill="FFFFFF"/>
        </w:rPr>
        <w:t xml:space="preserve"> (</w:t>
      </w:r>
      <w:r w:rsidR="007F5F45">
        <w:rPr>
          <w:rFonts w:ascii="Arial" w:hAnsi="Arial" w:cs="Arial"/>
          <w:i/>
          <w:iCs/>
          <w:color w:val="000000"/>
          <w:szCs w:val="24"/>
          <w:shd w:val="clear" w:color="auto" w:fill="FFFFFF"/>
        </w:rPr>
        <w:t>Arrhenatherum elatius)</w:t>
      </w:r>
      <w:r w:rsidR="00171AAC">
        <w:rPr>
          <w:rFonts w:ascii="Arial" w:hAnsi="Arial" w:cs="Arial"/>
          <w:color w:val="000000"/>
          <w:szCs w:val="24"/>
          <w:shd w:val="clear" w:color="auto" w:fill="FFFFFF"/>
        </w:rPr>
        <w:t>.</w:t>
      </w:r>
    </w:p>
    <w:p w14:paraId="049758F4" w14:textId="77777777" w:rsidR="00900F5D" w:rsidRDefault="00900F5D">
      <w:pPr>
        <w:pStyle w:val="BodyText2"/>
        <w:rPr>
          <w:rFonts w:ascii="Arial" w:hAnsi="Arial" w:cs="Arial"/>
          <w:color w:val="000000"/>
          <w:szCs w:val="24"/>
          <w:shd w:val="clear" w:color="auto" w:fill="FFFFFF"/>
        </w:rPr>
      </w:pPr>
    </w:p>
    <w:p w14:paraId="25EF3714" w14:textId="77777777" w:rsidR="00171AAC" w:rsidRDefault="004E6A3C">
      <w:pPr>
        <w:pStyle w:val="BodyText2"/>
        <w:rPr>
          <w:rFonts w:ascii="Arial" w:hAnsi="Arial" w:cs="Arial"/>
        </w:rPr>
      </w:pPr>
      <w:r w:rsidRPr="00D57A47">
        <w:rPr>
          <w:rFonts w:ascii="Arial" w:hAnsi="Arial" w:cs="Arial"/>
        </w:rPr>
        <w:t xml:space="preserve">A derelict woodland known as Ratcoombe copse is situated on a slope above the fen and contains aspen, </w:t>
      </w:r>
      <w:r w:rsidR="007635C5">
        <w:rPr>
          <w:rFonts w:ascii="Arial" w:hAnsi="Arial" w:cs="Arial"/>
        </w:rPr>
        <w:t xml:space="preserve">hazel, </w:t>
      </w:r>
      <w:r w:rsidRPr="00D57A47">
        <w:rPr>
          <w:rFonts w:ascii="Arial" w:hAnsi="Arial" w:cs="Arial"/>
        </w:rPr>
        <w:t xml:space="preserve">sycamore and ash with signs of many dead elm standards.  </w:t>
      </w:r>
    </w:p>
    <w:p w14:paraId="368D0BF5" w14:textId="77777777" w:rsidR="00171AAC" w:rsidRDefault="00171AAC">
      <w:pPr>
        <w:pStyle w:val="BodyText2"/>
        <w:rPr>
          <w:rFonts w:ascii="Arial" w:hAnsi="Arial" w:cs="Arial"/>
        </w:rPr>
      </w:pPr>
    </w:p>
    <w:p w14:paraId="00A217B5" w14:textId="0FA8BB0B" w:rsidR="00171AAC" w:rsidRDefault="004E6A3C">
      <w:pPr>
        <w:pStyle w:val="BodyText2"/>
        <w:rPr>
          <w:rFonts w:ascii="Arial" w:hAnsi="Arial" w:cs="Arial"/>
        </w:rPr>
      </w:pPr>
      <w:r w:rsidRPr="00D57A47">
        <w:rPr>
          <w:rFonts w:ascii="Arial" w:hAnsi="Arial" w:cs="Arial"/>
        </w:rPr>
        <w:t>The running water of</w:t>
      </w:r>
      <w:r w:rsidR="007220BB">
        <w:rPr>
          <w:rFonts w:ascii="Arial" w:hAnsi="Arial" w:cs="Arial"/>
        </w:rPr>
        <w:t xml:space="preserve"> </w:t>
      </w:r>
      <w:r w:rsidR="00AB73EB">
        <w:rPr>
          <w:rFonts w:ascii="Arial" w:hAnsi="Arial" w:cs="Arial"/>
        </w:rPr>
        <w:t>Ratcombe</w:t>
      </w:r>
      <w:r w:rsidR="007220BB">
        <w:rPr>
          <w:rFonts w:ascii="Arial" w:hAnsi="Arial" w:cs="Arial"/>
        </w:rPr>
        <w:t xml:space="preserve"> stream which feeds into </w:t>
      </w:r>
      <w:r w:rsidR="00A22F00">
        <w:rPr>
          <w:rFonts w:ascii="Arial" w:hAnsi="Arial" w:cs="Arial"/>
        </w:rPr>
        <w:t>Tuckmill</w:t>
      </w:r>
      <w:r w:rsidRPr="00D57A47">
        <w:rPr>
          <w:rFonts w:ascii="Arial" w:hAnsi="Arial" w:cs="Arial"/>
        </w:rPr>
        <w:t xml:space="preserve"> </w:t>
      </w:r>
      <w:r w:rsidR="00A22F00">
        <w:rPr>
          <w:rFonts w:ascii="Arial" w:hAnsi="Arial" w:cs="Arial"/>
        </w:rPr>
        <w:t>b</w:t>
      </w:r>
      <w:r w:rsidRPr="00D57A47">
        <w:rPr>
          <w:rFonts w:ascii="Arial" w:hAnsi="Arial" w:cs="Arial"/>
        </w:rPr>
        <w:t xml:space="preserve">rook supports pond weeds </w:t>
      </w:r>
      <w:r w:rsidRPr="00D57A47">
        <w:rPr>
          <w:rFonts w:ascii="Arial" w:hAnsi="Arial" w:cs="Arial"/>
          <w:i/>
        </w:rPr>
        <w:t xml:space="preserve">Potamogeton </w:t>
      </w:r>
      <w:r w:rsidRPr="00D57A47">
        <w:rPr>
          <w:rFonts w:ascii="Arial" w:hAnsi="Arial" w:cs="Arial"/>
        </w:rPr>
        <w:t xml:space="preserve">spp., </w:t>
      </w:r>
      <w:proofErr w:type="gramStart"/>
      <w:r w:rsidRPr="00D57A47">
        <w:rPr>
          <w:rFonts w:ascii="Arial" w:hAnsi="Arial" w:cs="Arial"/>
        </w:rPr>
        <w:t>fools</w:t>
      </w:r>
      <w:proofErr w:type="gramEnd"/>
      <w:r w:rsidRPr="00D57A47">
        <w:rPr>
          <w:rFonts w:ascii="Arial" w:hAnsi="Arial" w:cs="Arial"/>
        </w:rPr>
        <w:t xml:space="preserve"> watercress </w:t>
      </w:r>
      <w:r w:rsidRPr="00D57A47">
        <w:rPr>
          <w:rFonts w:ascii="Arial" w:hAnsi="Arial" w:cs="Arial"/>
          <w:i/>
        </w:rPr>
        <w:t xml:space="preserve">Apium nodiflorum </w:t>
      </w:r>
      <w:r w:rsidRPr="00D57A47">
        <w:rPr>
          <w:rFonts w:ascii="Arial" w:hAnsi="Arial" w:cs="Arial"/>
        </w:rPr>
        <w:t>and is edged by reed sweet-grass</w:t>
      </w:r>
      <w:r w:rsidR="00900F5D">
        <w:rPr>
          <w:rFonts w:ascii="Arial" w:hAnsi="Arial" w:cs="Arial"/>
        </w:rPr>
        <w:t xml:space="preserve"> and Southern Marsh Orchid </w:t>
      </w:r>
      <w:r w:rsidR="00900F5D">
        <w:rPr>
          <w:rFonts w:ascii="Arial" w:hAnsi="Arial" w:cs="Arial"/>
          <w:i/>
        </w:rPr>
        <w:t>Dactylorhiza Praetermissa</w:t>
      </w:r>
      <w:r w:rsidRPr="00D57A47">
        <w:rPr>
          <w:rFonts w:ascii="Arial" w:hAnsi="Arial" w:cs="Arial"/>
        </w:rPr>
        <w:t xml:space="preserve">. </w:t>
      </w:r>
    </w:p>
    <w:p w14:paraId="3582FA95" w14:textId="77777777" w:rsidR="00171AAC" w:rsidRDefault="00171AAC">
      <w:pPr>
        <w:pStyle w:val="BodyText2"/>
        <w:rPr>
          <w:rFonts w:ascii="Arial" w:hAnsi="Arial" w:cs="Arial"/>
        </w:rPr>
      </w:pPr>
    </w:p>
    <w:p w14:paraId="3D3C4AE1" w14:textId="230F466B" w:rsidR="004E6A3C" w:rsidRDefault="008750C6">
      <w:pPr>
        <w:pStyle w:val="BodyText2"/>
        <w:rPr>
          <w:rFonts w:ascii="Arial" w:hAnsi="Arial" w:cs="Arial"/>
        </w:rPr>
      </w:pPr>
      <w:r>
        <w:rPr>
          <w:rFonts w:ascii="Arial" w:hAnsi="Arial" w:cs="Arial"/>
        </w:rPr>
        <w:t xml:space="preserve">In 2024 four species of conservation concern were </w:t>
      </w:r>
      <w:proofErr w:type="gramStart"/>
      <w:r>
        <w:rPr>
          <w:rFonts w:ascii="Arial" w:hAnsi="Arial" w:cs="Arial"/>
        </w:rPr>
        <w:t>identified;</w:t>
      </w:r>
      <w:proofErr w:type="gramEnd"/>
      <w:r>
        <w:rPr>
          <w:rFonts w:ascii="Arial" w:hAnsi="Arial" w:cs="Arial"/>
        </w:rPr>
        <w:t xml:space="preserve"> Field Scabious </w:t>
      </w:r>
      <w:r>
        <w:rPr>
          <w:rFonts w:ascii="Arial" w:hAnsi="Arial" w:cs="Arial"/>
          <w:i/>
          <w:iCs/>
        </w:rPr>
        <w:t xml:space="preserve">Knautia arvensis, </w:t>
      </w:r>
      <w:r>
        <w:rPr>
          <w:rFonts w:ascii="Arial" w:hAnsi="Arial" w:cs="Arial"/>
        </w:rPr>
        <w:t xml:space="preserve">Hoary Plantain </w:t>
      </w:r>
      <w:r>
        <w:rPr>
          <w:rFonts w:ascii="Arial" w:hAnsi="Arial" w:cs="Arial"/>
          <w:i/>
          <w:iCs/>
        </w:rPr>
        <w:t xml:space="preserve">Plantago media, </w:t>
      </w:r>
      <w:r>
        <w:rPr>
          <w:rFonts w:ascii="Arial" w:hAnsi="Arial" w:cs="Arial"/>
        </w:rPr>
        <w:t xml:space="preserve">Ragged-Robin </w:t>
      </w:r>
      <w:r>
        <w:rPr>
          <w:rFonts w:ascii="Arial" w:hAnsi="Arial" w:cs="Arial"/>
          <w:i/>
          <w:iCs/>
        </w:rPr>
        <w:t xml:space="preserve">Silene flos-cuculi </w:t>
      </w:r>
      <w:r>
        <w:rPr>
          <w:rFonts w:ascii="Arial" w:hAnsi="Arial" w:cs="Arial"/>
        </w:rPr>
        <w:t xml:space="preserve">and Marsh Valerian </w:t>
      </w:r>
      <w:r>
        <w:rPr>
          <w:rFonts w:ascii="Arial" w:hAnsi="Arial" w:cs="Arial"/>
          <w:i/>
          <w:iCs/>
        </w:rPr>
        <w:t xml:space="preserve">Valeriana dioica.  </w:t>
      </w:r>
      <w:r w:rsidR="00171AAC">
        <w:rPr>
          <w:rFonts w:ascii="Arial" w:hAnsi="Arial" w:cs="Arial"/>
        </w:rPr>
        <w:t>The site has</w:t>
      </w:r>
      <w:r w:rsidR="004E6A3C" w:rsidRPr="00D57A47">
        <w:rPr>
          <w:rFonts w:ascii="Arial" w:hAnsi="Arial" w:cs="Arial"/>
        </w:rPr>
        <w:t xml:space="preserve"> a diverse fauna and a wide range of aquatic insects</w:t>
      </w:r>
      <w:r w:rsidR="00900F5D">
        <w:rPr>
          <w:rFonts w:ascii="Arial" w:hAnsi="Arial" w:cs="Arial"/>
        </w:rPr>
        <w:t xml:space="preserve">. </w:t>
      </w:r>
      <w:r w:rsidR="00171AAC">
        <w:rPr>
          <w:rFonts w:ascii="Arial" w:hAnsi="Arial" w:cs="Arial"/>
        </w:rPr>
        <w:t>C</w:t>
      </w:r>
      <w:r w:rsidR="004E6A3C" w:rsidRPr="00D57A47">
        <w:rPr>
          <w:rFonts w:ascii="Arial" w:hAnsi="Arial" w:cs="Arial"/>
        </w:rPr>
        <w:t xml:space="preserve">onfirmed breeding </w:t>
      </w:r>
      <w:r w:rsidR="00171AAC">
        <w:rPr>
          <w:rFonts w:ascii="Arial" w:hAnsi="Arial" w:cs="Arial"/>
        </w:rPr>
        <w:t xml:space="preserve">birds </w:t>
      </w:r>
      <w:r w:rsidR="004E6A3C" w:rsidRPr="00D57A47">
        <w:rPr>
          <w:rFonts w:ascii="Arial" w:hAnsi="Arial" w:cs="Arial"/>
        </w:rPr>
        <w:t xml:space="preserve">include spotted flycatcher, chiff-chaff, moorhen, sedge warbler, reed warbler and reed bunting </w:t>
      </w:r>
      <w:r w:rsidR="004E6A3C" w:rsidRPr="00D57A47">
        <w:rPr>
          <w:rFonts w:ascii="Arial" w:hAnsi="Arial" w:cs="Arial"/>
        </w:rPr>
        <w:lastRenderedPageBreak/>
        <w:t>with regular visits from grey heron and kingfisher.</w:t>
      </w:r>
      <w:r>
        <w:rPr>
          <w:rFonts w:ascii="Arial" w:hAnsi="Arial" w:cs="Arial"/>
        </w:rPr>
        <w:t xml:space="preserve">  A species list is attached at the end of this document.</w:t>
      </w:r>
    </w:p>
    <w:p w14:paraId="4D116318" w14:textId="77777777" w:rsidR="00900F5D" w:rsidRDefault="00900F5D">
      <w:pPr>
        <w:pStyle w:val="BodyText2"/>
        <w:rPr>
          <w:rFonts w:ascii="Arial" w:hAnsi="Arial" w:cs="Arial"/>
        </w:rPr>
      </w:pPr>
    </w:p>
    <w:p w14:paraId="2F1362E4" w14:textId="60519E4D" w:rsidR="00900F5D" w:rsidRPr="00900F5D" w:rsidRDefault="00900F5D" w:rsidP="00900F5D">
      <w:pPr>
        <w:pStyle w:val="BodyText2"/>
        <w:rPr>
          <w:rFonts w:ascii="Arial" w:hAnsi="Arial" w:cs="Arial"/>
          <w:szCs w:val="24"/>
        </w:rPr>
      </w:pPr>
      <w:r w:rsidRPr="00900F5D">
        <w:rPr>
          <w:rFonts w:ascii="Arial" w:hAnsi="Arial" w:cs="Arial"/>
          <w:color w:val="000000"/>
          <w:szCs w:val="24"/>
          <w:shd w:val="clear" w:color="auto" w:fill="FFFFFF"/>
        </w:rPr>
        <w:t xml:space="preserve">The condition of </w:t>
      </w:r>
      <w:r w:rsidR="00093F55">
        <w:rPr>
          <w:rFonts w:ascii="Arial" w:hAnsi="Arial" w:cs="Arial"/>
          <w:color w:val="000000"/>
          <w:szCs w:val="24"/>
          <w:shd w:val="clear" w:color="auto" w:fill="FFFFFF"/>
        </w:rPr>
        <w:t>this</w:t>
      </w:r>
      <w:r w:rsidRPr="00900F5D">
        <w:rPr>
          <w:rFonts w:ascii="Arial" w:hAnsi="Arial" w:cs="Arial"/>
          <w:color w:val="000000"/>
          <w:szCs w:val="24"/>
          <w:shd w:val="clear" w:color="auto" w:fill="FFFFFF"/>
        </w:rPr>
        <w:t xml:space="preserve"> SSSI is unfavourable declining. Management of the fen areas is necessary to prevent further encroachment of scrub, to maintain shorter areas of fen vegetation for notable plant species, and to decrease nutrient levels via the cutting and removal of vegetation.</w:t>
      </w:r>
    </w:p>
    <w:p w14:paraId="15C59022" w14:textId="77777777" w:rsidR="00900F5D" w:rsidRPr="00D57A47" w:rsidRDefault="00900F5D">
      <w:pPr>
        <w:pStyle w:val="BodyText2"/>
        <w:rPr>
          <w:rFonts w:ascii="Arial" w:hAnsi="Arial" w:cs="Arial"/>
        </w:rPr>
      </w:pPr>
    </w:p>
    <w:p w14:paraId="573730E2" w14:textId="77777777" w:rsidR="004E6A3C" w:rsidRPr="00D57A47" w:rsidRDefault="004E6A3C" w:rsidP="00900F5D">
      <w:pPr>
        <w:pStyle w:val="BodyText2"/>
        <w:rPr>
          <w:rFonts w:ascii="Arial" w:hAnsi="Arial" w:cs="Arial"/>
          <w:b/>
          <w:sz w:val="48"/>
        </w:rPr>
      </w:pPr>
      <w:r w:rsidRPr="00D57A47">
        <w:rPr>
          <w:rFonts w:ascii="Arial" w:hAnsi="Arial" w:cs="Arial"/>
        </w:rPr>
        <w:t xml:space="preserve"> </w:t>
      </w:r>
      <w:r w:rsidRPr="00D57A47">
        <w:rPr>
          <w:rFonts w:ascii="Arial" w:hAnsi="Arial" w:cs="Arial"/>
          <w:b/>
          <w:sz w:val="48"/>
        </w:rPr>
        <w:t>General information</w:t>
      </w:r>
    </w:p>
    <w:p w14:paraId="7B5B2158" w14:textId="77777777" w:rsidR="004E6A3C" w:rsidRPr="00D57A47" w:rsidRDefault="004E6A3C">
      <w:pPr>
        <w:pStyle w:val="Header"/>
        <w:tabs>
          <w:tab w:val="clear" w:pos="4153"/>
          <w:tab w:val="clear" w:pos="8306"/>
        </w:tabs>
        <w:jc w:val="center"/>
        <w:rPr>
          <w:rFonts w:ascii="Arial" w:hAnsi="Arial" w:cs="Arial"/>
          <w:b/>
          <w:sz w:val="48"/>
        </w:rPr>
      </w:pPr>
    </w:p>
    <w:p w14:paraId="721B259A" w14:textId="77777777" w:rsidR="004E6A3C" w:rsidRPr="00D57A47" w:rsidRDefault="00900F5D">
      <w:pPr>
        <w:ind w:left="2880" w:hanging="2880"/>
        <w:rPr>
          <w:rFonts w:ascii="Arial" w:hAnsi="Arial" w:cs="Arial"/>
          <w:sz w:val="24"/>
        </w:rPr>
      </w:pPr>
      <w:r>
        <w:rPr>
          <w:rFonts w:ascii="Arial" w:hAnsi="Arial" w:cs="Arial"/>
          <w:b/>
          <w:sz w:val="28"/>
        </w:rPr>
        <w:t>Landowner</w:t>
      </w:r>
      <w:r w:rsidR="004E6A3C" w:rsidRPr="00D57A47">
        <w:rPr>
          <w:rFonts w:ascii="Arial" w:hAnsi="Arial" w:cs="Arial"/>
          <w:b/>
          <w:sz w:val="28"/>
        </w:rPr>
        <w:t>:</w:t>
      </w:r>
      <w:r w:rsidR="004E6A3C" w:rsidRPr="00D57A47">
        <w:rPr>
          <w:rFonts w:ascii="Arial" w:hAnsi="Arial" w:cs="Arial"/>
          <w:b/>
          <w:sz w:val="24"/>
        </w:rPr>
        <w:t xml:space="preserve"> </w:t>
      </w:r>
      <w:r w:rsidR="004E6A3C" w:rsidRPr="00D57A47">
        <w:rPr>
          <w:rFonts w:ascii="Arial" w:hAnsi="Arial" w:cs="Arial"/>
          <w:b/>
          <w:sz w:val="24"/>
        </w:rPr>
        <w:tab/>
      </w:r>
      <w:r w:rsidR="001566AC">
        <w:rPr>
          <w:rFonts w:ascii="Arial" w:hAnsi="Arial" w:cs="Arial"/>
          <w:sz w:val="24"/>
        </w:rPr>
        <w:t>The Vale of White Horse D</w:t>
      </w:r>
      <w:r>
        <w:rPr>
          <w:rFonts w:ascii="Arial" w:hAnsi="Arial" w:cs="Arial"/>
          <w:sz w:val="24"/>
        </w:rPr>
        <w:t>istrict Council.</w:t>
      </w:r>
    </w:p>
    <w:p w14:paraId="167E6FDF" w14:textId="77777777" w:rsidR="004E6A3C" w:rsidRPr="00D57A47" w:rsidRDefault="004E6A3C">
      <w:pPr>
        <w:ind w:left="2880" w:hanging="2880"/>
        <w:rPr>
          <w:rFonts w:ascii="Arial" w:hAnsi="Arial" w:cs="Arial"/>
          <w:sz w:val="24"/>
        </w:rPr>
      </w:pPr>
    </w:p>
    <w:p w14:paraId="0B967949" w14:textId="77777777" w:rsidR="004E6A3C" w:rsidRPr="00D57A47" w:rsidRDefault="004E6A3C">
      <w:pPr>
        <w:ind w:left="2880" w:hanging="2880"/>
        <w:rPr>
          <w:rFonts w:ascii="Arial" w:hAnsi="Arial" w:cs="Arial"/>
          <w:sz w:val="24"/>
        </w:rPr>
      </w:pPr>
      <w:r w:rsidRPr="00D57A47">
        <w:rPr>
          <w:rFonts w:ascii="Arial" w:hAnsi="Arial" w:cs="Arial"/>
          <w:b/>
          <w:sz w:val="28"/>
        </w:rPr>
        <w:t>Status:</w:t>
      </w:r>
      <w:r w:rsidRPr="00D57A47">
        <w:rPr>
          <w:rFonts w:ascii="Arial" w:hAnsi="Arial" w:cs="Arial"/>
          <w:b/>
          <w:sz w:val="24"/>
        </w:rPr>
        <w:t xml:space="preserve"> </w:t>
      </w:r>
      <w:r w:rsidRPr="00D57A47">
        <w:rPr>
          <w:rFonts w:ascii="Arial" w:hAnsi="Arial" w:cs="Arial"/>
          <w:b/>
          <w:sz w:val="24"/>
        </w:rPr>
        <w:tab/>
      </w:r>
      <w:r w:rsidR="00900F5D">
        <w:rPr>
          <w:rFonts w:ascii="Arial" w:hAnsi="Arial" w:cs="Arial"/>
          <w:sz w:val="24"/>
        </w:rPr>
        <w:t>SSSI (Unfavourable, declining), Local Nature Reserve.</w:t>
      </w:r>
    </w:p>
    <w:p w14:paraId="26B78CA2" w14:textId="77777777" w:rsidR="004E6A3C" w:rsidRPr="00D57A47" w:rsidRDefault="004E6A3C">
      <w:pPr>
        <w:pStyle w:val="NormalWeb"/>
        <w:spacing w:before="0" w:after="0"/>
        <w:rPr>
          <w:rFonts w:ascii="Arial" w:hAnsi="Arial" w:cs="Arial"/>
        </w:rPr>
      </w:pPr>
    </w:p>
    <w:p w14:paraId="6A9AF5A5" w14:textId="77777777" w:rsidR="004E6A3C" w:rsidRPr="00D57A47" w:rsidRDefault="004E6A3C">
      <w:pPr>
        <w:tabs>
          <w:tab w:val="left" w:pos="0"/>
        </w:tabs>
        <w:jc w:val="both"/>
        <w:rPr>
          <w:rFonts w:ascii="Arial" w:hAnsi="Arial" w:cs="Arial"/>
        </w:rPr>
      </w:pPr>
      <w:r w:rsidRPr="00D57A47">
        <w:rPr>
          <w:rFonts w:ascii="Arial" w:hAnsi="Arial" w:cs="Arial"/>
          <w:b/>
          <w:sz w:val="28"/>
        </w:rPr>
        <w:t>Grid Ref:</w:t>
      </w:r>
      <w:r w:rsidRPr="00D57A47">
        <w:rPr>
          <w:rFonts w:ascii="Arial" w:hAnsi="Arial" w:cs="Arial"/>
          <w:b/>
          <w:sz w:val="36"/>
        </w:rPr>
        <w:tab/>
      </w:r>
      <w:r w:rsidRPr="00D57A47">
        <w:rPr>
          <w:rFonts w:ascii="Arial" w:hAnsi="Arial" w:cs="Arial"/>
          <w:b/>
          <w:sz w:val="36"/>
        </w:rPr>
        <w:tab/>
      </w:r>
      <w:r w:rsidRPr="00D57A47">
        <w:rPr>
          <w:rFonts w:ascii="Arial" w:hAnsi="Arial" w:cs="Arial"/>
          <w:b/>
          <w:sz w:val="36"/>
        </w:rPr>
        <w:tab/>
      </w:r>
      <w:r w:rsidRPr="00900F5D">
        <w:rPr>
          <w:rFonts w:ascii="Arial" w:hAnsi="Arial" w:cs="Arial"/>
          <w:sz w:val="24"/>
          <w:szCs w:val="24"/>
        </w:rPr>
        <w:t>OS Map Sheet 174; SU 240 900</w:t>
      </w:r>
      <w:r w:rsidRPr="00D57A47">
        <w:rPr>
          <w:rFonts w:ascii="Arial" w:hAnsi="Arial" w:cs="Arial"/>
        </w:rPr>
        <w:tab/>
      </w:r>
      <w:r w:rsidRPr="00D57A47">
        <w:rPr>
          <w:rFonts w:ascii="Arial" w:hAnsi="Arial" w:cs="Arial"/>
        </w:rPr>
        <w:tab/>
      </w:r>
      <w:r w:rsidRPr="00D57A47">
        <w:rPr>
          <w:rFonts w:ascii="Arial" w:hAnsi="Arial" w:cs="Arial"/>
        </w:rPr>
        <w:tab/>
      </w:r>
    </w:p>
    <w:p w14:paraId="55CEB021" w14:textId="77777777" w:rsidR="004E6A3C" w:rsidRPr="00D57A47" w:rsidRDefault="004E6A3C">
      <w:pPr>
        <w:tabs>
          <w:tab w:val="left" w:pos="0"/>
        </w:tabs>
        <w:jc w:val="both"/>
        <w:rPr>
          <w:rFonts w:ascii="Arial" w:hAnsi="Arial" w:cs="Arial"/>
        </w:rPr>
      </w:pPr>
    </w:p>
    <w:p w14:paraId="7547BF1F" w14:textId="77777777" w:rsidR="004E6A3C" w:rsidRPr="00D57A47" w:rsidRDefault="004E6A3C">
      <w:pPr>
        <w:tabs>
          <w:tab w:val="left" w:pos="2880"/>
        </w:tabs>
        <w:ind w:left="2880" w:hanging="2880"/>
        <w:rPr>
          <w:rFonts w:ascii="Arial" w:hAnsi="Arial" w:cs="Arial"/>
          <w:sz w:val="24"/>
        </w:rPr>
      </w:pPr>
      <w:r w:rsidRPr="00D57A47">
        <w:rPr>
          <w:rFonts w:ascii="Arial" w:hAnsi="Arial" w:cs="Arial"/>
          <w:b/>
          <w:sz w:val="28"/>
        </w:rPr>
        <w:t>Public Access:</w:t>
      </w:r>
      <w:r w:rsidRPr="00D57A47">
        <w:rPr>
          <w:rFonts w:ascii="Arial" w:hAnsi="Arial" w:cs="Arial"/>
          <w:b/>
          <w:sz w:val="24"/>
        </w:rPr>
        <w:t xml:space="preserve"> </w:t>
      </w:r>
      <w:r w:rsidRPr="00D57A47">
        <w:rPr>
          <w:rFonts w:ascii="Arial" w:hAnsi="Arial" w:cs="Arial"/>
          <w:sz w:val="24"/>
        </w:rPr>
        <w:tab/>
        <w:t xml:space="preserve">The reserve is 4 miles northeast of Swindon.  Take the A420 south to Watchfield; take </w:t>
      </w:r>
      <w:proofErr w:type="gramStart"/>
      <w:r w:rsidRPr="00D57A47">
        <w:rPr>
          <w:rFonts w:ascii="Arial" w:hAnsi="Arial" w:cs="Arial"/>
          <w:sz w:val="24"/>
        </w:rPr>
        <w:t>Faringdon road</w:t>
      </w:r>
      <w:proofErr w:type="gramEnd"/>
      <w:r w:rsidRPr="00D57A47">
        <w:rPr>
          <w:rFonts w:ascii="Arial" w:hAnsi="Arial" w:cs="Arial"/>
          <w:sz w:val="24"/>
        </w:rPr>
        <w:t xml:space="preserve"> through Watchfield, past the military college; approaching Shrivenham, as road bends sharp left turn right into Pennyhooks lane.  100m past Shrivenham Park Golf Club turn right into the car park. </w:t>
      </w:r>
    </w:p>
    <w:p w14:paraId="5C7BFFFF" w14:textId="77777777" w:rsidR="004E6A3C" w:rsidRPr="00D57A47" w:rsidRDefault="004E6A3C">
      <w:pPr>
        <w:tabs>
          <w:tab w:val="left" w:pos="2880"/>
        </w:tabs>
        <w:ind w:left="2880" w:hanging="2880"/>
        <w:rPr>
          <w:rFonts w:ascii="Arial" w:hAnsi="Arial" w:cs="Arial"/>
          <w:sz w:val="24"/>
        </w:rPr>
      </w:pPr>
    </w:p>
    <w:p w14:paraId="1C18BDAB" w14:textId="77777777" w:rsidR="004E6A3C" w:rsidRPr="00D57A47" w:rsidRDefault="004E6A3C">
      <w:pPr>
        <w:ind w:left="2880" w:hanging="2880"/>
        <w:rPr>
          <w:rFonts w:ascii="Arial" w:hAnsi="Arial" w:cs="Arial"/>
          <w:sz w:val="24"/>
        </w:rPr>
      </w:pPr>
      <w:r w:rsidRPr="00D57A47">
        <w:rPr>
          <w:rFonts w:ascii="Arial" w:hAnsi="Arial" w:cs="Arial"/>
          <w:b/>
          <w:sz w:val="28"/>
        </w:rPr>
        <w:t>Works Access:</w:t>
      </w:r>
      <w:r w:rsidRPr="00D57A47">
        <w:rPr>
          <w:rFonts w:ascii="Arial" w:hAnsi="Arial" w:cs="Arial"/>
          <w:sz w:val="24"/>
        </w:rPr>
        <w:t xml:space="preserve"> </w:t>
      </w:r>
      <w:r w:rsidRPr="00D57A47">
        <w:rPr>
          <w:rFonts w:ascii="Arial" w:hAnsi="Arial" w:cs="Arial"/>
          <w:sz w:val="24"/>
        </w:rPr>
        <w:tab/>
      </w:r>
      <w:r w:rsidR="00900F5D">
        <w:rPr>
          <w:rFonts w:ascii="Arial" w:hAnsi="Arial" w:cs="Arial"/>
          <w:sz w:val="24"/>
        </w:rPr>
        <w:t>4x4</w:t>
      </w:r>
      <w:r w:rsidRPr="00D57A47">
        <w:rPr>
          <w:rFonts w:ascii="Arial" w:hAnsi="Arial" w:cs="Arial"/>
          <w:sz w:val="24"/>
        </w:rPr>
        <w:t xml:space="preserve"> </w:t>
      </w:r>
      <w:r w:rsidR="00900F5D">
        <w:rPr>
          <w:rFonts w:ascii="Arial" w:hAnsi="Arial" w:cs="Arial"/>
          <w:sz w:val="24"/>
        </w:rPr>
        <w:t>and tractor access as above but</w:t>
      </w:r>
      <w:r w:rsidRPr="00D57A47">
        <w:rPr>
          <w:rFonts w:ascii="Arial" w:hAnsi="Arial" w:cs="Arial"/>
          <w:sz w:val="24"/>
        </w:rPr>
        <w:t xml:space="preserve"> limited by uneven and waterlogged conditions during the winter.</w:t>
      </w:r>
    </w:p>
    <w:p w14:paraId="7C310F67" w14:textId="77777777" w:rsidR="004E6A3C" w:rsidRPr="00D57A47" w:rsidRDefault="004E6A3C">
      <w:pPr>
        <w:tabs>
          <w:tab w:val="left" w:pos="2880"/>
        </w:tabs>
        <w:ind w:left="2880" w:hanging="2880"/>
        <w:rPr>
          <w:rFonts w:ascii="Arial" w:hAnsi="Arial" w:cs="Arial"/>
          <w:sz w:val="24"/>
        </w:rPr>
      </w:pPr>
    </w:p>
    <w:p w14:paraId="0128CACC" w14:textId="77777777" w:rsidR="004E6A3C" w:rsidRPr="00D57A47" w:rsidRDefault="004E6A3C">
      <w:pPr>
        <w:rPr>
          <w:rFonts w:ascii="Arial" w:hAnsi="Arial" w:cs="Arial"/>
          <w:sz w:val="24"/>
        </w:rPr>
      </w:pPr>
      <w:r w:rsidRPr="00D57A47">
        <w:rPr>
          <w:rFonts w:ascii="Arial" w:hAnsi="Arial" w:cs="Arial"/>
          <w:b/>
          <w:sz w:val="28"/>
        </w:rPr>
        <w:t>Local Authority:</w:t>
      </w:r>
      <w:r w:rsidRPr="00D57A47">
        <w:rPr>
          <w:rFonts w:ascii="Arial" w:hAnsi="Arial" w:cs="Arial"/>
          <w:b/>
          <w:sz w:val="36"/>
        </w:rPr>
        <w:t xml:space="preserve">  </w:t>
      </w:r>
      <w:r w:rsidRPr="00D57A47">
        <w:rPr>
          <w:rFonts w:ascii="Arial" w:hAnsi="Arial" w:cs="Arial"/>
          <w:b/>
          <w:sz w:val="36"/>
        </w:rPr>
        <w:tab/>
      </w:r>
      <w:r w:rsidRPr="00D57A47">
        <w:rPr>
          <w:rFonts w:ascii="Arial" w:hAnsi="Arial" w:cs="Arial"/>
          <w:sz w:val="24"/>
        </w:rPr>
        <w:t>Vale of White Horse.</w:t>
      </w:r>
    </w:p>
    <w:p w14:paraId="14F8A8A3" w14:textId="77777777" w:rsidR="004E6A3C" w:rsidRPr="00D57A47" w:rsidRDefault="004E6A3C">
      <w:pPr>
        <w:pStyle w:val="CommentText"/>
        <w:rPr>
          <w:rFonts w:ascii="Arial" w:hAnsi="Arial" w:cs="Arial"/>
        </w:rPr>
      </w:pPr>
    </w:p>
    <w:p w14:paraId="226A355B" w14:textId="77777777" w:rsidR="004E6A3C" w:rsidRPr="00D57A47" w:rsidRDefault="004E6A3C">
      <w:pPr>
        <w:rPr>
          <w:rFonts w:ascii="Arial" w:hAnsi="Arial" w:cs="Arial"/>
        </w:rPr>
      </w:pPr>
      <w:r w:rsidRPr="00D57A47">
        <w:rPr>
          <w:rFonts w:ascii="Arial" w:hAnsi="Arial" w:cs="Arial"/>
          <w:b/>
          <w:sz w:val="28"/>
        </w:rPr>
        <w:t>Natural Area:</w:t>
      </w:r>
      <w:r w:rsidRPr="00D57A47">
        <w:rPr>
          <w:rFonts w:ascii="Arial" w:hAnsi="Arial" w:cs="Arial"/>
          <w:b/>
          <w:sz w:val="32"/>
        </w:rPr>
        <w:t xml:space="preserve"> </w:t>
      </w:r>
      <w:r w:rsidRPr="00D57A47">
        <w:rPr>
          <w:rFonts w:ascii="Arial" w:hAnsi="Arial" w:cs="Arial"/>
          <w:sz w:val="24"/>
        </w:rPr>
        <w:tab/>
      </w:r>
      <w:r w:rsidRPr="00D57A47">
        <w:rPr>
          <w:rFonts w:ascii="Arial" w:hAnsi="Arial" w:cs="Arial"/>
          <w:sz w:val="24"/>
        </w:rPr>
        <w:tab/>
        <w:t>Midvale Ridge</w:t>
      </w:r>
    </w:p>
    <w:p w14:paraId="5F8DB59E" w14:textId="77777777" w:rsidR="004E6A3C" w:rsidRPr="00D57A47" w:rsidRDefault="004E6A3C">
      <w:pPr>
        <w:rPr>
          <w:rFonts w:ascii="Arial" w:hAnsi="Arial" w:cs="Arial"/>
        </w:rPr>
      </w:pPr>
    </w:p>
    <w:p w14:paraId="5A7D5084" w14:textId="77777777" w:rsidR="004E6A3C" w:rsidRPr="00D57A47" w:rsidRDefault="004E6A3C">
      <w:pPr>
        <w:ind w:left="2880" w:hanging="2880"/>
        <w:rPr>
          <w:rFonts w:ascii="Arial" w:hAnsi="Arial" w:cs="Arial"/>
          <w:sz w:val="24"/>
        </w:rPr>
      </w:pPr>
    </w:p>
    <w:p w14:paraId="1486BF82" w14:textId="77777777" w:rsidR="004E6A3C" w:rsidRPr="00D57A47" w:rsidRDefault="004E6A3C">
      <w:pPr>
        <w:ind w:left="2880" w:hanging="2880"/>
        <w:rPr>
          <w:rFonts w:ascii="Arial" w:hAnsi="Arial" w:cs="Arial"/>
          <w:sz w:val="24"/>
        </w:rPr>
      </w:pPr>
    </w:p>
    <w:p w14:paraId="106D92C1" w14:textId="77777777" w:rsidR="004E6A3C" w:rsidRPr="00D57A47" w:rsidRDefault="004E6A3C">
      <w:pPr>
        <w:ind w:left="2880" w:hanging="2880"/>
        <w:rPr>
          <w:rFonts w:ascii="Arial" w:hAnsi="Arial" w:cs="Arial"/>
          <w:sz w:val="24"/>
        </w:rPr>
      </w:pPr>
    </w:p>
    <w:p w14:paraId="56A3B640" w14:textId="77777777" w:rsidR="004E6A3C" w:rsidRPr="00D57A47" w:rsidRDefault="004E6A3C">
      <w:pPr>
        <w:ind w:left="2880" w:hanging="2880"/>
        <w:rPr>
          <w:rFonts w:ascii="Arial" w:hAnsi="Arial" w:cs="Arial"/>
          <w:sz w:val="24"/>
        </w:rPr>
      </w:pPr>
    </w:p>
    <w:p w14:paraId="6193A1AB" w14:textId="77777777" w:rsidR="004E6A3C" w:rsidRPr="00D57A47" w:rsidRDefault="004E6A3C">
      <w:pPr>
        <w:ind w:left="2880" w:hanging="2880"/>
        <w:rPr>
          <w:rFonts w:ascii="Arial" w:hAnsi="Arial" w:cs="Arial"/>
          <w:sz w:val="24"/>
        </w:rPr>
      </w:pPr>
    </w:p>
    <w:p w14:paraId="77AE16F4" w14:textId="77777777" w:rsidR="004E6A3C" w:rsidRPr="00D57A47" w:rsidRDefault="004E6A3C">
      <w:pPr>
        <w:ind w:left="2880" w:hanging="2880"/>
        <w:rPr>
          <w:rFonts w:ascii="Arial" w:hAnsi="Arial" w:cs="Arial"/>
          <w:sz w:val="24"/>
        </w:rPr>
      </w:pPr>
    </w:p>
    <w:p w14:paraId="6CB375D1" w14:textId="77777777" w:rsidR="00D00247" w:rsidRPr="00D57A47" w:rsidRDefault="00D00247">
      <w:pPr>
        <w:ind w:left="2880" w:hanging="2880"/>
        <w:rPr>
          <w:rFonts w:ascii="Arial" w:hAnsi="Arial" w:cs="Arial"/>
          <w:sz w:val="24"/>
        </w:rPr>
      </w:pPr>
    </w:p>
    <w:p w14:paraId="3BBBB169" w14:textId="77777777" w:rsidR="00D00247" w:rsidRPr="00D57A47" w:rsidRDefault="00D00247">
      <w:pPr>
        <w:ind w:left="2880" w:hanging="2880"/>
        <w:rPr>
          <w:rFonts w:ascii="Arial" w:hAnsi="Arial" w:cs="Arial"/>
          <w:sz w:val="24"/>
        </w:rPr>
      </w:pPr>
    </w:p>
    <w:p w14:paraId="2A91E4EF" w14:textId="77777777" w:rsidR="00D00247" w:rsidRPr="00D57A47" w:rsidRDefault="00D00247">
      <w:pPr>
        <w:ind w:left="2880" w:hanging="2880"/>
        <w:rPr>
          <w:rFonts w:ascii="Arial" w:hAnsi="Arial" w:cs="Arial"/>
          <w:sz w:val="24"/>
        </w:rPr>
      </w:pPr>
    </w:p>
    <w:p w14:paraId="3A086BDB" w14:textId="77777777" w:rsidR="004E6A3C" w:rsidRPr="00D57A47" w:rsidRDefault="004E6A3C">
      <w:pPr>
        <w:ind w:left="2880" w:hanging="2880"/>
        <w:rPr>
          <w:rFonts w:ascii="Arial" w:hAnsi="Arial" w:cs="Arial"/>
          <w:sz w:val="24"/>
        </w:rPr>
      </w:pPr>
    </w:p>
    <w:p w14:paraId="701E91E3" w14:textId="77777777" w:rsidR="004E6A3C" w:rsidRPr="00D57A47" w:rsidRDefault="004E6A3C">
      <w:pPr>
        <w:ind w:left="2880" w:hanging="2880"/>
        <w:rPr>
          <w:rFonts w:ascii="Arial" w:hAnsi="Arial" w:cs="Arial"/>
          <w:sz w:val="24"/>
        </w:rPr>
      </w:pPr>
    </w:p>
    <w:p w14:paraId="5FCFAFCB" w14:textId="77777777" w:rsidR="004E6A3C" w:rsidRPr="00D57A47" w:rsidRDefault="004E6A3C">
      <w:pPr>
        <w:ind w:left="2880" w:hanging="2880"/>
        <w:rPr>
          <w:rFonts w:ascii="Arial" w:hAnsi="Arial" w:cs="Arial"/>
          <w:sz w:val="24"/>
        </w:rPr>
      </w:pPr>
    </w:p>
    <w:p w14:paraId="3D97E22D" w14:textId="77777777" w:rsidR="004E6A3C" w:rsidRDefault="004E6A3C">
      <w:pPr>
        <w:ind w:left="2880" w:hanging="2880"/>
        <w:rPr>
          <w:rFonts w:ascii="Arial" w:hAnsi="Arial" w:cs="Arial"/>
          <w:sz w:val="24"/>
        </w:rPr>
      </w:pPr>
    </w:p>
    <w:p w14:paraId="06CCB39D" w14:textId="77777777" w:rsidR="00900F5D" w:rsidRDefault="00900F5D">
      <w:pPr>
        <w:ind w:left="2880" w:hanging="2880"/>
        <w:rPr>
          <w:rFonts w:ascii="Arial" w:hAnsi="Arial" w:cs="Arial"/>
          <w:sz w:val="24"/>
        </w:rPr>
      </w:pPr>
    </w:p>
    <w:p w14:paraId="1C11B1DF" w14:textId="77777777" w:rsidR="004E6A3C" w:rsidRPr="00D57A47" w:rsidRDefault="004E6A3C">
      <w:pPr>
        <w:rPr>
          <w:rFonts w:ascii="Arial" w:hAnsi="Arial" w:cs="Arial"/>
          <w:b/>
          <w:sz w:val="48"/>
        </w:rPr>
      </w:pPr>
      <w:r w:rsidRPr="00D57A47">
        <w:rPr>
          <w:rFonts w:ascii="Arial" w:hAnsi="Arial" w:cs="Arial"/>
          <w:b/>
          <w:sz w:val="48"/>
        </w:rPr>
        <w:t>1.Description</w:t>
      </w:r>
    </w:p>
    <w:p w14:paraId="6DE170E1" w14:textId="77777777" w:rsidR="004E6A3C" w:rsidRPr="00D57A47" w:rsidRDefault="004E6A3C">
      <w:pPr>
        <w:rPr>
          <w:rFonts w:ascii="Arial" w:hAnsi="Arial" w:cs="Arial"/>
          <w:b/>
          <w:sz w:val="28"/>
        </w:rPr>
      </w:pPr>
    </w:p>
    <w:p w14:paraId="7CB462C4" w14:textId="77777777" w:rsidR="004E6A3C" w:rsidRPr="00D57A47" w:rsidRDefault="004E6A3C" w:rsidP="00F46F44">
      <w:pPr>
        <w:numPr>
          <w:ilvl w:val="1"/>
          <w:numId w:val="2"/>
        </w:numPr>
        <w:rPr>
          <w:rFonts w:ascii="Arial" w:hAnsi="Arial" w:cs="Arial"/>
          <w:b/>
          <w:sz w:val="28"/>
        </w:rPr>
      </w:pPr>
      <w:r w:rsidRPr="00D57A47">
        <w:rPr>
          <w:rFonts w:ascii="Arial" w:hAnsi="Arial" w:cs="Arial"/>
          <w:b/>
          <w:sz w:val="28"/>
        </w:rPr>
        <w:t>Summary Description</w:t>
      </w:r>
    </w:p>
    <w:p w14:paraId="2F3E034C" w14:textId="77777777" w:rsidR="004E6A3C" w:rsidRPr="00D57A47" w:rsidRDefault="004E6A3C">
      <w:pPr>
        <w:ind w:left="810"/>
        <w:rPr>
          <w:rFonts w:ascii="Arial" w:hAnsi="Arial" w:cs="Arial"/>
          <w:b/>
          <w:sz w:val="28"/>
        </w:rPr>
      </w:pPr>
    </w:p>
    <w:p w14:paraId="79114B74" w14:textId="77777777" w:rsidR="004E6A3C" w:rsidRPr="00D57A47" w:rsidRDefault="004E6A3C">
      <w:pPr>
        <w:ind w:left="810"/>
        <w:rPr>
          <w:rFonts w:ascii="Arial" w:hAnsi="Arial" w:cs="Arial"/>
          <w:sz w:val="24"/>
        </w:rPr>
      </w:pPr>
      <w:r w:rsidRPr="00D57A47">
        <w:rPr>
          <w:rFonts w:ascii="Arial" w:hAnsi="Arial" w:cs="Arial"/>
          <w:b/>
          <w:sz w:val="24"/>
        </w:rPr>
        <w:t xml:space="preserve">Flora: </w:t>
      </w:r>
    </w:p>
    <w:p w14:paraId="2788A0F8" w14:textId="77777777" w:rsidR="004E6A3C" w:rsidRPr="00D57A47" w:rsidRDefault="004E6A3C">
      <w:pPr>
        <w:ind w:left="810"/>
        <w:rPr>
          <w:rFonts w:ascii="Arial" w:hAnsi="Arial" w:cs="Arial"/>
          <w:sz w:val="24"/>
        </w:rPr>
      </w:pPr>
      <w:r w:rsidRPr="00D57A47">
        <w:rPr>
          <w:rFonts w:ascii="Arial" w:hAnsi="Arial" w:cs="Arial"/>
          <w:sz w:val="24"/>
        </w:rPr>
        <w:t xml:space="preserve">Several contiguous areas of marshy grassland occur along the stream down to the brook.  Rushes and sedges are abundant, especially hard and jointed rush </w:t>
      </w:r>
      <w:r w:rsidRPr="00D57A47">
        <w:rPr>
          <w:rFonts w:ascii="Arial" w:hAnsi="Arial" w:cs="Arial"/>
          <w:i/>
          <w:sz w:val="24"/>
        </w:rPr>
        <w:t xml:space="preserve">Juncus inflexus </w:t>
      </w:r>
      <w:r w:rsidRPr="00D57A47">
        <w:rPr>
          <w:rFonts w:ascii="Arial" w:hAnsi="Arial" w:cs="Arial"/>
          <w:sz w:val="24"/>
        </w:rPr>
        <w:t>and</w:t>
      </w:r>
      <w:r w:rsidRPr="00D57A47">
        <w:rPr>
          <w:rFonts w:ascii="Arial" w:hAnsi="Arial" w:cs="Arial"/>
          <w:i/>
          <w:sz w:val="24"/>
        </w:rPr>
        <w:t xml:space="preserve"> J. articulatus.</w:t>
      </w:r>
      <w:r w:rsidRPr="00D57A47">
        <w:rPr>
          <w:rFonts w:ascii="Arial" w:hAnsi="Arial" w:cs="Arial"/>
          <w:sz w:val="24"/>
        </w:rPr>
        <w:t xml:space="preserve">  Neutral grassland occurs along the edge of the streamline on the east of the reserve and in the dryer areas along the river valley.  The dominant grasses are false oat grass </w:t>
      </w:r>
      <w:r w:rsidRPr="00D57A47">
        <w:rPr>
          <w:rFonts w:ascii="Arial" w:hAnsi="Arial" w:cs="Arial"/>
          <w:i/>
          <w:sz w:val="24"/>
        </w:rPr>
        <w:t>Arrhenatherum elatus</w:t>
      </w:r>
      <w:r w:rsidRPr="00D57A47">
        <w:rPr>
          <w:rFonts w:ascii="Arial" w:hAnsi="Arial" w:cs="Arial"/>
          <w:sz w:val="24"/>
        </w:rPr>
        <w:t xml:space="preserve">, yorkshire fog </w:t>
      </w:r>
      <w:r w:rsidRPr="00D57A47">
        <w:rPr>
          <w:rFonts w:ascii="Arial" w:hAnsi="Arial" w:cs="Arial"/>
          <w:i/>
          <w:sz w:val="24"/>
        </w:rPr>
        <w:t>Holcus lanatus</w:t>
      </w:r>
      <w:r w:rsidRPr="00D57A47">
        <w:rPr>
          <w:rFonts w:ascii="Arial" w:hAnsi="Arial" w:cs="Arial"/>
          <w:sz w:val="24"/>
        </w:rPr>
        <w:t xml:space="preserve"> and </w:t>
      </w:r>
      <w:proofErr w:type="gramStart"/>
      <w:r w:rsidRPr="00D57A47">
        <w:rPr>
          <w:rFonts w:ascii="Arial" w:hAnsi="Arial" w:cs="Arial"/>
          <w:sz w:val="24"/>
        </w:rPr>
        <w:t>cocks</w:t>
      </w:r>
      <w:proofErr w:type="gramEnd"/>
      <w:r w:rsidRPr="00D57A47">
        <w:rPr>
          <w:rFonts w:ascii="Arial" w:hAnsi="Arial" w:cs="Arial"/>
          <w:sz w:val="24"/>
        </w:rPr>
        <w:t xml:space="preserve"> foot </w:t>
      </w:r>
      <w:r w:rsidRPr="00D57A47">
        <w:rPr>
          <w:rFonts w:ascii="Arial" w:hAnsi="Arial" w:cs="Arial"/>
          <w:i/>
          <w:sz w:val="24"/>
        </w:rPr>
        <w:t>Dactylis glomerata</w:t>
      </w:r>
      <w:r w:rsidRPr="00D57A47">
        <w:rPr>
          <w:rFonts w:ascii="Arial" w:hAnsi="Arial" w:cs="Arial"/>
          <w:sz w:val="24"/>
        </w:rPr>
        <w:t xml:space="preserve">.  Tufted </w:t>
      </w:r>
      <w:proofErr w:type="gramStart"/>
      <w:r w:rsidRPr="00D57A47">
        <w:rPr>
          <w:rFonts w:ascii="Arial" w:hAnsi="Arial" w:cs="Arial"/>
          <w:sz w:val="24"/>
        </w:rPr>
        <w:t>hair-grass</w:t>
      </w:r>
      <w:proofErr w:type="gramEnd"/>
      <w:r w:rsidRPr="00D57A47">
        <w:rPr>
          <w:rFonts w:ascii="Arial" w:hAnsi="Arial" w:cs="Arial"/>
          <w:sz w:val="24"/>
        </w:rPr>
        <w:t xml:space="preserve"> </w:t>
      </w:r>
      <w:r w:rsidRPr="00D57A47">
        <w:rPr>
          <w:rFonts w:ascii="Arial" w:hAnsi="Arial" w:cs="Arial"/>
          <w:i/>
          <w:sz w:val="24"/>
        </w:rPr>
        <w:t>Deschampsia cespitosa</w:t>
      </w:r>
      <w:r w:rsidRPr="00D57A47">
        <w:rPr>
          <w:rFonts w:ascii="Arial" w:hAnsi="Arial" w:cs="Arial"/>
          <w:sz w:val="24"/>
        </w:rPr>
        <w:t xml:space="preserve"> and hard rush </w:t>
      </w:r>
      <w:r w:rsidRPr="00D57A47">
        <w:rPr>
          <w:rFonts w:ascii="Arial" w:hAnsi="Arial" w:cs="Arial"/>
          <w:i/>
          <w:sz w:val="24"/>
        </w:rPr>
        <w:t>Juncus inflexus</w:t>
      </w:r>
      <w:r w:rsidRPr="00D57A47">
        <w:rPr>
          <w:rFonts w:ascii="Arial" w:hAnsi="Arial" w:cs="Arial"/>
          <w:sz w:val="24"/>
        </w:rPr>
        <w:t xml:space="preserve"> are also frequent, as are creeping thistle </w:t>
      </w:r>
      <w:r w:rsidRPr="00D57A47">
        <w:rPr>
          <w:rFonts w:ascii="Arial" w:hAnsi="Arial" w:cs="Arial"/>
          <w:i/>
          <w:sz w:val="24"/>
        </w:rPr>
        <w:t>Cirsium arvensis</w:t>
      </w:r>
      <w:r w:rsidRPr="00D57A47">
        <w:rPr>
          <w:rFonts w:ascii="Arial" w:hAnsi="Arial" w:cs="Arial"/>
          <w:sz w:val="24"/>
        </w:rPr>
        <w:t xml:space="preserve"> and creeping buttercup </w:t>
      </w:r>
      <w:r w:rsidRPr="00D57A47">
        <w:rPr>
          <w:rFonts w:ascii="Arial" w:hAnsi="Arial" w:cs="Arial"/>
          <w:i/>
          <w:sz w:val="24"/>
        </w:rPr>
        <w:t>Ranunculus repens</w:t>
      </w:r>
      <w:r w:rsidRPr="00D57A47">
        <w:rPr>
          <w:rFonts w:ascii="Arial" w:hAnsi="Arial" w:cs="Arial"/>
          <w:sz w:val="24"/>
        </w:rPr>
        <w:t xml:space="preserve">.  </w:t>
      </w:r>
    </w:p>
    <w:p w14:paraId="3F941F70" w14:textId="77777777" w:rsidR="004E6A3C" w:rsidRPr="00D57A47" w:rsidRDefault="004E6A3C">
      <w:pPr>
        <w:ind w:left="810"/>
        <w:rPr>
          <w:rFonts w:ascii="Arial" w:hAnsi="Arial" w:cs="Arial"/>
          <w:sz w:val="24"/>
        </w:rPr>
      </w:pPr>
      <w:r w:rsidRPr="00D57A47">
        <w:rPr>
          <w:rFonts w:ascii="Arial" w:hAnsi="Arial" w:cs="Arial"/>
          <w:sz w:val="24"/>
        </w:rPr>
        <w:t>A second type of neutral/calcareous grassland grades between calcareous grassland and the neutral grassland described above.  The soil is calcareous (pH 6.5</w:t>
      </w:r>
      <w:proofErr w:type="gramStart"/>
      <w:r w:rsidRPr="00D57A47">
        <w:rPr>
          <w:rFonts w:ascii="Arial" w:hAnsi="Arial" w:cs="Arial"/>
          <w:sz w:val="24"/>
        </w:rPr>
        <w:t>)</w:t>
      </w:r>
      <w:proofErr w:type="gramEnd"/>
      <w:r w:rsidRPr="00D57A47">
        <w:rPr>
          <w:rFonts w:ascii="Arial" w:hAnsi="Arial" w:cs="Arial"/>
          <w:sz w:val="24"/>
        </w:rPr>
        <w:t xml:space="preserve"> but the dominant species are more typical of neutral grassland, e.g. false oat grass </w:t>
      </w:r>
      <w:r w:rsidRPr="00D57A47">
        <w:rPr>
          <w:rFonts w:ascii="Arial" w:hAnsi="Arial" w:cs="Arial"/>
          <w:i/>
          <w:sz w:val="24"/>
        </w:rPr>
        <w:t>Arrhenatherum elatus</w:t>
      </w:r>
      <w:r w:rsidRPr="00D57A47">
        <w:rPr>
          <w:rFonts w:ascii="Arial" w:hAnsi="Arial" w:cs="Arial"/>
          <w:sz w:val="24"/>
        </w:rPr>
        <w:t xml:space="preserve">, crested dogs tail </w:t>
      </w:r>
      <w:r w:rsidRPr="00D57A47">
        <w:rPr>
          <w:rFonts w:ascii="Arial" w:hAnsi="Arial" w:cs="Arial"/>
          <w:i/>
          <w:sz w:val="24"/>
        </w:rPr>
        <w:t>Cynosurus cristatus</w:t>
      </w:r>
      <w:r w:rsidRPr="00D57A47">
        <w:rPr>
          <w:rFonts w:ascii="Arial" w:hAnsi="Arial" w:cs="Arial"/>
          <w:sz w:val="24"/>
        </w:rPr>
        <w:t xml:space="preserve"> and birds foot trefoil </w:t>
      </w:r>
      <w:r w:rsidRPr="00D57A47">
        <w:rPr>
          <w:rFonts w:ascii="Arial" w:hAnsi="Arial" w:cs="Arial"/>
          <w:i/>
          <w:sz w:val="24"/>
        </w:rPr>
        <w:t>Lotus corniculatus</w:t>
      </w:r>
      <w:r w:rsidRPr="00D57A47">
        <w:rPr>
          <w:rFonts w:ascii="Arial" w:hAnsi="Arial" w:cs="Arial"/>
          <w:sz w:val="24"/>
        </w:rPr>
        <w:t xml:space="preserve">.  Calcareous species are however also represented and include salad burnet </w:t>
      </w:r>
      <w:r w:rsidRPr="00D57A47">
        <w:rPr>
          <w:rFonts w:ascii="Arial" w:hAnsi="Arial" w:cs="Arial"/>
          <w:i/>
          <w:sz w:val="24"/>
        </w:rPr>
        <w:t>Sanquisorba minor</w:t>
      </w:r>
      <w:r w:rsidRPr="00D57A47">
        <w:rPr>
          <w:rFonts w:ascii="Arial" w:hAnsi="Arial" w:cs="Arial"/>
          <w:sz w:val="24"/>
        </w:rPr>
        <w:t xml:space="preserve">, field scabious </w:t>
      </w:r>
      <w:r w:rsidRPr="00D57A47">
        <w:rPr>
          <w:rFonts w:ascii="Arial" w:hAnsi="Arial" w:cs="Arial"/>
          <w:i/>
          <w:sz w:val="24"/>
        </w:rPr>
        <w:t>knautia arvensis</w:t>
      </w:r>
      <w:r w:rsidRPr="00D57A47">
        <w:rPr>
          <w:rFonts w:ascii="Arial" w:hAnsi="Arial" w:cs="Arial"/>
          <w:sz w:val="24"/>
        </w:rPr>
        <w:t xml:space="preserve"> and greater knapweed </w:t>
      </w:r>
      <w:r w:rsidRPr="00D57A47">
        <w:rPr>
          <w:rFonts w:ascii="Arial" w:hAnsi="Arial" w:cs="Arial"/>
          <w:i/>
          <w:sz w:val="24"/>
        </w:rPr>
        <w:t>Centurea scabiosa</w:t>
      </w:r>
      <w:r w:rsidRPr="00D57A47">
        <w:rPr>
          <w:rFonts w:ascii="Arial" w:hAnsi="Arial" w:cs="Arial"/>
          <w:sz w:val="24"/>
        </w:rPr>
        <w:t xml:space="preserve">.  </w:t>
      </w:r>
    </w:p>
    <w:p w14:paraId="3086E142" w14:textId="77777777" w:rsidR="004E6A3C" w:rsidRPr="00D57A47" w:rsidRDefault="004E6A3C">
      <w:pPr>
        <w:ind w:left="810"/>
        <w:rPr>
          <w:rFonts w:ascii="Arial" w:hAnsi="Arial" w:cs="Arial"/>
          <w:sz w:val="24"/>
        </w:rPr>
      </w:pPr>
      <w:r w:rsidRPr="00D57A47">
        <w:rPr>
          <w:rFonts w:ascii="Arial" w:hAnsi="Arial" w:cs="Arial"/>
          <w:sz w:val="24"/>
        </w:rPr>
        <w:t xml:space="preserve">From the car park to the middle of the southern meadow is an area of improved grassland.  This area is dominated with perennial rye grass </w:t>
      </w:r>
      <w:r w:rsidRPr="00D57A47">
        <w:rPr>
          <w:rFonts w:ascii="Arial" w:hAnsi="Arial" w:cs="Arial"/>
          <w:i/>
          <w:sz w:val="24"/>
        </w:rPr>
        <w:t>Lolium perenne</w:t>
      </w:r>
      <w:r w:rsidRPr="00D57A47">
        <w:rPr>
          <w:rFonts w:ascii="Arial" w:hAnsi="Arial" w:cs="Arial"/>
          <w:sz w:val="24"/>
        </w:rPr>
        <w:t xml:space="preserve">, </w:t>
      </w:r>
      <w:proofErr w:type="gramStart"/>
      <w:r w:rsidRPr="00D57A47">
        <w:rPr>
          <w:rFonts w:ascii="Arial" w:hAnsi="Arial" w:cs="Arial"/>
          <w:sz w:val="24"/>
        </w:rPr>
        <w:t>cocks-foot</w:t>
      </w:r>
      <w:proofErr w:type="gramEnd"/>
      <w:r w:rsidRPr="00D57A47">
        <w:rPr>
          <w:rFonts w:ascii="Arial" w:hAnsi="Arial" w:cs="Arial"/>
          <w:sz w:val="24"/>
        </w:rPr>
        <w:t xml:space="preserve"> </w:t>
      </w:r>
      <w:r w:rsidRPr="00D57A47">
        <w:rPr>
          <w:rFonts w:ascii="Arial" w:hAnsi="Arial" w:cs="Arial"/>
          <w:i/>
          <w:sz w:val="24"/>
        </w:rPr>
        <w:t>Dactylis glomerata</w:t>
      </w:r>
      <w:r w:rsidRPr="00D57A47">
        <w:rPr>
          <w:rFonts w:ascii="Arial" w:hAnsi="Arial" w:cs="Arial"/>
          <w:sz w:val="24"/>
        </w:rPr>
        <w:t xml:space="preserve"> and meadow foxtail </w:t>
      </w:r>
      <w:r w:rsidRPr="00D57A47">
        <w:rPr>
          <w:rFonts w:ascii="Arial" w:hAnsi="Arial" w:cs="Arial"/>
          <w:i/>
          <w:sz w:val="24"/>
        </w:rPr>
        <w:t>Alopecurus pratensis</w:t>
      </w:r>
      <w:r w:rsidRPr="00D57A47">
        <w:rPr>
          <w:rFonts w:ascii="Arial" w:hAnsi="Arial" w:cs="Arial"/>
          <w:sz w:val="24"/>
        </w:rPr>
        <w:t>.</w:t>
      </w:r>
    </w:p>
    <w:p w14:paraId="417C6516" w14:textId="77777777" w:rsidR="004E6A3C" w:rsidRPr="00D57A47" w:rsidRDefault="004E6A3C">
      <w:pPr>
        <w:ind w:left="810"/>
        <w:rPr>
          <w:rFonts w:ascii="Arial" w:hAnsi="Arial" w:cs="Arial"/>
          <w:sz w:val="24"/>
        </w:rPr>
      </w:pPr>
      <w:r w:rsidRPr="00D57A47">
        <w:rPr>
          <w:rFonts w:ascii="Arial" w:hAnsi="Arial" w:cs="Arial"/>
          <w:sz w:val="24"/>
        </w:rPr>
        <w:t xml:space="preserve">Several small areas of tall herb occur, especially where the cattle rest under the shade of the hedges.  Hogweed </w:t>
      </w:r>
      <w:r w:rsidRPr="00D57A47">
        <w:rPr>
          <w:rFonts w:ascii="Arial" w:hAnsi="Arial" w:cs="Arial"/>
          <w:i/>
          <w:sz w:val="24"/>
        </w:rPr>
        <w:t>Heracleum sphondylium</w:t>
      </w:r>
      <w:r w:rsidRPr="00D57A47">
        <w:rPr>
          <w:rFonts w:ascii="Arial" w:hAnsi="Arial" w:cs="Arial"/>
          <w:sz w:val="24"/>
        </w:rPr>
        <w:t xml:space="preserve">, nettle </w:t>
      </w:r>
      <w:r w:rsidRPr="00D57A47">
        <w:rPr>
          <w:rFonts w:ascii="Arial" w:hAnsi="Arial" w:cs="Arial"/>
          <w:i/>
          <w:sz w:val="24"/>
        </w:rPr>
        <w:t>Urtica</w:t>
      </w:r>
      <w:r w:rsidRPr="00D57A47">
        <w:rPr>
          <w:rFonts w:ascii="Arial" w:hAnsi="Arial" w:cs="Arial"/>
          <w:sz w:val="24"/>
        </w:rPr>
        <w:t xml:space="preserve"> </w:t>
      </w:r>
      <w:r w:rsidRPr="00D57A47">
        <w:rPr>
          <w:rFonts w:ascii="Arial" w:hAnsi="Arial" w:cs="Arial"/>
          <w:i/>
          <w:sz w:val="24"/>
        </w:rPr>
        <w:t>dioica</w:t>
      </w:r>
      <w:r w:rsidRPr="00D57A47">
        <w:rPr>
          <w:rFonts w:ascii="Arial" w:hAnsi="Arial" w:cs="Arial"/>
          <w:sz w:val="24"/>
        </w:rPr>
        <w:t xml:space="preserve"> and cow parsley </w:t>
      </w:r>
      <w:r w:rsidRPr="00D57A47">
        <w:rPr>
          <w:rFonts w:ascii="Arial" w:hAnsi="Arial" w:cs="Arial"/>
          <w:i/>
          <w:sz w:val="24"/>
        </w:rPr>
        <w:t>Anthriscus sylvestris</w:t>
      </w:r>
      <w:r w:rsidRPr="00D57A47">
        <w:rPr>
          <w:rFonts w:ascii="Arial" w:hAnsi="Arial" w:cs="Arial"/>
          <w:sz w:val="24"/>
        </w:rPr>
        <w:t xml:space="preserve"> are abundant in these areas.  Discrete areas of basic flush have developed in patches along the sides of the valley.  Many bryophytes occur and hard rush is abundant.  Associated herbs include meadow sweet </w:t>
      </w:r>
      <w:r w:rsidRPr="00D57A47">
        <w:rPr>
          <w:rFonts w:ascii="Arial" w:hAnsi="Arial" w:cs="Arial"/>
          <w:i/>
          <w:sz w:val="24"/>
        </w:rPr>
        <w:t>Filipendula ulmaria</w:t>
      </w:r>
      <w:r w:rsidRPr="00D57A47">
        <w:rPr>
          <w:rFonts w:ascii="Arial" w:hAnsi="Arial" w:cs="Arial"/>
          <w:sz w:val="24"/>
        </w:rPr>
        <w:t xml:space="preserve"> and creeping Jenny </w:t>
      </w:r>
      <w:r w:rsidRPr="00D57A47">
        <w:rPr>
          <w:rFonts w:ascii="Arial" w:hAnsi="Arial" w:cs="Arial"/>
          <w:i/>
          <w:sz w:val="24"/>
        </w:rPr>
        <w:t>Lysimachia nummularia</w:t>
      </w:r>
      <w:r w:rsidRPr="00D57A47">
        <w:rPr>
          <w:rFonts w:ascii="Arial" w:hAnsi="Arial" w:cs="Arial"/>
          <w:sz w:val="24"/>
        </w:rPr>
        <w:t>.</w:t>
      </w:r>
    </w:p>
    <w:p w14:paraId="5C3EDB1A" w14:textId="77777777" w:rsidR="004E6A3C" w:rsidRPr="00D57A47" w:rsidRDefault="004E6A3C">
      <w:pPr>
        <w:ind w:left="810"/>
        <w:rPr>
          <w:rFonts w:ascii="Arial" w:hAnsi="Arial" w:cs="Arial"/>
          <w:sz w:val="24"/>
        </w:rPr>
      </w:pPr>
      <w:r w:rsidRPr="00D57A47">
        <w:rPr>
          <w:rFonts w:ascii="Arial" w:hAnsi="Arial" w:cs="Arial"/>
          <w:sz w:val="24"/>
        </w:rPr>
        <w:t xml:space="preserve">Strands of reed sweet grass </w:t>
      </w:r>
      <w:r w:rsidRPr="00D57A47">
        <w:rPr>
          <w:rFonts w:ascii="Arial" w:hAnsi="Arial" w:cs="Arial"/>
          <w:i/>
          <w:sz w:val="24"/>
        </w:rPr>
        <w:t>Glyceria maxima</w:t>
      </w:r>
      <w:r w:rsidRPr="00D57A47">
        <w:rPr>
          <w:rFonts w:ascii="Arial" w:hAnsi="Arial" w:cs="Arial"/>
          <w:sz w:val="24"/>
        </w:rPr>
        <w:t xml:space="preserve"> and reed canary grass </w:t>
      </w:r>
      <w:r w:rsidRPr="00D57A47">
        <w:rPr>
          <w:rFonts w:ascii="Arial" w:hAnsi="Arial" w:cs="Arial"/>
          <w:i/>
          <w:sz w:val="24"/>
        </w:rPr>
        <w:t>Phalaris arundnacea</w:t>
      </w:r>
      <w:r w:rsidRPr="00D57A47">
        <w:rPr>
          <w:rFonts w:ascii="Arial" w:hAnsi="Arial" w:cs="Arial"/>
          <w:sz w:val="24"/>
        </w:rPr>
        <w:t xml:space="preserve"> dominate the large sections of the derelict stream meander and along the edges of ratcoombe copse creating single species dominant swamp.</w:t>
      </w:r>
    </w:p>
    <w:p w14:paraId="726853AD" w14:textId="77777777" w:rsidR="004E6A3C" w:rsidRPr="00D57A47" w:rsidRDefault="004E6A3C">
      <w:pPr>
        <w:ind w:left="810"/>
        <w:rPr>
          <w:rFonts w:ascii="Arial" w:hAnsi="Arial" w:cs="Arial"/>
          <w:sz w:val="24"/>
        </w:rPr>
      </w:pPr>
      <w:r w:rsidRPr="00D57A47">
        <w:rPr>
          <w:rFonts w:ascii="Arial" w:hAnsi="Arial" w:cs="Arial"/>
          <w:sz w:val="24"/>
        </w:rPr>
        <w:t xml:space="preserve">The tall fen vegetation is dominated by meadow sweet </w:t>
      </w:r>
      <w:r w:rsidRPr="00D57A47">
        <w:rPr>
          <w:rFonts w:ascii="Arial" w:hAnsi="Arial" w:cs="Arial"/>
          <w:i/>
          <w:sz w:val="24"/>
        </w:rPr>
        <w:t>Filipendula ulmaria</w:t>
      </w:r>
      <w:r w:rsidRPr="00D57A47">
        <w:rPr>
          <w:rFonts w:ascii="Arial" w:hAnsi="Arial" w:cs="Arial"/>
          <w:sz w:val="24"/>
        </w:rPr>
        <w:t xml:space="preserve">, meadow foxtail </w:t>
      </w:r>
      <w:r w:rsidRPr="00D57A47">
        <w:rPr>
          <w:rFonts w:ascii="Arial" w:hAnsi="Arial" w:cs="Arial"/>
          <w:i/>
          <w:sz w:val="24"/>
        </w:rPr>
        <w:t>Alopecurus pratensis</w:t>
      </w:r>
      <w:r w:rsidRPr="00D57A47">
        <w:rPr>
          <w:rFonts w:ascii="Arial" w:hAnsi="Arial" w:cs="Arial"/>
          <w:sz w:val="24"/>
        </w:rPr>
        <w:t xml:space="preserve">, water mint </w:t>
      </w:r>
      <w:r w:rsidRPr="00D57A47">
        <w:rPr>
          <w:rFonts w:ascii="Arial" w:hAnsi="Arial" w:cs="Arial"/>
          <w:i/>
          <w:sz w:val="24"/>
        </w:rPr>
        <w:t>Mentha aquatica</w:t>
      </w:r>
      <w:r w:rsidRPr="00D57A47">
        <w:rPr>
          <w:rFonts w:ascii="Arial" w:hAnsi="Arial" w:cs="Arial"/>
          <w:sz w:val="24"/>
        </w:rPr>
        <w:t xml:space="preserve"> and lesser water parsnip </w:t>
      </w:r>
      <w:r w:rsidRPr="00D57A47">
        <w:rPr>
          <w:rFonts w:ascii="Arial" w:hAnsi="Arial" w:cs="Arial"/>
          <w:i/>
          <w:sz w:val="24"/>
        </w:rPr>
        <w:t>Berula erecta</w:t>
      </w:r>
      <w:r w:rsidR="009B785B">
        <w:rPr>
          <w:rFonts w:ascii="Arial" w:hAnsi="Arial" w:cs="Arial"/>
          <w:sz w:val="24"/>
        </w:rPr>
        <w:t xml:space="preserve"> with occasional southern marsh orchid</w:t>
      </w:r>
      <w:r w:rsidR="009B785B" w:rsidRPr="009B785B">
        <w:t xml:space="preserve"> </w:t>
      </w:r>
      <w:r w:rsidR="009B785B" w:rsidRPr="009B785B">
        <w:rPr>
          <w:rFonts w:ascii="Arial" w:hAnsi="Arial" w:cs="Arial"/>
          <w:i/>
          <w:sz w:val="24"/>
        </w:rPr>
        <w:t>Dactylorhiza praetissima</w:t>
      </w:r>
      <w:r w:rsidR="009B785B">
        <w:rPr>
          <w:rFonts w:ascii="Arial" w:hAnsi="Arial" w:cs="Arial"/>
          <w:i/>
          <w:sz w:val="24"/>
        </w:rPr>
        <w:t>.</w:t>
      </w:r>
    </w:p>
    <w:p w14:paraId="275F0EE2" w14:textId="77777777" w:rsidR="004E6A3C" w:rsidRPr="00D57A47" w:rsidRDefault="004E6A3C">
      <w:pPr>
        <w:ind w:left="810"/>
        <w:rPr>
          <w:rFonts w:ascii="Arial" w:hAnsi="Arial" w:cs="Arial"/>
          <w:sz w:val="24"/>
        </w:rPr>
      </w:pPr>
      <w:r w:rsidRPr="00D57A47">
        <w:rPr>
          <w:rFonts w:ascii="Arial" w:hAnsi="Arial" w:cs="Arial"/>
          <w:sz w:val="24"/>
        </w:rPr>
        <w:t xml:space="preserve">Ratcoombe copse is a small woodland on the reserve, the southwestern ridge of this wood is on calcareous soil.  Sycamore </w:t>
      </w:r>
      <w:r w:rsidRPr="00D57A47">
        <w:rPr>
          <w:rFonts w:ascii="Arial" w:hAnsi="Arial" w:cs="Arial"/>
          <w:i/>
          <w:sz w:val="24"/>
        </w:rPr>
        <w:t>Acer pseudoplatanus</w:t>
      </w:r>
      <w:r w:rsidRPr="00D57A47">
        <w:rPr>
          <w:rFonts w:ascii="Arial" w:hAnsi="Arial" w:cs="Arial"/>
          <w:sz w:val="24"/>
        </w:rPr>
        <w:t xml:space="preserve"> and ash </w:t>
      </w:r>
      <w:r w:rsidRPr="00D57A47">
        <w:rPr>
          <w:rFonts w:ascii="Arial" w:hAnsi="Arial" w:cs="Arial"/>
          <w:i/>
          <w:sz w:val="24"/>
        </w:rPr>
        <w:t>Fraxinus excelsior</w:t>
      </w:r>
      <w:r w:rsidRPr="00D57A47">
        <w:rPr>
          <w:rFonts w:ascii="Arial" w:hAnsi="Arial" w:cs="Arial"/>
          <w:sz w:val="24"/>
        </w:rPr>
        <w:t xml:space="preserve"> form a mature canopy in part of the copse, elm </w:t>
      </w:r>
      <w:r w:rsidRPr="00D57A47">
        <w:rPr>
          <w:rFonts w:ascii="Arial" w:hAnsi="Arial" w:cs="Arial"/>
          <w:i/>
          <w:sz w:val="24"/>
        </w:rPr>
        <w:t>Ulmus procera,</w:t>
      </w:r>
      <w:r w:rsidRPr="00D57A47">
        <w:rPr>
          <w:rFonts w:ascii="Arial" w:hAnsi="Arial" w:cs="Arial"/>
          <w:sz w:val="24"/>
        </w:rPr>
        <w:t xml:space="preserve"> aspen </w:t>
      </w:r>
      <w:r w:rsidRPr="00D57A47">
        <w:rPr>
          <w:rFonts w:ascii="Arial" w:hAnsi="Arial" w:cs="Arial"/>
          <w:i/>
          <w:sz w:val="24"/>
        </w:rPr>
        <w:t>Populus tremula</w:t>
      </w:r>
      <w:r w:rsidRPr="00D57A47">
        <w:rPr>
          <w:rFonts w:ascii="Arial" w:hAnsi="Arial" w:cs="Arial"/>
          <w:sz w:val="24"/>
        </w:rPr>
        <w:t xml:space="preserve"> and popular </w:t>
      </w:r>
      <w:r w:rsidRPr="00D57A47">
        <w:rPr>
          <w:rFonts w:ascii="Arial" w:hAnsi="Arial" w:cs="Arial"/>
          <w:i/>
          <w:sz w:val="24"/>
        </w:rPr>
        <w:t>Populus sp</w:t>
      </w:r>
      <w:r w:rsidRPr="00D57A47">
        <w:rPr>
          <w:rFonts w:ascii="Arial" w:hAnsi="Arial" w:cs="Arial"/>
          <w:sz w:val="24"/>
        </w:rPr>
        <w:t xml:space="preserve">. are abundant in the shrub layer. The field layer which is not botanicaly diverse contains red current </w:t>
      </w:r>
      <w:r w:rsidRPr="00D57A47">
        <w:rPr>
          <w:rFonts w:ascii="Arial" w:hAnsi="Arial" w:cs="Arial"/>
          <w:i/>
          <w:sz w:val="24"/>
        </w:rPr>
        <w:t>Ribes rubrum</w:t>
      </w:r>
      <w:r w:rsidRPr="00D57A47">
        <w:rPr>
          <w:rFonts w:ascii="Arial" w:hAnsi="Arial" w:cs="Arial"/>
          <w:sz w:val="24"/>
        </w:rPr>
        <w:t xml:space="preserve"> and tufted hair grass </w:t>
      </w:r>
      <w:r w:rsidRPr="00D57A47">
        <w:rPr>
          <w:rFonts w:ascii="Arial" w:hAnsi="Arial" w:cs="Arial"/>
          <w:i/>
          <w:sz w:val="24"/>
        </w:rPr>
        <w:t>Deschampsia cespitosa</w:t>
      </w:r>
      <w:r w:rsidRPr="00D57A47">
        <w:rPr>
          <w:rFonts w:ascii="Arial" w:hAnsi="Arial" w:cs="Arial"/>
          <w:sz w:val="24"/>
        </w:rPr>
        <w:t xml:space="preserve">.  </w:t>
      </w:r>
    </w:p>
    <w:p w14:paraId="04CAB179" w14:textId="77777777" w:rsidR="004E6A3C" w:rsidRPr="00D57A47" w:rsidRDefault="004E6A3C">
      <w:pPr>
        <w:ind w:left="810"/>
        <w:rPr>
          <w:rFonts w:ascii="Arial" w:hAnsi="Arial" w:cs="Arial"/>
          <w:sz w:val="24"/>
        </w:rPr>
      </w:pPr>
      <w:r w:rsidRPr="00D57A47">
        <w:rPr>
          <w:rFonts w:ascii="Arial" w:hAnsi="Arial" w:cs="Arial"/>
          <w:sz w:val="24"/>
        </w:rPr>
        <w:t xml:space="preserve">The rest of the copse is on alluvial soil and is wetter with willow carr and goat willow </w:t>
      </w:r>
      <w:r w:rsidRPr="00D57A47">
        <w:rPr>
          <w:rFonts w:ascii="Arial" w:hAnsi="Arial" w:cs="Arial"/>
          <w:i/>
          <w:sz w:val="24"/>
        </w:rPr>
        <w:t>Salix</w:t>
      </w:r>
      <w:r w:rsidRPr="00D57A47">
        <w:rPr>
          <w:rFonts w:ascii="Arial" w:hAnsi="Arial" w:cs="Arial"/>
          <w:sz w:val="24"/>
        </w:rPr>
        <w:t xml:space="preserve"> dominating with a few mature trees of ash </w:t>
      </w:r>
      <w:r w:rsidRPr="00D57A47">
        <w:rPr>
          <w:rFonts w:ascii="Arial" w:hAnsi="Arial" w:cs="Arial"/>
          <w:i/>
          <w:sz w:val="24"/>
        </w:rPr>
        <w:t>Fraximus excelsior</w:t>
      </w:r>
      <w:r w:rsidRPr="00D57A47">
        <w:rPr>
          <w:rFonts w:ascii="Arial" w:hAnsi="Arial" w:cs="Arial"/>
          <w:sz w:val="24"/>
        </w:rPr>
        <w:t xml:space="preserve">, sycamore </w:t>
      </w:r>
      <w:r w:rsidRPr="00D57A47">
        <w:rPr>
          <w:rFonts w:ascii="Arial" w:hAnsi="Arial" w:cs="Arial"/>
          <w:i/>
          <w:sz w:val="24"/>
        </w:rPr>
        <w:t>Acer pseudoplatanus</w:t>
      </w:r>
      <w:r w:rsidRPr="00D57A47">
        <w:rPr>
          <w:rFonts w:ascii="Arial" w:hAnsi="Arial" w:cs="Arial"/>
          <w:sz w:val="24"/>
        </w:rPr>
        <w:t xml:space="preserve"> and aspen </w:t>
      </w:r>
      <w:r w:rsidRPr="00D57A47">
        <w:rPr>
          <w:rFonts w:ascii="Arial" w:hAnsi="Arial" w:cs="Arial"/>
          <w:i/>
          <w:sz w:val="24"/>
        </w:rPr>
        <w:t>Populus tremula</w:t>
      </w:r>
      <w:r w:rsidRPr="00D57A47">
        <w:rPr>
          <w:rFonts w:ascii="Arial" w:hAnsi="Arial" w:cs="Arial"/>
          <w:sz w:val="24"/>
        </w:rPr>
        <w:t xml:space="preserve">. The shrub layer is mixed, with blackthorn </w:t>
      </w:r>
      <w:r w:rsidRPr="00D57A47">
        <w:rPr>
          <w:rFonts w:ascii="Arial" w:hAnsi="Arial" w:cs="Arial"/>
          <w:i/>
          <w:sz w:val="24"/>
        </w:rPr>
        <w:t xml:space="preserve">Prunus spinosa, </w:t>
      </w:r>
      <w:r w:rsidRPr="00D57A47">
        <w:rPr>
          <w:rFonts w:ascii="Arial" w:hAnsi="Arial" w:cs="Arial"/>
          <w:sz w:val="24"/>
        </w:rPr>
        <w:t xml:space="preserve">elder </w:t>
      </w:r>
      <w:r w:rsidRPr="00D57A47">
        <w:rPr>
          <w:rFonts w:ascii="Arial" w:hAnsi="Arial" w:cs="Arial"/>
          <w:i/>
          <w:sz w:val="24"/>
        </w:rPr>
        <w:t>Sambucus nigra</w:t>
      </w:r>
      <w:r w:rsidRPr="00D57A47">
        <w:rPr>
          <w:rFonts w:ascii="Arial" w:hAnsi="Arial" w:cs="Arial"/>
          <w:sz w:val="24"/>
        </w:rPr>
        <w:t xml:space="preserve"> and guelder rose </w:t>
      </w:r>
      <w:r w:rsidRPr="00D57A47">
        <w:rPr>
          <w:rFonts w:ascii="Arial" w:hAnsi="Arial" w:cs="Arial"/>
          <w:i/>
          <w:sz w:val="24"/>
        </w:rPr>
        <w:t>Viburnum opulus</w:t>
      </w:r>
      <w:r w:rsidRPr="00D57A47">
        <w:rPr>
          <w:rFonts w:ascii="Arial" w:hAnsi="Arial" w:cs="Arial"/>
          <w:sz w:val="24"/>
        </w:rPr>
        <w:t xml:space="preserve">.  In the wet area the ground flora contains marsh marigold </w:t>
      </w:r>
      <w:r w:rsidRPr="00D57A47">
        <w:rPr>
          <w:rFonts w:ascii="Arial" w:hAnsi="Arial" w:cs="Arial"/>
          <w:i/>
          <w:sz w:val="24"/>
        </w:rPr>
        <w:t>Caltha palustris</w:t>
      </w:r>
      <w:r w:rsidRPr="00D57A47">
        <w:rPr>
          <w:rFonts w:ascii="Arial" w:hAnsi="Arial" w:cs="Arial"/>
          <w:sz w:val="24"/>
        </w:rPr>
        <w:t xml:space="preserve">, hairy willowherb </w:t>
      </w:r>
      <w:r w:rsidRPr="00D57A47">
        <w:rPr>
          <w:rFonts w:ascii="Arial" w:hAnsi="Arial" w:cs="Arial"/>
          <w:i/>
          <w:sz w:val="24"/>
        </w:rPr>
        <w:t>Epilobum hirsutum</w:t>
      </w:r>
      <w:r w:rsidRPr="00D57A47">
        <w:rPr>
          <w:rFonts w:ascii="Arial" w:hAnsi="Arial" w:cs="Arial"/>
          <w:sz w:val="24"/>
        </w:rPr>
        <w:t xml:space="preserve"> and meadowsweet </w:t>
      </w:r>
      <w:r w:rsidRPr="00D57A47">
        <w:rPr>
          <w:rFonts w:ascii="Arial" w:hAnsi="Arial" w:cs="Arial"/>
          <w:i/>
          <w:sz w:val="24"/>
        </w:rPr>
        <w:t>Filipendula ulmaria</w:t>
      </w:r>
      <w:r w:rsidRPr="00D57A47">
        <w:rPr>
          <w:rFonts w:ascii="Arial" w:hAnsi="Arial" w:cs="Arial"/>
          <w:sz w:val="24"/>
        </w:rPr>
        <w:t>.</w:t>
      </w:r>
    </w:p>
    <w:p w14:paraId="419C68AC" w14:textId="77777777" w:rsidR="00E724EA" w:rsidRDefault="00E724EA">
      <w:pPr>
        <w:ind w:left="810"/>
        <w:rPr>
          <w:rFonts w:ascii="Arial" w:hAnsi="Arial" w:cs="Arial"/>
          <w:sz w:val="24"/>
        </w:rPr>
      </w:pPr>
    </w:p>
    <w:p w14:paraId="6F07195D" w14:textId="7F21906F" w:rsidR="004E6A3C" w:rsidRDefault="00AB73EB">
      <w:pPr>
        <w:ind w:left="810"/>
        <w:rPr>
          <w:rFonts w:ascii="Arial" w:hAnsi="Arial" w:cs="Arial"/>
          <w:sz w:val="24"/>
        </w:rPr>
      </w:pPr>
      <w:r>
        <w:rPr>
          <w:rFonts w:ascii="Arial" w:hAnsi="Arial" w:cs="Arial"/>
          <w:sz w:val="24"/>
        </w:rPr>
        <w:t>Ratcombe</w:t>
      </w:r>
      <w:r w:rsidR="004E6A3C" w:rsidRPr="00D57A47">
        <w:rPr>
          <w:rFonts w:ascii="Arial" w:hAnsi="Arial" w:cs="Arial"/>
          <w:sz w:val="24"/>
        </w:rPr>
        <w:t xml:space="preserve"> </w:t>
      </w:r>
      <w:r w:rsidR="00E724EA">
        <w:rPr>
          <w:rFonts w:ascii="Arial" w:hAnsi="Arial" w:cs="Arial"/>
          <w:sz w:val="24"/>
        </w:rPr>
        <w:t>stream which flows through the middle of the site</w:t>
      </w:r>
      <w:r w:rsidR="004E6A3C" w:rsidRPr="00D57A47">
        <w:rPr>
          <w:rFonts w:ascii="Arial" w:hAnsi="Arial" w:cs="Arial"/>
          <w:sz w:val="24"/>
        </w:rPr>
        <w:t xml:space="preserve"> is </w:t>
      </w:r>
      <w:proofErr w:type="gramStart"/>
      <w:r w:rsidR="004E6A3C" w:rsidRPr="00D57A47">
        <w:rPr>
          <w:rFonts w:ascii="Arial" w:hAnsi="Arial" w:cs="Arial"/>
          <w:sz w:val="24"/>
        </w:rPr>
        <w:t>fairly clear</w:t>
      </w:r>
      <w:proofErr w:type="gramEnd"/>
      <w:r w:rsidR="004E6A3C" w:rsidRPr="00D57A47">
        <w:rPr>
          <w:rFonts w:ascii="Arial" w:hAnsi="Arial" w:cs="Arial"/>
          <w:sz w:val="24"/>
        </w:rPr>
        <w:t xml:space="preserve"> and fast flowing.  The bankside vegetation is verdant with strands of bur reed </w:t>
      </w:r>
      <w:r w:rsidR="004E6A3C" w:rsidRPr="00D57A47">
        <w:rPr>
          <w:rFonts w:ascii="Arial" w:hAnsi="Arial" w:cs="Arial"/>
          <w:i/>
          <w:sz w:val="24"/>
        </w:rPr>
        <w:t>Sparganium erectum</w:t>
      </w:r>
      <w:r w:rsidR="004E6A3C" w:rsidRPr="00D57A47">
        <w:rPr>
          <w:rFonts w:ascii="Arial" w:hAnsi="Arial" w:cs="Arial"/>
          <w:sz w:val="24"/>
        </w:rPr>
        <w:t xml:space="preserve"> and iris </w:t>
      </w:r>
      <w:r w:rsidR="004E6A3C" w:rsidRPr="00D57A47">
        <w:rPr>
          <w:rFonts w:ascii="Arial" w:hAnsi="Arial" w:cs="Arial"/>
          <w:i/>
          <w:sz w:val="24"/>
        </w:rPr>
        <w:t>Iris pseudacorus</w:t>
      </w:r>
      <w:r w:rsidR="004E6A3C" w:rsidRPr="00D57A47">
        <w:rPr>
          <w:rFonts w:ascii="Arial" w:hAnsi="Arial" w:cs="Arial"/>
          <w:sz w:val="24"/>
        </w:rPr>
        <w:t xml:space="preserve">.  In open stretches water forget-me-not </w:t>
      </w:r>
      <w:r w:rsidR="004E6A3C" w:rsidRPr="00D57A47">
        <w:rPr>
          <w:rFonts w:ascii="Arial" w:hAnsi="Arial" w:cs="Arial"/>
          <w:i/>
          <w:sz w:val="24"/>
        </w:rPr>
        <w:t>Veronica beccabunga</w:t>
      </w:r>
      <w:r w:rsidR="004E6A3C" w:rsidRPr="00D57A47">
        <w:rPr>
          <w:rFonts w:ascii="Arial" w:hAnsi="Arial" w:cs="Arial"/>
          <w:sz w:val="24"/>
        </w:rPr>
        <w:t xml:space="preserve"> fools water cress </w:t>
      </w:r>
      <w:r w:rsidR="004E6A3C" w:rsidRPr="00D57A47">
        <w:rPr>
          <w:rFonts w:ascii="Arial" w:hAnsi="Arial" w:cs="Arial"/>
          <w:i/>
          <w:sz w:val="24"/>
        </w:rPr>
        <w:t>Apium modiforum</w:t>
      </w:r>
      <w:r w:rsidR="004E6A3C" w:rsidRPr="00D57A47">
        <w:rPr>
          <w:rFonts w:ascii="Arial" w:hAnsi="Arial" w:cs="Arial"/>
          <w:sz w:val="24"/>
        </w:rPr>
        <w:t xml:space="preserve"> and water mint </w:t>
      </w:r>
      <w:r w:rsidR="004E6A3C" w:rsidRPr="00D57A47">
        <w:rPr>
          <w:rFonts w:ascii="Arial" w:hAnsi="Arial" w:cs="Arial"/>
          <w:i/>
          <w:sz w:val="24"/>
        </w:rPr>
        <w:t>Mentha aquatica</w:t>
      </w:r>
      <w:r w:rsidR="004E6A3C" w:rsidRPr="00D57A47">
        <w:rPr>
          <w:rFonts w:ascii="Arial" w:hAnsi="Arial" w:cs="Arial"/>
          <w:sz w:val="24"/>
        </w:rPr>
        <w:t xml:space="preserve"> dominate with star-worts </w:t>
      </w:r>
      <w:r w:rsidR="004E6A3C" w:rsidRPr="00D57A47">
        <w:rPr>
          <w:rFonts w:ascii="Arial" w:hAnsi="Arial" w:cs="Arial"/>
          <w:i/>
          <w:sz w:val="24"/>
        </w:rPr>
        <w:t>Callitriche spp</w:t>
      </w:r>
      <w:r w:rsidR="004E6A3C" w:rsidRPr="00D57A47">
        <w:rPr>
          <w:rFonts w:ascii="Arial" w:hAnsi="Arial" w:cs="Arial"/>
          <w:sz w:val="24"/>
        </w:rPr>
        <w:t>. also occurring.</w:t>
      </w:r>
      <w:r w:rsidR="00917A53" w:rsidRPr="00917A53">
        <w:rPr>
          <w:rFonts w:ascii="Arial" w:hAnsi="Arial" w:cs="Arial"/>
          <w:sz w:val="24"/>
        </w:rPr>
        <w:t xml:space="preserve"> </w:t>
      </w:r>
      <w:r w:rsidR="00917A53">
        <w:rPr>
          <w:rFonts w:ascii="Arial" w:hAnsi="Arial" w:cs="Arial"/>
          <w:sz w:val="24"/>
        </w:rPr>
        <w:t>There are historic records of C</w:t>
      </w:r>
      <w:r w:rsidR="00917A53" w:rsidRPr="00D57A47">
        <w:rPr>
          <w:rFonts w:ascii="Arial" w:hAnsi="Arial" w:cs="Arial"/>
          <w:sz w:val="24"/>
        </w:rPr>
        <w:t xml:space="preserve">anadian pondweed </w:t>
      </w:r>
      <w:r w:rsidR="00917A53" w:rsidRPr="00D57A47">
        <w:rPr>
          <w:rFonts w:ascii="Arial" w:hAnsi="Arial" w:cs="Arial"/>
          <w:i/>
          <w:sz w:val="24"/>
        </w:rPr>
        <w:t>Elodea</w:t>
      </w:r>
      <w:r w:rsidR="00917A53" w:rsidRPr="00917A53">
        <w:rPr>
          <w:rFonts w:ascii="Arial" w:hAnsi="Arial" w:cs="Arial"/>
          <w:i/>
          <w:sz w:val="24"/>
        </w:rPr>
        <w:t xml:space="preserve"> </w:t>
      </w:r>
      <w:r w:rsidR="00917A53" w:rsidRPr="00D57A47">
        <w:rPr>
          <w:rFonts w:ascii="Arial" w:hAnsi="Arial" w:cs="Arial"/>
          <w:i/>
          <w:sz w:val="24"/>
        </w:rPr>
        <w:t>canadensis</w:t>
      </w:r>
      <w:r w:rsidR="00917A53" w:rsidRPr="00EF209A">
        <w:rPr>
          <w:rFonts w:ascii="Arial" w:hAnsi="Arial" w:cs="Arial"/>
          <w:iCs/>
          <w:sz w:val="24"/>
        </w:rPr>
        <w:t xml:space="preserve"> occurring in the stream</w:t>
      </w:r>
      <w:r w:rsidR="00EF209A" w:rsidRPr="00EF209A">
        <w:rPr>
          <w:rFonts w:ascii="Arial" w:hAnsi="Arial" w:cs="Arial"/>
          <w:iCs/>
          <w:sz w:val="24"/>
        </w:rPr>
        <w:t xml:space="preserve"> which should be removed if found.</w:t>
      </w:r>
    </w:p>
    <w:p w14:paraId="145DF4E1" w14:textId="77777777" w:rsidR="00E724EA" w:rsidRDefault="00E724EA">
      <w:pPr>
        <w:ind w:left="810"/>
        <w:rPr>
          <w:rFonts w:ascii="Arial" w:hAnsi="Arial" w:cs="Arial"/>
          <w:sz w:val="24"/>
        </w:rPr>
      </w:pPr>
    </w:p>
    <w:p w14:paraId="454987D3" w14:textId="417C673B" w:rsidR="00E724EA" w:rsidRPr="00D57A47" w:rsidRDefault="00A22F00">
      <w:pPr>
        <w:ind w:left="810"/>
        <w:rPr>
          <w:rFonts w:ascii="Arial" w:hAnsi="Arial" w:cs="Arial"/>
          <w:sz w:val="24"/>
        </w:rPr>
      </w:pPr>
      <w:r>
        <w:rPr>
          <w:rFonts w:ascii="Arial" w:hAnsi="Arial" w:cs="Arial"/>
          <w:sz w:val="24"/>
        </w:rPr>
        <w:t>Tuckmill</w:t>
      </w:r>
      <w:r w:rsidR="00E724EA">
        <w:rPr>
          <w:rFonts w:ascii="Arial" w:hAnsi="Arial" w:cs="Arial"/>
          <w:sz w:val="24"/>
        </w:rPr>
        <w:t xml:space="preserve"> Brook forms the North-</w:t>
      </w:r>
      <w:r w:rsidR="00EC0FBF">
        <w:rPr>
          <w:rFonts w:ascii="Arial" w:hAnsi="Arial" w:cs="Arial"/>
          <w:sz w:val="24"/>
        </w:rPr>
        <w:t xml:space="preserve">Eastern boundary of the site and </w:t>
      </w:r>
      <w:r w:rsidR="0007380F" w:rsidRPr="0007380F">
        <w:rPr>
          <w:rFonts w:ascii="Arial" w:hAnsi="Arial" w:cs="Arial"/>
          <w:sz w:val="24"/>
        </w:rPr>
        <w:t>support</w:t>
      </w:r>
      <w:r w:rsidR="0007380F">
        <w:rPr>
          <w:rFonts w:ascii="Arial" w:hAnsi="Arial" w:cs="Arial"/>
          <w:sz w:val="24"/>
        </w:rPr>
        <w:t xml:space="preserve">s </w:t>
      </w:r>
      <w:r w:rsidR="0007380F" w:rsidRPr="0007380F">
        <w:rPr>
          <w:rFonts w:ascii="Arial" w:hAnsi="Arial" w:cs="Arial"/>
          <w:sz w:val="24"/>
        </w:rPr>
        <w:t>typical species of eutrophic watercourses such as Fool’s Watercress (</w:t>
      </w:r>
      <w:r w:rsidR="0007380F" w:rsidRPr="0007380F">
        <w:rPr>
          <w:rFonts w:ascii="Arial" w:hAnsi="Arial" w:cs="Arial"/>
          <w:i/>
          <w:iCs/>
          <w:sz w:val="24"/>
        </w:rPr>
        <w:t>Helosciadium nodiflorum</w:t>
      </w:r>
      <w:r w:rsidR="0007380F" w:rsidRPr="0007380F">
        <w:rPr>
          <w:rFonts w:ascii="Arial" w:hAnsi="Arial" w:cs="Arial"/>
          <w:sz w:val="24"/>
        </w:rPr>
        <w:t>) and Water Forget-me-not (</w:t>
      </w:r>
      <w:r w:rsidR="0007380F" w:rsidRPr="0007380F">
        <w:rPr>
          <w:rFonts w:ascii="Arial" w:hAnsi="Arial" w:cs="Arial"/>
          <w:i/>
          <w:iCs/>
          <w:sz w:val="24"/>
        </w:rPr>
        <w:t>Myosotis scorpioides</w:t>
      </w:r>
      <w:r w:rsidR="0007380F" w:rsidRPr="0007380F">
        <w:rPr>
          <w:rFonts w:ascii="Arial" w:hAnsi="Arial" w:cs="Arial"/>
          <w:sz w:val="24"/>
        </w:rPr>
        <w:t>).</w:t>
      </w:r>
      <w:r w:rsidR="00A72C31">
        <w:rPr>
          <w:rFonts w:ascii="Arial" w:hAnsi="Arial" w:cs="Arial"/>
          <w:sz w:val="24"/>
        </w:rPr>
        <w:t xml:space="preserve">  In recent years there have been numerous occasions of sewage overflow into Tuckmill Brook during storm events.</w:t>
      </w:r>
    </w:p>
    <w:p w14:paraId="7E64FDA4" w14:textId="77777777" w:rsidR="004E6A3C" w:rsidRDefault="004E6A3C">
      <w:pPr>
        <w:pStyle w:val="BodyTextIndent2"/>
        <w:spacing w:before="240"/>
        <w:ind w:left="720"/>
        <w:rPr>
          <w:rFonts w:ascii="Arial" w:hAnsi="Arial" w:cs="Arial"/>
        </w:rPr>
      </w:pPr>
      <w:r w:rsidRPr="00D57A47">
        <w:rPr>
          <w:rFonts w:ascii="Arial" w:hAnsi="Arial" w:cs="Arial"/>
          <w:b/>
        </w:rPr>
        <w:t xml:space="preserve">Fauna: </w:t>
      </w:r>
      <w:r w:rsidRPr="00D57A47">
        <w:rPr>
          <w:rFonts w:ascii="Arial" w:hAnsi="Arial" w:cs="Arial"/>
        </w:rPr>
        <w:t xml:space="preserve">The fen supports a diverse invertebrate fauna with many </w:t>
      </w:r>
      <w:proofErr w:type="gramStart"/>
      <w:r w:rsidRPr="00D57A47">
        <w:rPr>
          <w:rFonts w:ascii="Arial" w:hAnsi="Arial" w:cs="Arial"/>
        </w:rPr>
        <w:t>species</w:t>
      </w:r>
      <w:proofErr w:type="gramEnd"/>
      <w:r w:rsidRPr="00D57A47">
        <w:rPr>
          <w:rFonts w:ascii="Arial" w:hAnsi="Arial" w:cs="Arial"/>
        </w:rPr>
        <w:t xml:space="preserve"> characteristic of such habitats.  Hoverflies recorded include </w:t>
      </w:r>
      <w:r w:rsidRPr="00D57A47">
        <w:rPr>
          <w:rFonts w:ascii="Arial" w:hAnsi="Arial" w:cs="Arial"/>
          <w:i/>
        </w:rPr>
        <w:t>Orthonera nobilis, tropidia scita, Parhelophilus frutetorm</w:t>
      </w:r>
      <w:r w:rsidRPr="00D57A47">
        <w:rPr>
          <w:rFonts w:ascii="Arial" w:hAnsi="Arial" w:cs="Arial"/>
        </w:rPr>
        <w:t xml:space="preserve"> and three species of </w:t>
      </w:r>
      <w:r w:rsidRPr="00D57A47">
        <w:rPr>
          <w:rFonts w:ascii="Arial" w:hAnsi="Arial" w:cs="Arial"/>
          <w:i/>
        </w:rPr>
        <w:t>Neoascia</w:t>
      </w:r>
      <w:r w:rsidRPr="00D57A47">
        <w:rPr>
          <w:rFonts w:ascii="Arial" w:hAnsi="Arial" w:cs="Arial"/>
        </w:rPr>
        <w:t xml:space="preserve"> (one of which </w:t>
      </w:r>
      <w:proofErr w:type="gramStart"/>
      <w:r w:rsidRPr="00D57A47">
        <w:rPr>
          <w:rFonts w:ascii="Arial" w:hAnsi="Arial" w:cs="Arial"/>
        </w:rPr>
        <w:t>is considered to be</w:t>
      </w:r>
      <w:proofErr w:type="gramEnd"/>
      <w:r w:rsidRPr="00D57A47">
        <w:rPr>
          <w:rFonts w:ascii="Arial" w:hAnsi="Arial" w:cs="Arial"/>
        </w:rPr>
        <w:t xml:space="preserve"> nationally uncommon).  The fen is notable for the large numbers of </w:t>
      </w:r>
      <w:r w:rsidRPr="00D57A47">
        <w:rPr>
          <w:rFonts w:ascii="Arial" w:hAnsi="Arial" w:cs="Arial"/>
          <w:i/>
        </w:rPr>
        <w:t>Chrysogaster hirtella</w:t>
      </w:r>
      <w:r w:rsidRPr="00D57A47">
        <w:rPr>
          <w:rFonts w:ascii="Arial" w:hAnsi="Arial" w:cs="Arial"/>
        </w:rPr>
        <w:t xml:space="preserve"> whose larvae feed in aquatic situations at the base of fen plants.  Other insects of note associated with the fen include the uncommon soldier fly </w:t>
      </w:r>
      <w:r w:rsidRPr="00D57A47">
        <w:rPr>
          <w:rFonts w:ascii="Arial" w:hAnsi="Arial" w:cs="Arial"/>
          <w:i/>
        </w:rPr>
        <w:t>Oxycera nigricornis</w:t>
      </w:r>
      <w:r w:rsidRPr="00D57A47">
        <w:rPr>
          <w:rFonts w:ascii="Arial" w:hAnsi="Arial" w:cs="Arial"/>
        </w:rPr>
        <w:t xml:space="preserve">, the 19-spot ladybird </w:t>
      </w:r>
      <w:r w:rsidRPr="00D57A47">
        <w:rPr>
          <w:rFonts w:ascii="Arial" w:hAnsi="Arial" w:cs="Arial"/>
          <w:i/>
        </w:rPr>
        <w:t>Anisostica 19-punctata</w:t>
      </w:r>
      <w:r w:rsidRPr="00D57A47">
        <w:rPr>
          <w:rFonts w:ascii="Arial" w:hAnsi="Arial" w:cs="Arial"/>
        </w:rPr>
        <w:t xml:space="preserve">, two species of reed beetle </w:t>
      </w:r>
      <w:r w:rsidRPr="00D57A47">
        <w:rPr>
          <w:rFonts w:ascii="Arial" w:hAnsi="Arial" w:cs="Arial"/>
          <w:i/>
        </w:rPr>
        <w:t>Donacia sp,</w:t>
      </w:r>
      <w:r w:rsidRPr="00D57A47">
        <w:rPr>
          <w:rFonts w:ascii="Arial" w:hAnsi="Arial" w:cs="Arial"/>
        </w:rPr>
        <w:t xml:space="preserve"> the snake fly </w:t>
      </w:r>
      <w:r w:rsidRPr="00D57A47">
        <w:rPr>
          <w:rFonts w:ascii="Arial" w:hAnsi="Arial" w:cs="Arial"/>
          <w:i/>
        </w:rPr>
        <w:t>Rhaphidia xanthostigma</w:t>
      </w:r>
      <w:r w:rsidRPr="00D57A47">
        <w:rPr>
          <w:rFonts w:ascii="Arial" w:hAnsi="Arial" w:cs="Arial"/>
        </w:rPr>
        <w:t xml:space="preserve"> and the dingy footman moth </w:t>
      </w:r>
      <w:r w:rsidRPr="00D57A47">
        <w:rPr>
          <w:rFonts w:ascii="Arial" w:hAnsi="Arial" w:cs="Arial"/>
          <w:i/>
        </w:rPr>
        <w:t>Eilema griseola</w:t>
      </w:r>
      <w:r w:rsidRPr="00D57A47">
        <w:rPr>
          <w:rFonts w:ascii="Arial" w:hAnsi="Arial" w:cs="Arial"/>
        </w:rPr>
        <w:t xml:space="preserve">.   The spider fauna is also notable including the rare </w:t>
      </w:r>
      <w:r w:rsidRPr="00D57A47">
        <w:rPr>
          <w:rFonts w:ascii="Arial" w:hAnsi="Arial" w:cs="Arial"/>
          <w:i/>
        </w:rPr>
        <w:t>Theridiosoma gemmosum</w:t>
      </w:r>
      <w:r w:rsidRPr="00D57A47">
        <w:rPr>
          <w:rFonts w:ascii="Arial" w:hAnsi="Arial" w:cs="Arial"/>
        </w:rPr>
        <w:t xml:space="preserve">, which inhabits tall vegetation in damp areas and the regionally uncommon </w:t>
      </w:r>
      <w:r w:rsidRPr="00D57A47">
        <w:rPr>
          <w:rFonts w:ascii="Arial" w:hAnsi="Arial" w:cs="Arial"/>
          <w:i/>
        </w:rPr>
        <w:t>Baryphyma pratense</w:t>
      </w:r>
      <w:r w:rsidRPr="00D57A47">
        <w:rPr>
          <w:rFonts w:ascii="Arial" w:hAnsi="Arial" w:cs="Arial"/>
        </w:rPr>
        <w:t xml:space="preserve">, a species that inhabits grass near streams.  </w:t>
      </w:r>
    </w:p>
    <w:p w14:paraId="03637C56" w14:textId="77777777" w:rsidR="001566AC" w:rsidRPr="00D57A47" w:rsidRDefault="001566AC">
      <w:pPr>
        <w:pStyle w:val="BodyTextIndent2"/>
        <w:spacing w:before="240"/>
        <w:ind w:left="720"/>
        <w:rPr>
          <w:rFonts w:ascii="Arial" w:hAnsi="Arial" w:cs="Arial"/>
        </w:rPr>
      </w:pPr>
    </w:p>
    <w:p w14:paraId="1AA5972E" w14:textId="77777777" w:rsidR="004E6A3C" w:rsidRPr="00D57A47" w:rsidRDefault="004E6A3C">
      <w:pPr>
        <w:ind w:left="810"/>
        <w:rPr>
          <w:rFonts w:ascii="Arial" w:hAnsi="Arial" w:cs="Arial"/>
          <w:sz w:val="24"/>
        </w:rPr>
      </w:pPr>
      <w:r w:rsidRPr="00D57A47">
        <w:rPr>
          <w:rFonts w:ascii="Arial" w:hAnsi="Arial" w:cs="Arial"/>
          <w:sz w:val="24"/>
        </w:rPr>
        <w:t xml:space="preserve">The invertebrate fauna recorded for the grassland habitats are less diverse but include the regionally uncommon hoverfly </w:t>
      </w:r>
      <w:r w:rsidRPr="00D57A47">
        <w:rPr>
          <w:rFonts w:ascii="Arial" w:hAnsi="Arial" w:cs="Arial"/>
          <w:i/>
          <w:sz w:val="24"/>
        </w:rPr>
        <w:t>Trichopsomvia</w:t>
      </w:r>
      <w:r w:rsidRPr="00D57A47">
        <w:rPr>
          <w:rFonts w:ascii="Arial" w:hAnsi="Arial" w:cs="Arial"/>
          <w:sz w:val="24"/>
        </w:rPr>
        <w:t xml:space="preserve"> </w:t>
      </w:r>
      <w:r w:rsidRPr="00D57A47">
        <w:rPr>
          <w:rFonts w:ascii="Arial" w:hAnsi="Arial" w:cs="Arial"/>
          <w:i/>
          <w:sz w:val="24"/>
        </w:rPr>
        <w:t>flavitarsis</w:t>
      </w:r>
      <w:r w:rsidRPr="00D57A47">
        <w:rPr>
          <w:rFonts w:ascii="Arial" w:hAnsi="Arial" w:cs="Arial"/>
          <w:sz w:val="24"/>
        </w:rPr>
        <w:t xml:space="preserve"> and the marbled white butterfly </w:t>
      </w:r>
      <w:r w:rsidRPr="00D57A47">
        <w:rPr>
          <w:rFonts w:ascii="Arial" w:hAnsi="Arial" w:cs="Arial"/>
          <w:i/>
          <w:sz w:val="24"/>
        </w:rPr>
        <w:t>Melanargia galathea</w:t>
      </w:r>
      <w:r w:rsidRPr="00D57A47">
        <w:rPr>
          <w:rFonts w:ascii="Arial" w:hAnsi="Arial" w:cs="Arial"/>
          <w:sz w:val="24"/>
        </w:rPr>
        <w:t>.</w:t>
      </w:r>
    </w:p>
    <w:p w14:paraId="5DA5926E" w14:textId="72FDF93D" w:rsidR="004E6A3C" w:rsidRPr="00D57A47" w:rsidRDefault="004E6A3C">
      <w:pPr>
        <w:ind w:left="810"/>
        <w:rPr>
          <w:rFonts w:ascii="Arial" w:hAnsi="Arial" w:cs="Arial"/>
          <w:sz w:val="24"/>
        </w:rPr>
      </w:pPr>
      <w:r w:rsidRPr="00D57A47">
        <w:rPr>
          <w:rFonts w:ascii="Arial" w:hAnsi="Arial" w:cs="Arial"/>
          <w:sz w:val="24"/>
        </w:rPr>
        <w:t xml:space="preserve">The </w:t>
      </w:r>
      <w:r w:rsidR="00631C2F">
        <w:rPr>
          <w:rFonts w:ascii="Arial" w:hAnsi="Arial" w:cs="Arial"/>
          <w:sz w:val="24"/>
        </w:rPr>
        <w:t>Tuckmill</w:t>
      </w:r>
      <w:r w:rsidRPr="00D57A47">
        <w:rPr>
          <w:rFonts w:ascii="Arial" w:hAnsi="Arial" w:cs="Arial"/>
          <w:sz w:val="24"/>
        </w:rPr>
        <w:t xml:space="preserve"> brook has a diverse fauna with flatworms, snails, leeches and a wide range of aquatic insects. The recording of </w:t>
      </w:r>
      <w:r w:rsidR="00D00247" w:rsidRPr="00D57A47">
        <w:rPr>
          <w:rFonts w:ascii="Arial" w:hAnsi="Arial" w:cs="Arial"/>
          <w:sz w:val="24"/>
        </w:rPr>
        <w:t>Water Vole</w:t>
      </w:r>
      <w:r w:rsidRPr="00D57A47">
        <w:rPr>
          <w:rFonts w:ascii="Arial" w:hAnsi="Arial" w:cs="Arial"/>
          <w:sz w:val="24"/>
        </w:rPr>
        <w:t xml:space="preserve"> in the brook </w:t>
      </w:r>
      <w:r w:rsidR="009B785B">
        <w:rPr>
          <w:rFonts w:ascii="Arial" w:hAnsi="Arial" w:cs="Arial"/>
          <w:sz w:val="24"/>
        </w:rPr>
        <w:t xml:space="preserve">as well as the oxbow </w:t>
      </w:r>
      <w:r w:rsidRPr="00D57A47">
        <w:rPr>
          <w:rFonts w:ascii="Arial" w:hAnsi="Arial" w:cs="Arial"/>
          <w:sz w:val="24"/>
        </w:rPr>
        <w:t>is of particular importance</w:t>
      </w:r>
      <w:r w:rsidR="00D00247" w:rsidRPr="00D57A47">
        <w:rPr>
          <w:rFonts w:ascii="Arial" w:hAnsi="Arial" w:cs="Arial"/>
          <w:sz w:val="24"/>
        </w:rPr>
        <w:t>.</w:t>
      </w:r>
      <w:r w:rsidRPr="00D57A47">
        <w:rPr>
          <w:rFonts w:ascii="Arial" w:hAnsi="Arial" w:cs="Arial"/>
          <w:sz w:val="24"/>
        </w:rPr>
        <w:t xml:space="preserve"> </w:t>
      </w:r>
      <w:r w:rsidR="009B785B">
        <w:rPr>
          <w:rFonts w:ascii="Arial" w:hAnsi="Arial" w:cs="Arial"/>
          <w:sz w:val="24"/>
        </w:rPr>
        <w:t>Signs of otters have also been recorded along the brook.</w:t>
      </w:r>
      <w:r w:rsidRPr="00D57A47">
        <w:rPr>
          <w:rFonts w:ascii="Arial" w:hAnsi="Arial" w:cs="Arial"/>
          <w:sz w:val="24"/>
        </w:rPr>
        <w:t xml:space="preserve"> Many of the recorded species are typical of the headwaters of base-rich streams and several, including the Banded Demoiselle damselfly </w:t>
      </w:r>
      <w:r w:rsidRPr="00D57A47">
        <w:rPr>
          <w:rFonts w:ascii="Arial" w:hAnsi="Arial" w:cs="Arial"/>
          <w:i/>
          <w:sz w:val="24"/>
        </w:rPr>
        <w:t>calopteryx splendens</w:t>
      </w:r>
      <w:r w:rsidRPr="00D57A47">
        <w:rPr>
          <w:rFonts w:ascii="Arial" w:hAnsi="Arial" w:cs="Arial"/>
          <w:sz w:val="24"/>
        </w:rPr>
        <w:t xml:space="preserve"> and the snail </w:t>
      </w:r>
      <w:r w:rsidRPr="00D57A47">
        <w:rPr>
          <w:rFonts w:ascii="Arial" w:hAnsi="Arial" w:cs="Arial"/>
          <w:i/>
          <w:sz w:val="24"/>
        </w:rPr>
        <w:t>sphaerium corneum</w:t>
      </w:r>
      <w:r w:rsidRPr="00D57A47">
        <w:rPr>
          <w:rFonts w:ascii="Arial" w:hAnsi="Arial" w:cs="Arial"/>
          <w:sz w:val="24"/>
        </w:rPr>
        <w:t xml:space="preserve">, are usually associated with unpolluted waters. The fish bull-head </w:t>
      </w:r>
      <w:r w:rsidRPr="00D57A47">
        <w:rPr>
          <w:rFonts w:ascii="Arial" w:hAnsi="Arial" w:cs="Arial"/>
          <w:i/>
          <w:sz w:val="24"/>
        </w:rPr>
        <w:t>Cottus gobia</w:t>
      </w:r>
      <w:r w:rsidRPr="00D57A47">
        <w:rPr>
          <w:rFonts w:ascii="Arial" w:hAnsi="Arial" w:cs="Arial"/>
          <w:sz w:val="24"/>
        </w:rPr>
        <w:t xml:space="preserve"> and stone loach </w:t>
      </w:r>
      <w:r w:rsidRPr="00D57A47">
        <w:rPr>
          <w:rFonts w:ascii="Arial" w:hAnsi="Arial" w:cs="Arial"/>
          <w:i/>
          <w:sz w:val="24"/>
        </w:rPr>
        <w:t>Neomacheilus barbatulus</w:t>
      </w:r>
      <w:r w:rsidRPr="00D57A47">
        <w:rPr>
          <w:rFonts w:ascii="Arial" w:hAnsi="Arial" w:cs="Arial"/>
          <w:sz w:val="24"/>
        </w:rPr>
        <w:t xml:space="preserve"> have been recorded.</w:t>
      </w:r>
    </w:p>
    <w:p w14:paraId="33EF742E" w14:textId="77777777" w:rsidR="004E6A3C" w:rsidRPr="00D57A47" w:rsidRDefault="004E6A3C">
      <w:pPr>
        <w:ind w:left="810"/>
        <w:rPr>
          <w:rFonts w:ascii="Arial" w:hAnsi="Arial" w:cs="Arial"/>
          <w:sz w:val="24"/>
        </w:rPr>
      </w:pPr>
      <w:r w:rsidRPr="00D57A47">
        <w:rPr>
          <w:rFonts w:ascii="Arial" w:hAnsi="Arial" w:cs="Arial"/>
          <w:sz w:val="24"/>
        </w:rPr>
        <w:t xml:space="preserve">A good diversity of bird species has been recorded from the site.  Confirmed breeding species include chiff-chaff, moorhen, reed warbler and reed bunting. Regular visitors include grey heron and kingfisher. </w:t>
      </w:r>
    </w:p>
    <w:p w14:paraId="0448E9F9" w14:textId="77777777" w:rsidR="004E6A3C" w:rsidRPr="00D57A47" w:rsidRDefault="004E6A3C">
      <w:pPr>
        <w:ind w:left="810"/>
        <w:rPr>
          <w:rFonts w:ascii="Arial" w:hAnsi="Arial" w:cs="Arial"/>
          <w:sz w:val="24"/>
        </w:rPr>
      </w:pPr>
      <w:r w:rsidRPr="00D57A47">
        <w:rPr>
          <w:rFonts w:ascii="Arial" w:hAnsi="Arial" w:cs="Arial"/>
          <w:sz w:val="24"/>
        </w:rPr>
        <w:t xml:space="preserve">There is a </w:t>
      </w:r>
      <w:proofErr w:type="gramStart"/>
      <w:r w:rsidRPr="00D57A47">
        <w:rPr>
          <w:rFonts w:ascii="Arial" w:hAnsi="Arial" w:cs="Arial"/>
          <w:sz w:val="24"/>
        </w:rPr>
        <w:t>long established</w:t>
      </w:r>
      <w:proofErr w:type="gramEnd"/>
      <w:r w:rsidRPr="00D57A47">
        <w:rPr>
          <w:rFonts w:ascii="Arial" w:hAnsi="Arial" w:cs="Arial"/>
          <w:sz w:val="24"/>
        </w:rPr>
        <w:t xml:space="preserve"> badger sett on the margin of the site.</w:t>
      </w:r>
    </w:p>
    <w:p w14:paraId="7C44A016" w14:textId="77777777" w:rsidR="004E6A3C" w:rsidRPr="00D57A47" w:rsidRDefault="004E6A3C">
      <w:pPr>
        <w:ind w:left="810"/>
        <w:rPr>
          <w:rFonts w:ascii="Arial" w:hAnsi="Arial" w:cs="Arial"/>
          <w:sz w:val="24"/>
        </w:rPr>
      </w:pPr>
    </w:p>
    <w:p w14:paraId="6FBE79C1" w14:textId="35E610C6" w:rsidR="004E6A3C" w:rsidRPr="00D57A47" w:rsidRDefault="004E6A3C">
      <w:pPr>
        <w:ind w:left="810"/>
        <w:rPr>
          <w:rFonts w:ascii="Arial" w:hAnsi="Arial" w:cs="Arial"/>
          <w:sz w:val="24"/>
        </w:rPr>
      </w:pPr>
      <w:r w:rsidRPr="00D57A47">
        <w:rPr>
          <w:rFonts w:ascii="Arial" w:hAnsi="Arial" w:cs="Arial"/>
          <w:b/>
          <w:sz w:val="24"/>
        </w:rPr>
        <w:t xml:space="preserve">Hydrology: </w:t>
      </w:r>
      <w:r w:rsidRPr="00D57A47">
        <w:rPr>
          <w:rFonts w:ascii="Arial" w:hAnsi="Arial" w:cs="Arial"/>
          <w:sz w:val="24"/>
        </w:rPr>
        <w:t xml:space="preserve">The fen has developed on poorly drained alluvial soils, which are rich in organic matter. The interest of the site is dependant on high ground water levels supplemented by base-rich water from springs arising at the junction of alluvium and lower Corallian beds in the side valley and winter flooding.  The stream that flows down the side valley is a maximum of 1m wide with banks approximately 1m above water level.  It is fed by </w:t>
      </w:r>
      <w:proofErr w:type="gramStart"/>
      <w:r w:rsidRPr="00D57A47">
        <w:rPr>
          <w:rFonts w:ascii="Arial" w:hAnsi="Arial" w:cs="Arial"/>
          <w:sz w:val="24"/>
        </w:rPr>
        <w:t>a number of</w:t>
      </w:r>
      <w:proofErr w:type="gramEnd"/>
      <w:r w:rsidRPr="00D57A47">
        <w:rPr>
          <w:rFonts w:ascii="Arial" w:hAnsi="Arial" w:cs="Arial"/>
          <w:sz w:val="24"/>
        </w:rPr>
        <w:t xml:space="preserve"> springs that can be seen emanating from the ground above the stream, which drains down towards </w:t>
      </w:r>
      <w:r w:rsidR="00631C2F">
        <w:rPr>
          <w:rFonts w:ascii="Arial" w:hAnsi="Arial" w:cs="Arial"/>
          <w:sz w:val="24"/>
        </w:rPr>
        <w:t>Tuckmill</w:t>
      </w:r>
      <w:r w:rsidRPr="00D57A47">
        <w:rPr>
          <w:rFonts w:ascii="Arial" w:hAnsi="Arial" w:cs="Arial"/>
          <w:sz w:val="24"/>
        </w:rPr>
        <w:t xml:space="preserve"> brook.  The stream flows down the side valley and becomes less visible as it enters the fen area where it is overgrown by tall vegetation.</w:t>
      </w:r>
    </w:p>
    <w:p w14:paraId="7951D46D" w14:textId="0A31AC5B" w:rsidR="004E6A3C" w:rsidRPr="00D57A47" w:rsidRDefault="00631C2F">
      <w:pPr>
        <w:ind w:left="810"/>
        <w:rPr>
          <w:rFonts w:ascii="Arial" w:hAnsi="Arial" w:cs="Arial"/>
          <w:sz w:val="24"/>
        </w:rPr>
      </w:pPr>
      <w:r>
        <w:rPr>
          <w:rFonts w:ascii="Arial" w:hAnsi="Arial" w:cs="Arial"/>
          <w:sz w:val="24"/>
        </w:rPr>
        <w:t>Tuckmill</w:t>
      </w:r>
      <w:r w:rsidR="004E6A3C" w:rsidRPr="00D57A47">
        <w:rPr>
          <w:rFonts w:ascii="Arial" w:hAnsi="Arial" w:cs="Arial"/>
          <w:sz w:val="24"/>
        </w:rPr>
        <w:t xml:space="preserve"> brook is 1.5m –2m wide with banks some 2m above river level, swiftly flowing with some marginal vegetation.  The channel was straightened and deepened in the late 1970s.  A </w:t>
      </w:r>
      <w:r w:rsidR="00EF2D0B">
        <w:rPr>
          <w:rFonts w:ascii="Arial" w:hAnsi="Arial" w:cs="Arial"/>
          <w:sz w:val="24"/>
        </w:rPr>
        <w:t xml:space="preserve">section of the </w:t>
      </w:r>
      <w:r w:rsidR="008478CE">
        <w:rPr>
          <w:rFonts w:ascii="Arial" w:hAnsi="Arial" w:cs="Arial"/>
          <w:sz w:val="24"/>
        </w:rPr>
        <w:t xml:space="preserve">diverted </w:t>
      </w:r>
      <w:r w:rsidR="004E6A3C" w:rsidRPr="00D57A47">
        <w:rPr>
          <w:rFonts w:ascii="Arial" w:hAnsi="Arial" w:cs="Arial"/>
          <w:sz w:val="24"/>
        </w:rPr>
        <w:t xml:space="preserve">meander is found within the tall fen and approximately a third of this was dug out in autumn 1999 by the Environment Agency for BBOWT to provide an open water habitat.  This had previously been undertaken in the mid 1990s.  A clay bund </w:t>
      </w:r>
      <w:r w:rsidR="00D00247" w:rsidRPr="00D57A47">
        <w:rPr>
          <w:rFonts w:ascii="Arial" w:hAnsi="Arial" w:cs="Arial"/>
          <w:sz w:val="24"/>
        </w:rPr>
        <w:t xml:space="preserve">with plastic piling </w:t>
      </w:r>
      <w:r w:rsidR="004E6A3C" w:rsidRPr="00D57A47">
        <w:rPr>
          <w:rFonts w:ascii="Arial" w:hAnsi="Arial" w:cs="Arial"/>
          <w:sz w:val="24"/>
        </w:rPr>
        <w:t>has been installed to prevent the meander from discharging into the river and thus maintaining water levels.</w:t>
      </w:r>
    </w:p>
    <w:p w14:paraId="534F486A" w14:textId="77777777" w:rsidR="004E6A3C" w:rsidRPr="00D57A47" w:rsidRDefault="004E6A3C">
      <w:pPr>
        <w:ind w:left="810"/>
        <w:rPr>
          <w:rFonts w:ascii="Arial" w:hAnsi="Arial" w:cs="Arial"/>
          <w:sz w:val="24"/>
        </w:rPr>
      </w:pPr>
      <w:r w:rsidRPr="00D57A47">
        <w:rPr>
          <w:rFonts w:ascii="Arial" w:hAnsi="Arial" w:cs="Arial"/>
          <w:sz w:val="24"/>
        </w:rPr>
        <w:t xml:space="preserve">A stone causeway is present to the south of the bridge over the brook.  Its function is not clear but </w:t>
      </w:r>
      <w:proofErr w:type="gramStart"/>
      <w:r w:rsidRPr="00D57A47">
        <w:rPr>
          <w:rFonts w:ascii="Arial" w:hAnsi="Arial" w:cs="Arial"/>
          <w:sz w:val="24"/>
        </w:rPr>
        <w:t>it</w:t>
      </w:r>
      <w:proofErr w:type="gramEnd"/>
      <w:r w:rsidRPr="00D57A47">
        <w:rPr>
          <w:rFonts w:ascii="Arial" w:hAnsi="Arial" w:cs="Arial"/>
          <w:sz w:val="24"/>
        </w:rPr>
        <w:t xml:space="preserve"> constraints any passage of water down the old river channels and may also function to provide a footpath when the river levels were high.</w:t>
      </w:r>
    </w:p>
    <w:p w14:paraId="2399FD3A" w14:textId="77777777" w:rsidR="004E6A3C" w:rsidRPr="00D57A47" w:rsidRDefault="004E6A3C">
      <w:pPr>
        <w:rPr>
          <w:rFonts w:ascii="Arial" w:hAnsi="Arial" w:cs="Arial"/>
          <w:i/>
          <w:sz w:val="24"/>
        </w:rPr>
      </w:pPr>
    </w:p>
    <w:p w14:paraId="65945111" w14:textId="77777777" w:rsidR="004E6A3C" w:rsidRPr="00D57A47" w:rsidRDefault="004E6A3C">
      <w:pPr>
        <w:ind w:left="810"/>
        <w:rPr>
          <w:rFonts w:ascii="Arial" w:hAnsi="Arial" w:cs="Arial"/>
          <w:sz w:val="24"/>
        </w:rPr>
      </w:pPr>
      <w:r w:rsidRPr="00D57A47">
        <w:rPr>
          <w:rFonts w:ascii="Arial" w:hAnsi="Arial" w:cs="Arial"/>
          <w:b/>
          <w:sz w:val="24"/>
        </w:rPr>
        <w:t xml:space="preserve">Soils:  </w:t>
      </w:r>
      <w:r w:rsidRPr="00D57A47">
        <w:rPr>
          <w:rFonts w:ascii="Arial" w:hAnsi="Arial" w:cs="Arial"/>
          <w:sz w:val="24"/>
        </w:rPr>
        <w:t>poorly drained alluvial soils, sands and silts of the lower Corallian, and limestone of the Coral Rag, which has weathered to produce a brown rendzina.</w:t>
      </w:r>
    </w:p>
    <w:p w14:paraId="440ED8DD" w14:textId="77777777" w:rsidR="004E6A3C" w:rsidRPr="00D57A47" w:rsidRDefault="004E6A3C">
      <w:pPr>
        <w:ind w:left="810"/>
        <w:rPr>
          <w:rFonts w:ascii="Arial" w:hAnsi="Arial" w:cs="Arial"/>
          <w:sz w:val="24"/>
        </w:rPr>
      </w:pPr>
    </w:p>
    <w:p w14:paraId="08A27C6B" w14:textId="7E6EC4FC" w:rsidR="004E6A3C" w:rsidRPr="00D57A47" w:rsidRDefault="004E6A3C">
      <w:pPr>
        <w:tabs>
          <w:tab w:val="left" w:pos="810"/>
        </w:tabs>
        <w:ind w:left="810"/>
        <w:rPr>
          <w:rFonts w:ascii="Arial" w:hAnsi="Arial" w:cs="Arial"/>
          <w:sz w:val="24"/>
        </w:rPr>
      </w:pPr>
      <w:r w:rsidRPr="00D57A47">
        <w:rPr>
          <w:rFonts w:ascii="Arial" w:hAnsi="Arial" w:cs="Arial"/>
          <w:b/>
          <w:sz w:val="24"/>
        </w:rPr>
        <w:t xml:space="preserve">Public Access: </w:t>
      </w:r>
      <w:r w:rsidRPr="00D57A47">
        <w:rPr>
          <w:rFonts w:ascii="Arial" w:hAnsi="Arial" w:cs="Arial"/>
          <w:sz w:val="24"/>
        </w:rPr>
        <w:t>the main access is from the car park</w:t>
      </w:r>
      <w:r w:rsidRPr="00D57A47">
        <w:rPr>
          <w:rFonts w:ascii="Arial" w:hAnsi="Arial" w:cs="Arial"/>
          <w:b/>
          <w:sz w:val="24"/>
        </w:rPr>
        <w:t xml:space="preserve"> </w:t>
      </w:r>
      <w:r w:rsidRPr="00D57A47">
        <w:rPr>
          <w:rFonts w:ascii="Arial" w:hAnsi="Arial" w:cs="Arial"/>
          <w:sz w:val="24"/>
        </w:rPr>
        <w:t>at the southern end of the reserve but there is also</w:t>
      </w:r>
      <w:r w:rsidRPr="00D57A47">
        <w:rPr>
          <w:rFonts w:ascii="Arial" w:hAnsi="Arial" w:cs="Arial"/>
          <w:b/>
          <w:sz w:val="24"/>
        </w:rPr>
        <w:t xml:space="preserve"> </w:t>
      </w:r>
      <w:r w:rsidRPr="00D57A47">
        <w:rPr>
          <w:rFonts w:ascii="Arial" w:hAnsi="Arial" w:cs="Arial"/>
          <w:sz w:val="24"/>
        </w:rPr>
        <w:t xml:space="preserve">a public footpath running along the eastern boundary giving access to the reserve at </w:t>
      </w:r>
      <w:r w:rsidR="001C2542">
        <w:rPr>
          <w:rFonts w:ascii="Arial" w:hAnsi="Arial" w:cs="Arial"/>
          <w:sz w:val="24"/>
        </w:rPr>
        <w:t>Tuckmill</w:t>
      </w:r>
      <w:r w:rsidRPr="00D57A47">
        <w:rPr>
          <w:rFonts w:ascii="Arial" w:hAnsi="Arial" w:cs="Arial"/>
          <w:sz w:val="24"/>
        </w:rPr>
        <w:t xml:space="preserve"> brook from the golf course.</w:t>
      </w:r>
      <w:r w:rsidR="00A71F99">
        <w:rPr>
          <w:rFonts w:ascii="Arial" w:hAnsi="Arial" w:cs="Arial"/>
          <w:sz w:val="24"/>
        </w:rPr>
        <w:t xml:space="preserve"> </w:t>
      </w:r>
    </w:p>
    <w:p w14:paraId="5C8BB816" w14:textId="77777777" w:rsidR="004E6A3C" w:rsidRPr="00D57A47" w:rsidRDefault="004E6A3C">
      <w:pPr>
        <w:ind w:left="810"/>
        <w:rPr>
          <w:rFonts w:ascii="Arial" w:hAnsi="Arial" w:cs="Arial"/>
          <w:b/>
          <w:sz w:val="24"/>
        </w:rPr>
      </w:pPr>
    </w:p>
    <w:p w14:paraId="77220C11" w14:textId="1B58B4B7" w:rsidR="004E6A3C" w:rsidRPr="00D57A47" w:rsidRDefault="004E6A3C">
      <w:pPr>
        <w:ind w:left="810"/>
        <w:rPr>
          <w:rFonts w:ascii="Arial" w:hAnsi="Arial" w:cs="Arial"/>
          <w:sz w:val="24"/>
        </w:rPr>
      </w:pPr>
      <w:r w:rsidRPr="00D57A47">
        <w:rPr>
          <w:rFonts w:ascii="Arial" w:hAnsi="Arial" w:cs="Arial"/>
          <w:b/>
          <w:sz w:val="24"/>
        </w:rPr>
        <w:t xml:space="preserve">Interpretation:  </w:t>
      </w:r>
      <w:r w:rsidR="001C2542">
        <w:rPr>
          <w:rFonts w:ascii="Arial" w:hAnsi="Arial" w:cs="Arial"/>
          <w:sz w:val="24"/>
        </w:rPr>
        <w:t>Previous signage is currently down following installation of a new perimeter fence.  New welcome signs are included within this management plan.</w:t>
      </w:r>
    </w:p>
    <w:p w14:paraId="130FE3BF" w14:textId="77777777" w:rsidR="00EF00DB" w:rsidRDefault="00EF00DB" w:rsidP="00EF00DB">
      <w:pPr>
        <w:ind w:left="810"/>
        <w:rPr>
          <w:rFonts w:ascii="Arial" w:hAnsi="Arial" w:cs="Arial"/>
          <w:b/>
          <w:sz w:val="24"/>
        </w:rPr>
      </w:pPr>
    </w:p>
    <w:p w14:paraId="5D581F5C" w14:textId="77777777" w:rsidR="004E6A3C" w:rsidRPr="00D57A47" w:rsidRDefault="004E6A3C" w:rsidP="00F46F44">
      <w:pPr>
        <w:numPr>
          <w:ilvl w:val="1"/>
          <w:numId w:val="2"/>
        </w:numPr>
        <w:rPr>
          <w:rFonts w:ascii="Arial" w:hAnsi="Arial" w:cs="Arial"/>
          <w:b/>
          <w:sz w:val="28"/>
        </w:rPr>
      </w:pPr>
      <w:r w:rsidRPr="00D57A47">
        <w:rPr>
          <w:rFonts w:ascii="Arial" w:hAnsi="Arial" w:cs="Arial"/>
          <w:b/>
          <w:sz w:val="28"/>
        </w:rPr>
        <w:t>Past and current management</w:t>
      </w:r>
    </w:p>
    <w:p w14:paraId="18B7F493" w14:textId="77777777" w:rsidR="004E6A3C" w:rsidRPr="00D57A47" w:rsidRDefault="004E6A3C">
      <w:pPr>
        <w:ind w:left="810"/>
        <w:rPr>
          <w:rFonts w:ascii="Arial" w:hAnsi="Arial" w:cs="Arial"/>
          <w:sz w:val="24"/>
        </w:rPr>
      </w:pPr>
    </w:p>
    <w:p w14:paraId="642E714F" w14:textId="77777777" w:rsidR="004E6A3C" w:rsidRPr="00D57A47" w:rsidRDefault="004E6A3C">
      <w:pPr>
        <w:ind w:left="810"/>
        <w:rPr>
          <w:rFonts w:ascii="Arial" w:hAnsi="Arial" w:cs="Arial"/>
          <w:sz w:val="24"/>
        </w:rPr>
      </w:pPr>
      <w:r w:rsidRPr="00D57A47">
        <w:rPr>
          <w:rFonts w:ascii="Arial" w:hAnsi="Arial" w:cs="Arial"/>
          <w:sz w:val="24"/>
        </w:rPr>
        <w:t>A charter of A.D. 931 refers to the brook as “mylenbroc” or “brook of the mill” suggesting that a mill probably used for corn grinding was in existence at the time.  The mill became a “tucking” or fulling mill in the late 12</w:t>
      </w:r>
      <w:r w:rsidRPr="00D57A47">
        <w:rPr>
          <w:rFonts w:ascii="Arial" w:hAnsi="Arial" w:cs="Arial"/>
          <w:sz w:val="24"/>
          <w:vertAlign w:val="superscript"/>
        </w:rPr>
        <w:t>th</w:t>
      </w:r>
      <w:r w:rsidRPr="00D57A47">
        <w:rPr>
          <w:rFonts w:ascii="Arial" w:hAnsi="Arial" w:cs="Arial"/>
          <w:sz w:val="24"/>
        </w:rPr>
        <w:t xml:space="preserve"> century. Tucking is a part of the woollen cloth making process whereby woven cloth is beaten in a mixture of fuller’s earth and water to strengthen and soften it.  It is possible that the brook may have been straightened at this time to control the flow of water to the mill.  During the Middle Ages, land around the mill was farmed under the open field system but there is no reference to the mill itself until 1761 when the site is marked as a mill on the roque map of </w:t>
      </w:r>
      <w:smartTag w:uri="urn:schemas-microsoft-com:office:smarttags" w:element="place">
        <w:r w:rsidRPr="00D57A47">
          <w:rPr>
            <w:rFonts w:ascii="Arial" w:hAnsi="Arial" w:cs="Arial"/>
            <w:sz w:val="24"/>
          </w:rPr>
          <w:t>Berkshire</w:t>
        </w:r>
      </w:smartTag>
      <w:r w:rsidRPr="00D57A47">
        <w:rPr>
          <w:rFonts w:ascii="Arial" w:hAnsi="Arial" w:cs="Arial"/>
          <w:sz w:val="24"/>
        </w:rPr>
        <w:t xml:space="preserve">.  </w:t>
      </w:r>
    </w:p>
    <w:p w14:paraId="64BDCF98" w14:textId="77777777" w:rsidR="004E6A3C" w:rsidRPr="00D57A47" w:rsidRDefault="004E6A3C">
      <w:pPr>
        <w:ind w:left="810"/>
        <w:rPr>
          <w:rFonts w:ascii="Arial" w:hAnsi="Arial" w:cs="Arial"/>
          <w:sz w:val="24"/>
        </w:rPr>
      </w:pPr>
      <w:r w:rsidRPr="00D57A47">
        <w:rPr>
          <w:rFonts w:ascii="Arial" w:hAnsi="Arial" w:cs="Arial"/>
          <w:sz w:val="24"/>
        </w:rPr>
        <w:t xml:space="preserve">In 1658 fields in the Tuckmill meadow area were enclosed, the meadow then belonged to Mrs Jane Stratton who was required to plant a quickset between her property and adjoining land known as Bremhill (the </w:t>
      </w:r>
      <w:proofErr w:type="gramStart"/>
      <w:r w:rsidRPr="00D57A47">
        <w:rPr>
          <w:rFonts w:ascii="Arial" w:hAnsi="Arial" w:cs="Arial"/>
          <w:sz w:val="24"/>
        </w:rPr>
        <w:t>present day</w:t>
      </w:r>
      <w:proofErr w:type="gramEnd"/>
      <w:r w:rsidRPr="00D57A47">
        <w:rPr>
          <w:rFonts w:ascii="Arial" w:hAnsi="Arial" w:cs="Arial"/>
          <w:sz w:val="24"/>
        </w:rPr>
        <w:t xml:space="preserve"> golf course).  Part of this hedge may still survive today on the eastern boundary of the reserve.  Ownership of the land then passed to the Blagrove family and in an enclosure agreement of 1748 there is mention of land in the area, which is to be improved by the laying down and sowing of St. Ffoyne (sainfoin).  Aerial photographs show that part of this reserve was once under a ridge and furrow regime.  It is unlikely that the meadow has been ploughed since the early 19</w:t>
      </w:r>
      <w:r w:rsidRPr="00D57A47">
        <w:rPr>
          <w:rFonts w:ascii="Arial" w:hAnsi="Arial" w:cs="Arial"/>
          <w:sz w:val="24"/>
          <w:vertAlign w:val="superscript"/>
        </w:rPr>
        <w:t>th</w:t>
      </w:r>
      <w:r w:rsidRPr="00D57A47">
        <w:rPr>
          <w:rFonts w:ascii="Arial" w:hAnsi="Arial" w:cs="Arial"/>
          <w:sz w:val="24"/>
        </w:rPr>
        <w:t xml:space="preserve"> century.  The tithe map of 1844 shows the meadow as part of radcombe field owned by John Blagrove, which was used by tenant farmer Richard Ricards as pasture.  Ratcoombe copse is also on the tithe map as long close Wood and is referred to as a coppice.</w:t>
      </w:r>
    </w:p>
    <w:p w14:paraId="60D1E9A3" w14:textId="77777777" w:rsidR="006F52A3" w:rsidRDefault="006F52A3">
      <w:pPr>
        <w:ind w:left="810"/>
        <w:rPr>
          <w:rFonts w:ascii="Arial" w:hAnsi="Arial" w:cs="Arial"/>
          <w:sz w:val="24"/>
        </w:rPr>
      </w:pPr>
    </w:p>
    <w:p w14:paraId="6FFCEFDF" w14:textId="77777777" w:rsidR="004E6A3C" w:rsidRPr="00D57A47" w:rsidRDefault="004E6A3C">
      <w:pPr>
        <w:ind w:left="810"/>
        <w:rPr>
          <w:rFonts w:ascii="Arial" w:hAnsi="Arial" w:cs="Arial"/>
          <w:sz w:val="24"/>
        </w:rPr>
      </w:pPr>
      <w:r w:rsidRPr="00D57A47">
        <w:rPr>
          <w:rFonts w:ascii="Arial" w:hAnsi="Arial" w:cs="Arial"/>
          <w:sz w:val="24"/>
        </w:rPr>
        <w:t xml:space="preserve">Until five years before BBOWT took over the site horses and cattle grazed it.  During these five years the meadow was neglected and coarse grasses dominated.  In 1982 the Vale of White Horse District Council fenced and planted native species along the hedgeline </w:t>
      </w:r>
      <w:proofErr w:type="gramStart"/>
      <w:r w:rsidRPr="00D57A47">
        <w:rPr>
          <w:rFonts w:ascii="Arial" w:hAnsi="Arial" w:cs="Arial"/>
          <w:sz w:val="24"/>
        </w:rPr>
        <w:t>in order to</w:t>
      </w:r>
      <w:proofErr w:type="gramEnd"/>
      <w:r w:rsidRPr="00D57A47">
        <w:rPr>
          <w:rFonts w:ascii="Arial" w:hAnsi="Arial" w:cs="Arial"/>
          <w:sz w:val="24"/>
        </w:rPr>
        <w:t xml:space="preserve"> renew the hedge.  The small carpark was also constructed.  </w:t>
      </w:r>
    </w:p>
    <w:p w14:paraId="558B4029" w14:textId="77777777" w:rsidR="004E6A3C" w:rsidRPr="00D57A47" w:rsidRDefault="004E6A3C">
      <w:pPr>
        <w:ind w:left="810"/>
        <w:rPr>
          <w:rFonts w:ascii="Arial" w:hAnsi="Arial" w:cs="Arial"/>
          <w:sz w:val="24"/>
        </w:rPr>
      </w:pPr>
      <w:r w:rsidRPr="00D57A47">
        <w:rPr>
          <w:rFonts w:ascii="Arial" w:hAnsi="Arial" w:cs="Arial"/>
          <w:sz w:val="24"/>
        </w:rPr>
        <w:t xml:space="preserve">From </w:t>
      </w:r>
      <w:smartTag w:uri="urn:schemas-microsoft-com:office:smarttags" w:element="date">
        <w:smartTagPr>
          <w:attr w:name="Month" w:val="11"/>
          <w:attr w:name="Day" w:val="1"/>
          <w:attr w:name="Year" w:val="1982"/>
        </w:smartTagPr>
        <w:r w:rsidRPr="00D57A47">
          <w:rPr>
            <w:rFonts w:ascii="Arial" w:hAnsi="Arial" w:cs="Arial"/>
            <w:sz w:val="24"/>
          </w:rPr>
          <w:t xml:space="preserve">the </w:t>
        </w:r>
        <w:proofErr w:type="gramStart"/>
        <w:r w:rsidRPr="00D57A47">
          <w:rPr>
            <w:rFonts w:ascii="Arial" w:hAnsi="Arial" w:cs="Arial"/>
            <w:sz w:val="24"/>
          </w:rPr>
          <w:t>1</w:t>
        </w:r>
        <w:r w:rsidRPr="00D57A47">
          <w:rPr>
            <w:rFonts w:ascii="Arial" w:hAnsi="Arial" w:cs="Arial"/>
            <w:sz w:val="24"/>
            <w:vertAlign w:val="superscript"/>
          </w:rPr>
          <w:t>st</w:t>
        </w:r>
        <w:proofErr w:type="gramEnd"/>
        <w:r w:rsidRPr="00D57A47">
          <w:rPr>
            <w:rFonts w:ascii="Arial" w:hAnsi="Arial" w:cs="Arial"/>
            <w:sz w:val="24"/>
          </w:rPr>
          <w:t xml:space="preserve"> November 1982</w:t>
        </w:r>
      </w:smartTag>
      <w:r w:rsidRPr="00D57A47">
        <w:rPr>
          <w:rFonts w:ascii="Arial" w:hAnsi="Arial" w:cs="Arial"/>
          <w:sz w:val="24"/>
        </w:rPr>
        <w:t xml:space="preserve"> BBOWT gained the 35-year lease for the area.  </w:t>
      </w:r>
    </w:p>
    <w:p w14:paraId="5A29525D" w14:textId="77777777" w:rsidR="006F52A3" w:rsidRDefault="006F52A3" w:rsidP="006F52A3">
      <w:pPr>
        <w:ind w:left="810"/>
        <w:rPr>
          <w:rFonts w:ascii="Arial" w:hAnsi="Arial" w:cs="Arial"/>
          <w:sz w:val="24"/>
        </w:rPr>
      </w:pPr>
    </w:p>
    <w:p w14:paraId="7E49A215" w14:textId="77777777" w:rsidR="004E6A3C" w:rsidRDefault="00270352" w:rsidP="006F52A3">
      <w:pPr>
        <w:ind w:left="810"/>
        <w:rPr>
          <w:rFonts w:ascii="Arial" w:hAnsi="Arial" w:cs="Arial"/>
          <w:sz w:val="24"/>
        </w:rPr>
      </w:pPr>
      <w:r>
        <w:rPr>
          <w:rFonts w:ascii="Arial" w:hAnsi="Arial" w:cs="Arial"/>
          <w:sz w:val="24"/>
        </w:rPr>
        <w:t>The grazing was let out to a local grazier and in the late 90’s</w:t>
      </w:r>
      <w:r w:rsidRPr="00D57A47">
        <w:rPr>
          <w:rFonts w:ascii="Arial" w:hAnsi="Arial" w:cs="Arial"/>
          <w:sz w:val="24"/>
        </w:rPr>
        <w:t xml:space="preserve"> only the southern end of the site was grazed</w:t>
      </w:r>
      <w:r>
        <w:rPr>
          <w:rFonts w:ascii="Arial" w:hAnsi="Arial" w:cs="Arial"/>
          <w:sz w:val="24"/>
        </w:rPr>
        <w:t>.  The grazier decided to give up the grazing and from 2001 t</w:t>
      </w:r>
      <w:r w:rsidR="004E6A3C" w:rsidRPr="00D57A47">
        <w:rPr>
          <w:rFonts w:ascii="Arial" w:hAnsi="Arial" w:cs="Arial"/>
          <w:sz w:val="24"/>
        </w:rPr>
        <w:t>he Trust Highland cows st</w:t>
      </w:r>
      <w:r>
        <w:rPr>
          <w:rFonts w:ascii="Arial" w:hAnsi="Arial" w:cs="Arial"/>
          <w:sz w:val="24"/>
        </w:rPr>
        <w:t>arted grazing the site from 2001</w:t>
      </w:r>
      <w:r w:rsidR="00D00247" w:rsidRPr="00D57A47">
        <w:rPr>
          <w:rFonts w:ascii="Arial" w:hAnsi="Arial" w:cs="Arial"/>
          <w:sz w:val="24"/>
        </w:rPr>
        <w:t xml:space="preserve">.  </w:t>
      </w:r>
      <w:r>
        <w:rPr>
          <w:rFonts w:ascii="Arial" w:hAnsi="Arial" w:cs="Arial"/>
          <w:sz w:val="24"/>
        </w:rPr>
        <w:t xml:space="preserve">In 2005 grazing by the highland cattle stopped and a grant was </w:t>
      </w:r>
      <w:proofErr w:type="gramStart"/>
      <w:r>
        <w:rPr>
          <w:rFonts w:ascii="Arial" w:hAnsi="Arial" w:cs="Arial"/>
          <w:sz w:val="24"/>
        </w:rPr>
        <w:t>obtain</w:t>
      </w:r>
      <w:proofErr w:type="gramEnd"/>
      <w:r>
        <w:rPr>
          <w:rFonts w:ascii="Arial" w:hAnsi="Arial" w:cs="Arial"/>
          <w:sz w:val="24"/>
        </w:rPr>
        <w:t xml:space="preserve"> from TOE to re-fence Tuckmill Meadows, from 2008 it again was</w:t>
      </w:r>
      <w:r w:rsidR="00D00247" w:rsidRPr="00D57A47">
        <w:rPr>
          <w:rFonts w:ascii="Arial" w:hAnsi="Arial" w:cs="Arial"/>
          <w:sz w:val="24"/>
        </w:rPr>
        <w:t xml:space="preserve"> graze</w:t>
      </w:r>
      <w:r>
        <w:rPr>
          <w:rFonts w:ascii="Arial" w:hAnsi="Arial" w:cs="Arial"/>
          <w:sz w:val="24"/>
        </w:rPr>
        <w:t>d by BBOWT</w:t>
      </w:r>
      <w:r w:rsidR="00D00247" w:rsidRPr="00D57A47">
        <w:rPr>
          <w:rFonts w:ascii="Arial" w:hAnsi="Arial" w:cs="Arial"/>
          <w:sz w:val="24"/>
        </w:rPr>
        <w:t xml:space="preserve"> Dexter cows starting the graze in mid to late May in the fen area and move the cows to the limestone grassland bank in August</w:t>
      </w:r>
      <w:r w:rsidR="004E6A3C" w:rsidRPr="00D57A47">
        <w:rPr>
          <w:rFonts w:ascii="Arial" w:hAnsi="Arial" w:cs="Arial"/>
          <w:sz w:val="24"/>
        </w:rPr>
        <w:t xml:space="preserve">.  A </w:t>
      </w:r>
      <w:r w:rsidR="006F52A3" w:rsidRPr="00D57A47">
        <w:rPr>
          <w:rFonts w:ascii="Arial" w:hAnsi="Arial" w:cs="Arial"/>
          <w:sz w:val="24"/>
        </w:rPr>
        <w:t>bird hide</w:t>
      </w:r>
      <w:r w:rsidR="004E6A3C" w:rsidRPr="00D57A47">
        <w:rPr>
          <w:rFonts w:ascii="Arial" w:hAnsi="Arial" w:cs="Arial"/>
          <w:sz w:val="24"/>
        </w:rPr>
        <w:t xml:space="preserve"> was erected on the </w:t>
      </w:r>
      <w:r w:rsidR="006F52A3" w:rsidRPr="00D57A47">
        <w:rPr>
          <w:rFonts w:ascii="Arial" w:hAnsi="Arial" w:cs="Arial"/>
          <w:sz w:val="24"/>
        </w:rPr>
        <w:t>site</w:t>
      </w:r>
      <w:r w:rsidR="006F52A3">
        <w:rPr>
          <w:rFonts w:ascii="Arial" w:hAnsi="Arial" w:cs="Arial"/>
          <w:sz w:val="24"/>
        </w:rPr>
        <w:t xml:space="preserve"> that </w:t>
      </w:r>
      <w:r w:rsidR="004E6A3C" w:rsidRPr="00D57A47">
        <w:rPr>
          <w:rFonts w:ascii="Arial" w:hAnsi="Arial" w:cs="Arial"/>
          <w:sz w:val="24"/>
        </w:rPr>
        <w:t>was burnt down in</w:t>
      </w:r>
      <w:r w:rsidR="006F52A3">
        <w:rPr>
          <w:rFonts w:ascii="Arial" w:hAnsi="Arial" w:cs="Arial"/>
          <w:sz w:val="24"/>
        </w:rPr>
        <w:t xml:space="preserve"> 2001 and has not been replaced.</w:t>
      </w:r>
    </w:p>
    <w:p w14:paraId="69DBF9D6" w14:textId="77777777" w:rsidR="006F52A3" w:rsidRDefault="006F52A3" w:rsidP="006F52A3">
      <w:pPr>
        <w:ind w:left="810"/>
        <w:rPr>
          <w:rFonts w:ascii="Arial" w:hAnsi="Arial" w:cs="Arial"/>
          <w:sz w:val="24"/>
        </w:rPr>
      </w:pPr>
    </w:p>
    <w:p w14:paraId="370C6A79" w14:textId="2E84F52C" w:rsidR="006F52A3" w:rsidRPr="00D57A47" w:rsidRDefault="006F52A3" w:rsidP="006F52A3">
      <w:pPr>
        <w:ind w:left="810"/>
        <w:rPr>
          <w:rFonts w:ascii="Arial" w:hAnsi="Arial" w:cs="Arial"/>
          <w:sz w:val="24"/>
        </w:rPr>
      </w:pPr>
      <w:r>
        <w:rPr>
          <w:rFonts w:ascii="Arial" w:hAnsi="Arial" w:cs="Arial"/>
          <w:sz w:val="24"/>
        </w:rPr>
        <w:t>In 201</w:t>
      </w:r>
      <w:r w:rsidR="00057FE1">
        <w:rPr>
          <w:rFonts w:ascii="Arial" w:hAnsi="Arial" w:cs="Arial"/>
          <w:sz w:val="24"/>
        </w:rPr>
        <w:t>7</w:t>
      </w:r>
      <w:r>
        <w:rPr>
          <w:rFonts w:ascii="Arial" w:hAnsi="Arial" w:cs="Arial"/>
          <w:sz w:val="24"/>
        </w:rPr>
        <w:t xml:space="preserve"> the lease with BBOWT came to an end and the site was largely neglected for four years before the establishment of the F</w:t>
      </w:r>
      <w:r w:rsidR="002B10B2">
        <w:rPr>
          <w:rFonts w:ascii="Arial" w:hAnsi="Arial" w:cs="Arial"/>
          <w:sz w:val="24"/>
        </w:rPr>
        <w:t>r</w:t>
      </w:r>
      <w:r>
        <w:rPr>
          <w:rFonts w:ascii="Arial" w:hAnsi="Arial" w:cs="Arial"/>
          <w:sz w:val="24"/>
        </w:rPr>
        <w:t>iends of Tuckmill in October 2021</w:t>
      </w:r>
      <w:r w:rsidR="00487C8C">
        <w:rPr>
          <w:rFonts w:ascii="Arial" w:hAnsi="Arial" w:cs="Arial"/>
          <w:sz w:val="24"/>
        </w:rPr>
        <w:t xml:space="preserve">.  This volunteer group are undertaking what work they can </w:t>
      </w:r>
      <w:proofErr w:type="gramStart"/>
      <w:r w:rsidR="00487C8C">
        <w:rPr>
          <w:rFonts w:ascii="Arial" w:hAnsi="Arial" w:cs="Arial"/>
          <w:sz w:val="24"/>
        </w:rPr>
        <w:t>including</w:t>
      </w:r>
      <w:proofErr w:type="gramEnd"/>
      <w:r w:rsidR="00487C8C">
        <w:rPr>
          <w:rFonts w:ascii="Arial" w:hAnsi="Arial" w:cs="Arial"/>
          <w:sz w:val="24"/>
        </w:rPr>
        <w:t xml:space="preserve"> scything, pulling willowherb and clearing scrub from the grassland and fen.</w:t>
      </w:r>
    </w:p>
    <w:p w14:paraId="725D74BA" w14:textId="77777777" w:rsidR="00D00247" w:rsidRPr="00D57A47" w:rsidRDefault="00D00247">
      <w:pPr>
        <w:ind w:left="810"/>
        <w:rPr>
          <w:rFonts w:ascii="Arial" w:hAnsi="Arial" w:cs="Arial"/>
          <w:sz w:val="24"/>
        </w:rPr>
      </w:pPr>
    </w:p>
    <w:p w14:paraId="25125A71" w14:textId="77777777" w:rsidR="004E6A3C" w:rsidRPr="00D57A47" w:rsidRDefault="004E6A3C" w:rsidP="00F46F44">
      <w:pPr>
        <w:numPr>
          <w:ilvl w:val="0"/>
          <w:numId w:val="2"/>
        </w:numPr>
        <w:rPr>
          <w:rFonts w:ascii="Arial" w:hAnsi="Arial" w:cs="Arial"/>
          <w:b/>
          <w:sz w:val="48"/>
        </w:rPr>
      </w:pPr>
      <w:r w:rsidRPr="00D57A47">
        <w:rPr>
          <w:rFonts w:ascii="Arial" w:hAnsi="Arial" w:cs="Arial"/>
          <w:b/>
          <w:sz w:val="48"/>
        </w:rPr>
        <w:t>Confirmation of Important Features</w:t>
      </w:r>
    </w:p>
    <w:p w14:paraId="4C246B87" w14:textId="77777777" w:rsidR="004E6A3C" w:rsidRPr="00D57A47" w:rsidRDefault="004E6A3C">
      <w:pPr>
        <w:rPr>
          <w:rFonts w:ascii="Arial" w:hAnsi="Arial" w:cs="Arial"/>
          <w:b/>
          <w:sz w:val="28"/>
        </w:rPr>
      </w:pPr>
    </w:p>
    <w:p w14:paraId="76E0EE87" w14:textId="41CAA14D" w:rsidR="00BD0E78" w:rsidRDefault="004E6A3C" w:rsidP="00BD0E78">
      <w:pPr>
        <w:pStyle w:val="Heading2"/>
        <w:numPr>
          <w:ilvl w:val="1"/>
          <w:numId w:val="3"/>
        </w:numPr>
        <w:tabs>
          <w:tab w:val="num" w:pos="810"/>
        </w:tabs>
        <w:rPr>
          <w:rFonts w:ascii="Arial" w:hAnsi="Arial" w:cs="Arial"/>
          <w:sz w:val="28"/>
        </w:rPr>
      </w:pPr>
      <w:r w:rsidRPr="00D57A47">
        <w:rPr>
          <w:rFonts w:ascii="Arial" w:hAnsi="Arial" w:cs="Arial"/>
          <w:sz w:val="28"/>
        </w:rPr>
        <w:t xml:space="preserve"> Primary features</w:t>
      </w:r>
    </w:p>
    <w:p w14:paraId="56B1598D" w14:textId="77777777" w:rsidR="009D5B8D" w:rsidRDefault="009D5B8D" w:rsidP="009D5B8D"/>
    <w:p w14:paraId="6BC7E303" w14:textId="68C49F50" w:rsidR="009D5B8D" w:rsidRPr="009D5B8D" w:rsidRDefault="009D5B8D" w:rsidP="009D5B8D">
      <w:pPr>
        <w:jc w:val="center"/>
      </w:pPr>
      <w:r>
        <w:rPr>
          <w:noProof/>
        </w:rPr>
        <w:drawing>
          <wp:inline distT="0" distB="0" distL="0" distR="0" wp14:anchorId="7DBB6A36" wp14:editId="4CB99EEB">
            <wp:extent cx="4948910" cy="5383976"/>
            <wp:effectExtent l="133350" t="114300" r="137795" b="160020"/>
            <wp:docPr id="7785769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76998" name="Picture 1" descr="A screenshot of a computer&#10;&#10;AI-generated content may be incorrect."/>
                    <pic:cNvPicPr/>
                  </pic:nvPicPr>
                  <pic:blipFill rotWithShape="1">
                    <a:blip r:embed="rId14"/>
                    <a:srcRect l="69764" t="30792" r="9750" b="6977"/>
                    <a:stretch/>
                  </pic:blipFill>
                  <pic:spPr bwMode="auto">
                    <a:xfrm>
                      <a:off x="0" y="0"/>
                      <a:ext cx="5021530" cy="5462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EC924D" w14:textId="77777777" w:rsidR="004E6A3C" w:rsidRPr="00D57A47" w:rsidRDefault="004E6A3C">
      <w:pPr>
        <w:rPr>
          <w:rFonts w:ascii="Arial" w:hAnsi="Arial" w:cs="Arial"/>
        </w:rPr>
      </w:pPr>
    </w:p>
    <w:p w14:paraId="307D594A" w14:textId="1995DFAA" w:rsidR="00215A54" w:rsidRDefault="00215A54" w:rsidP="00B827F8">
      <w:pPr>
        <w:ind w:left="709"/>
        <w:rPr>
          <w:rFonts w:ascii="Arial" w:hAnsi="Arial" w:cs="Arial"/>
          <w:bCs/>
          <w:sz w:val="24"/>
        </w:rPr>
      </w:pPr>
      <w:r>
        <w:rPr>
          <w:rFonts w:ascii="Arial" w:hAnsi="Arial" w:cs="Arial"/>
          <w:b/>
          <w:sz w:val="24"/>
        </w:rPr>
        <w:t xml:space="preserve">Cpt 1 </w:t>
      </w:r>
      <w:r w:rsidR="004779BA">
        <w:rPr>
          <w:rFonts w:ascii="Arial" w:hAnsi="Arial" w:cs="Arial"/>
          <w:b/>
          <w:sz w:val="24"/>
        </w:rPr>
        <w:t>Neutral Grassland</w:t>
      </w:r>
      <w:r w:rsidR="006B25DE">
        <w:rPr>
          <w:rFonts w:ascii="Arial" w:hAnsi="Arial" w:cs="Arial"/>
          <w:b/>
          <w:sz w:val="24"/>
        </w:rPr>
        <w:t xml:space="preserve">: </w:t>
      </w:r>
      <w:r w:rsidR="00E61709">
        <w:rPr>
          <w:rFonts w:ascii="Arial" w:hAnsi="Arial" w:cs="Arial"/>
          <w:bCs/>
          <w:sz w:val="24"/>
        </w:rPr>
        <w:t>Mostly rank, species poor grassland which will provide and important forage resource to facilitate grazing on the wider reserve.</w:t>
      </w:r>
      <w:r w:rsidR="005678F9">
        <w:rPr>
          <w:rFonts w:ascii="Arial" w:hAnsi="Arial" w:cs="Arial"/>
          <w:bCs/>
          <w:sz w:val="24"/>
        </w:rPr>
        <w:t xml:space="preserve">  This compartment has been subdivided to highlight that Cpt 1a is </w:t>
      </w:r>
      <w:r w:rsidR="00AC4266">
        <w:rPr>
          <w:rFonts w:ascii="Arial" w:hAnsi="Arial" w:cs="Arial"/>
          <w:bCs/>
          <w:sz w:val="24"/>
        </w:rPr>
        <w:t>fenced off, providing a secure space</w:t>
      </w:r>
      <w:r w:rsidR="00573337">
        <w:rPr>
          <w:rFonts w:ascii="Arial" w:hAnsi="Arial" w:cs="Arial"/>
          <w:bCs/>
          <w:sz w:val="24"/>
        </w:rPr>
        <w:t xml:space="preserve"> for</w:t>
      </w:r>
      <w:r w:rsidR="00AC4266">
        <w:rPr>
          <w:rFonts w:ascii="Arial" w:hAnsi="Arial" w:cs="Arial"/>
          <w:bCs/>
          <w:sz w:val="24"/>
        </w:rPr>
        <w:t xml:space="preserve"> livestock and includes a </w:t>
      </w:r>
      <w:r w:rsidR="00573337">
        <w:rPr>
          <w:rFonts w:ascii="Arial" w:hAnsi="Arial" w:cs="Arial"/>
          <w:bCs/>
          <w:sz w:val="24"/>
        </w:rPr>
        <w:t>stock pen with handling system.</w:t>
      </w:r>
    </w:p>
    <w:p w14:paraId="56B197FC" w14:textId="77777777" w:rsidR="00B8013A" w:rsidRDefault="00B8013A" w:rsidP="00B827F8">
      <w:pPr>
        <w:ind w:left="709"/>
        <w:rPr>
          <w:rFonts w:ascii="Arial" w:hAnsi="Arial" w:cs="Arial"/>
          <w:bCs/>
          <w:sz w:val="24"/>
        </w:rPr>
      </w:pPr>
    </w:p>
    <w:p w14:paraId="56A040AC" w14:textId="0C645353" w:rsidR="00B8013A" w:rsidRPr="006B25DE" w:rsidRDefault="00B8013A" w:rsidP="00B827F8">
      <w:pPr>
        <w:ind w:left="709"/>
        <w:rPr>
          <w:rFonts w:ascii="Arial" w:hAnsi="Arial" w:cs="Arial"/>
          <w:bCs/>
          <w:sz w:val="24"/>
        </w:rPr>
      </w:pPr>
      <w:r>
        <w:rPr>
          <w:rFonts w:ascii="Arial" w:hAnsi="Arial" w:cs="Arial"/>
          <w:bCs/>
          <w:sz w:val="24"/>
        </w:rPr>
        <w:t xml:space="preserve">A timber bridge crossing </w:t>
      </w:r>
      <w:r w:rsidR="00883CA2">
        <w:rPr>
          <w:rFonts w:ascii="Arial" w:hAnsi="Arial" w:cs="Arial"/>
          <w:bCs/>
          <w:sz w:val="24"/>
        </w:rPr>
        <w:t>Ratcombe</w:t>
      </w:r>
      <w:r>
        <w:rPr>
          <w:rFonts w:ascii="Arial" w:hAnsi="Arial" w:cs="Arial"/>
          <w:bCs/>
          <w:sz w:val="24"/>
        </w:rPr>
        <w:t xml:space="preserve"> stream between Cpt 1 and 2 which </w:t>
      </w:r>
      <w:proofErr w:type="gramStart"/>
      <w:r>
        <w:rPr>
          <w:rFonts w:ascii="Arial" w:hAnsi="Arial" w:cs="Arial"/>
          <w:bCs/>
          <w:sz w:val="24"/>
        </w:rPr>
        <w:t>is in need of</w:t>
      </w:r>
      <w:proofErr w:type="gramEnd"/>
      <w:r>
        <w:rPr>
          <w:rFonts w:ascii="Arial" w:hAnsi="Arial" w:cs="Arial"/>
          <w:bCs/>
          <w:sz w:val="24"/>
        </w:rPr>
        <w:t xml:space="preserve"> repair</w:t>
      </w:r>
      <w:r w:rsidR="00EA43F1">
        <w:rPr>
          <w:rFonts w:ascii="Arial" w:hAnsi="Arial" w:cs="Arial"/>
          <w:bCs/>
          <w:sz w:val="24"/>
        </w:rPr>
        <w:t xml:space="preserve"> or replacement.  Vehicle access for Cpt 2 and Ratcombe Copse is through Cpt 1a </w:t>
      </w:r>
      <w:r w:rsidR="00105B5B">
        <w:rPr>
          <w:rFonts w:ascii="Arial" w:hAnsi="Arial" w:cs="Arial"/>
          <w:bCs/>
          <w:sz w:val="24"/>
        </w:rPr>
        <w:t>where there is a ford across the stream.</w:t>
      </w:r>
    </w:p>
    <w:p w14:paraId="01BABCFE" w14:textId="77777777" w:rsidR="00215A54" w:rsidRDefault="00215A54" w:rsidP="00B827F8">
      <w:pPr>
        <w:ind w:left="709"/>
        <w:rPr>
          <w:rFonts w:ascii="Arial" w:hAnsi="Arial" w:cs="Arial"/>
          <w:b/>
          <w:sz w:val="24"/>
        </w:rPr>
      </w:pPr>
    </w:p>
    <w:p w14:paraId="28B5887D" w14:textId="14FBE43E" w:rsidR="004E6A3C" w:rsidRPr="00DF2E57" w:rsidRDefault="00530EFB" w:rsidP="007F0350">
      <w:pPr>
        <w:ind w:left="709"/>
        <w:rPr>
          <w:rFonts w:ascii="Arial" w:hAnsi="Arial" w:cs="Arial"/>
          <w:sz w:val="24"/>
        </w:rPr>
      </w:pPr>
      <w:r>
        <w:rPr>
          <w:rFonts w:ascii="Arial" w:hAnsi="Arial" w:cs="Arial"/>
          <w:b/>
          <w:sz w:val="24"/>
        </w:rPr>
        <w:t xml:space="preserve">Cpt 2 </w:t>
      </w:r>
      <w:r w:rsidR="004E6A3C" w:rsidRPr="00D57A47">
        <w:rPr>
          <w:rFonts w:ascii="Arial" w:hAnsi="Arial" w:cs="Arial"/>
          <w:b/>
          <w:sz w:val="24"/>
        </w:rPr>
        <w:t xml:space="preserve">Limestone grassland: </w:t>
      </w:r>
      <w:r w:rsidR="004E6A3C" w:rsidRPr="00D57A47">
        <w:rPr>
          <w:rFonts w:ascii="Arial" w:hAnsi="Arial" w:cs="Arial"/>
          <w:sz w:val="24"/>
        </w:rPr>
        <w:t xml:space="preserve">One of the reasons for Tuckmill Meadows SSSI designation is the limestone grassland, which along with chalk grassland is one of the UK’s most important wildlife habitats supporting a wide range of specialised plants and animals including many rare species.  Large areas of grassland have been lost due to changes in agriculture and development in the past, however more recently the greatest threat to the habitat is gradual loss due to lack of management.  </w:t>
      </w:r>
      <w:r w:rsidR="00301B17">
        <w:rPr>
          <w:rFonts w:ascii="Arial" w:hAnsi="Arial" w:cs="Arial"/>
          <w:sz w:val="24"/>
        </w:rPr>
        <w:t xml:space="preserve">What remains </w:t>
      </w:r>
      <w:r w:rsidR="00DF2E57">
        <w:rPr>
          <w:rFonts w:ascii="Arial" w:hAnsi="Arial" w:cs="Arial"/>
          <w:sz w:val="24"/>
        </w:rPr>
        <w:t xml:space="preserve">is dominated by </w:t>
      </w:r>
      <w:r w:rsidR="00F02CD0">
        <w:rPr>
          <w:rFonts w:ascii="Arial" w:hAnsi="Arial" w:cs="Arial"/>
          <w:sz w:val="24"/>
        </w:rPr>
        <w:t xml:space="preserve">False </w:t>
      </w:r>
      <w:proofErr w:type="gramStart"/>
      <w:r w:rsidR="00F02CD0">
        <w:rPr>
          <w:rFonts w:ascii="Arial" w:hAnsi="Arial" w:cs="Arial"/>
          <w:sz w:val="24"/>
        </w:rPr>
        <w:t>Oat-grass</w:t>
      </w:r>
      <w:proofErr w:type="gramEnd"/>
      <w:r w:rsidR="00F02CD0">
        <w:rPr>
          <w:rFonts w:ascii="Arial" w:hAnsi="Arial" w:cs="Arial"/>
          <w:sz w:val="24"/>
        </w:rPr>
        <w:t xml:space="preserve"> </w:t>
      </w:r>
      <w:r w:rsidR="007154E8">
        <w:rPr>
          <w:rFonts w:ascii="Arial" w:hAnsi="Arial" w:cs="Arial"/>
          <w:i/>
          <w:iCs/>
          <w:sz w:val="24"/>
        </w:rPr>
        <w:t xml:space="preserve">Arrhenatherum elatius, </w:t>
      </w:r>
      <w:r w:rsidR="007154E8">
        <w:rPr>
          <w:rFonts w:ascii="Arial" w:hAnsi="Arial" w:cs="Arial"/>
          <w:sz w:val="24"/>
        </w:rPr>
        <w:t xml:space="preserve">with areas of </w:t>
      </w:r>
      <w:r w:rsidR="00DF2E57">
        <w:rPr>
          <w:rFonts w:ascii="Arial" w:hAnsi="Arial" w:cs="Arial"/>
          <w:sz w:val="24"/>
        </w:rPr>
        <w:t xml:space="preserve">Upright Brome </w:t>
      </w:r>
      <w:r w:rsidR="00DF2E57">
        <w:rPr>
          <w:rFonts w:ascii="Arial" w:hAnsi="Arial" w:cs="Arial"/>
          <w:i/>
          <w:iCs/>
          <w:sz w:val="24"/>
        </w:rPr>
        <w:t>Bromopsis erecta</w:t>
      </w:r>
      <w:r w:rsidR="00DF2E57">
        <w:rPr>
          <w:rFonts w:ascii="Arial" w:hAnsi="Arial" w:cs="Arial"/>
          <w:sz w:val="24"/>
        </w:rPr>
        <w:t xml:space="preserve"> </w:t>
      </w:r>
      <w:r w:rsidR="00205035">
        <w:rPr>
          <w:rFonts w:ascii="Arial" w:hAnsi="Arial" w:cs="Arial"/>
          <w:sz w:val="24"/>
        </w:rPr>
        <w:t xml:space="preserve">classified as </w:t>
      </w:r>
      <w:r w:rsidR="00387623">
        <w:rPr>
          <w:rFonts w:ascii="Arial" w:hAnsi="Arial" w:cs="Arial"/>
          <w:sz w:val="24"/>
        </w:rPr>
        <w:t>MG1</w:t>
      </w:r>
      <w:r w:rsidR="00AA7FC9">
        <w:rPr>
          <w:rFonts w:ascii="Arial" w:hAnsi="Arial" w:cs="Arial"/>
          <w:sz w:val="24"/>
        </w:rPr>
        <w:t xml:space="preserve">a.  </w:t>
      </w:r>
      <w:r w:rsidR="00D200E9">
        <w:rPr>
          <w:rFonts w:ascii="Arial" w:hAnsi="Arial" w:cs="Arial"/>
          <w:sz w:val="24"/>
        </w:rPr>
        <w:t>Only approximately 0.01Ha of</w:t>
      </w:r>
      <w:r w:rsidR="00224AFF">
        <w:rPr>
          <w:rFonts w:ascii="Arial" w:hAnsi="Arial" w:cs="Arial"/>
          <w:sz w:val="24"/>
        </w:rPr>
        <w:t xml:space="preserve"> this compartment is considered</w:t>
      </w:r>
      <w:r w:rsidR="00D200E9">
        <w:rPr>
          <w:rFonts w:ascii="Arial" w:hAnsi="Arial" w:cs="Arial"/>
          <w:sz w:val="24"/>
        </w:rPr>
        <w:t xml:space="preserve"> </w:t>
      </w:r>
      <w:r w:rsidR="00224AFF">
        <w:rPr>
          <w:rFonts w:ascii="Arial" w:hAnsi="Arial" w:cs="Arial"/>
          <w:sz w:val="24"/>
        </w:rPr>
        <w:t>calcareous grassland in terms of the species supported</w:t>
      </w:r>
      <w:r w:rsidR="00BF1F7C">
        <w:rPr>
          <w:rFonts w:ascii="Arial" w:hAnsi="Arial" w:cs="Arial"/>
          <w:sz w:val="24"/>
        </w:rPr>
        <w:t xml:space="preserve">; Cowslip, Hoary Plantain, Salad Burnet and Common Restharrow.  </w:t>
      </w:r>
      <w:r w:rsidR="007F0350">
        <w:rPr>
          <w:rFonts w:ascii="Arial" w:hAnsi="Arial" w:cs="Arial"/>
          <w:sz w:val="24"/>
        </w:rPr>
        <w:t>By</w:t>
      </w:r>
      <w:r w:rsidR="00B46202">
        <w:rPr>
          <w:rFonts w:ascii="Arial" w:hAnsi="Arial" w:cs="Arial"/>
          <w:sz w:val="24"/>
        </w:rPr>
        <w:t xml:space="preserve"> remov</w:t>
      </w:r>
      <w:r w:rsidR="007F0350">
        <w:rPr>
          <w:rFonts w:ascii="Arial" w:hAnsi="Arial" w:cs="Arial"/>
          <w:sz w:val="24"/>
        </w:rPr>
        <w:t xml:space="preserve">ing </w:t>
      </w:r>
      <w:r w:rsidR="00B46202">
        <w:rPr>
          <w:rFonts w:ascii="Arial" w:hAnsi="Arial" w:cs="Arial"/>
          <w:sz w:val="24"/>
        </w:rPr>
        <w:t>biomass through grazing and cutting</w:t>
      </w:r>
      <w:r w:rsidR="00D10C3B">
        <w:rPr>
          <w:rFonts w:ascii="Arial" w:hAnsi="Arial" w:cs="Arial"/>
          <w:sz w:val="24"/>
        </w:rPr>
        <w:t xml:space="preserve"> we may be able to increase this coverage, potentially </w:t>
      </w:r>
      <w:r w:rsidR="00B04D3C">
        <w:rPr>
          <w:rFonts w:ascii="Arial" w:hAnsi="Arial" w:cs="Arial"/>
          <w:sz w:val="24"/>
        </w:rPr>
        <w:t xml:space="preserve">bringing seed </w:t>
      </w:r>
      <w:r w:rsidR="00103B77">
        <w:rPr>
          <w:rFonts w:ascii="Arial" w:hAnsi="Arial" w:cs="Arial"/>
          <w:sz w:val="24"/>
        </w:rPr>
        <w:t xml:space="preserve">of appropriate species </w:t>
      </w:r>
      <w:r w:rsidR="00B04D3C">
        <w:rPr>
          <w:rFonts w:ascii="Arial" w:hAnsi="Arial" w:cs="Arial"/>
          <w:sz w:val="24"/>
        </w:rPr>
        <w:t>in from a suitable donor site</w:t>
      </w:r>
      <w:r w:rsidR="00103B77">
        <w:rPr>
          <w:rFonts w:ascii="Arial" w:hAnsi="Arial" w:cs="Arial"/>
          <w:sz w:val="24"/>
        </w:rPr>
        <w:t>, following Natural England consent</w:t>
      </w:r>
      <w:r w:rsidR="00B04D3C">
        <w:rPr>
          <w:rFonts w:ascii="Arial" w:hAnsi="Arial" w:cs="Arial"/>
          <w:sz w:val="24"/>
        </w:rPr>
        <w:t>.</w:t>
      </w:r>
    </w:p>
    <w:p w14:paraId="5741E831" w14:textId="77777777" w:rsidR="004E6A3C" w:rsidRDefault="004E6A3C" w:rsidP="00B827F8">
      <w:pPr>
        <w:ind w:left="709"/>
        <w:rPr>
          <w:rFonts w:ascii="Arial" w:hAnsi="Arial" w:cs="Arial"/>
          <w:b/>
          <w:sz w:val="24"/>
        </w:rPr>
      </w:pPr>
    </w:p>
    <w:p w14:paraId="3A178CC7" w14:textId="364F5363" w:rsidR="009242F7" w:rsidRPr="009242F7" w:rsidRDefault="009242F7" w:rsidP="00B827F8">
      <w:pPr>
        <w:ind w:left="709"/>
        <w:rPr>
          <w:rFonts w:ascii="Arial" w:hAnsi="Arial" w:cs="Arial"/>
          <w:bCs/>
          <w:sz w:val="24"/>
        </w:rPr>
      </w:pPr>
      <w:r w:rsidRPr="009242F7">
        <w:rPr>
          <w:rFonts w:ascii="Arial" w:hAnsi="Arial" w:cs="Arial"/>
          <w:bCs/>
          <w:sz w:val="24"/>
        </w:rPr>
        <w:t xml:space="preserve">There </w:t>
      </w:r>
      <w:r>
        <w:rPr>
          <w:rFonts w:ascii="Arial" w:hAnsi="Arial" w:cs="Arial"/>
          <w:bCs/>
          <w:sz w:val="24"/>
        </w:rPr>
        <w:t>is</w:t>
      </w:r>
      <w:r w:rsidRPr="009242F7">
        <w:rPr>
          <w:rFonts w:ascii="Arial" w:hAnsi="Arial" w:cs="Arial"/>
          <w:bCs/>
          <w:sz w:val="24"/>
        </w:rPr>
        <w:t xml:space="preserve"> a tufa-forming spring along the middle of this </w:t>
      </w:r>
      <w:r>
        <w:rPr>
          <w:rFonts w:ascii="Arial" w:hAnsi="Arial" w:cs="Arial"/>
          <w:bCs/>
          <w:sz w:val="24"/>
        </w:rPr>
        <w:t>compartment</w:t>
      </w:r>
      <w:r w:rsidR="00D749AC">
        <w:rPr>
          <w:rFonts w:ascii="Arial" w:hAnsi="Arial" w:cs="Arial"/>
          <w:bCs/>
          <w:sz w:val="24"/>
        </w:rPr>
        <w:t xml:space="preserve"> </w:t>
      </w:r>
      <w:r w:rsidRPr="009242F7">
        <w:rPr>
          <w:rFonts w:ascii="Arial" w:hAnsi="Arial" w:cs="Arial"/>
          <w:bCs/>
          <w:sz w:val="24"/>
        </w:rPr>
        <w:t xml:space="preserve">where there </w:t>
      </w:r>
      <w:r w:rsidR="00D749AC">
        <w:rPr>
          <w:rFonts w:ascii="Arial" w:hAnsi="Arial" w:cs="Arial"/>
          <w:bCs/>
          <w:sz w:val="24"/>
        </w:rPr>
        <w:t>is</w:t>
      </w:r>
      <w:r w:rsidRPr="009242F7">
        <w:rPr>
          <w:rFonts w:ascii="Arial" w:hAnsi="Arial" w:cs="Arial"/>
          <w:bCs/>
          <w:sz w:val="24"/>
        </w:rPr>
        <w:t xml:space="preserve"> a small stand of species-rich soligenous fen vegetation</w:t>
      </w:r>
      <w:r w:rsidR="00D749AC">
        <w:rPr>
          <w:rFonts w:ascii="Arial" w:hAnsi="Arial" w:cs="Arial"/>
          <w:bCs/>
          <w:sz w:val="24"/>
        </w:rPr>
        <w:t xml:space="preserve"> </w:t>
      </w:r>
      <w:r w:rsidR="00C15027">
        <w:rPr>
          <w:rFonts w:ascii="Arial" w:hAnsi="Arial" w:cs="Arial"/>
          <w:bCs/>
          <w:sz w:val="24"/>
        </w:rPr>
        <w:t>classified</w:t>
      </w:r>
      <w:r w:rsidRPr="009242F7">
        <w:rPr>
          <w:rFonts w:ascii="Arial" w:hAnsi="Arial" w:cs="Arial"/>
          <w:bCs/>
          <w:sz w:val="24"/>
        </w:rPr>
        <w:t xml:space="preserve"> </w:t>
      </w:r>
      <w:r w:rsidR="00AC42D0">
        <w:rPr>
          <w:rFonts w:ascii="Arial" w:hAnsi="Arial" w:cs="Arial"/>
          <w:bCs/>
          <w:sz w:val="24"/>
        </w:rPr>
        <w:t xml:space="preserve">as </w:t>
      </w:r>
      <w:r w:rsidRPr="009242F7">
        <w:rPr>
          <w:rFonts w:ascii="Arial" w:hAnsi="Arial" w:cs="Arial"/>
          <w:bCs/>
          <w:sz w:val="24"/>
        </w:rPr>
        <w:t xml:space="preserve">the NVC plant community ‘M22 Juncus subnodulosus-Cirsium palustre fen meadow’. Although dominated by Hard Rush </w:t>
      </w:r>
      <w:r w:rsidRPr="00D749AC">
        <w:rPr>
          <w:rFonts w:ascii="Arial" w:hAnsi="Arial" w:cs="Arial"/>
          <w:bCs/>
          <w:i/>
          <w:iCs/>
          <w:sz w:val="24"/>
        </w:rPr>
        <w:t>Juncus inflexus</w:t>
      </w:r>
      <w:r w:rsidR="00F75A99">
        <w:rPr>
          <w:rFonts w:ascii="Arial" w:hAnsi="Arial" w:cs="Arial"/>
          <w:bCs/>
          <w:sz w:val="24"/>
        </w:rPr>
        <w:t xml:space="preserve">, </w:t>
      </w:r>
      <w:r w:rsidRPr="009242F7">
        <w:rPr>
          <w:rFonts w:ascii="Arial" w:hAnsi="Arial" w:cs="Arial"/>
          <w:bCs/>
          <w:sz w:val="24"/>
        </w:rPr>
        <w:t>Marsh Valerian</w:t>
      </w:r>
      <w:r w:rsidR="00F75A99">
        <w:rPr>
          <w:rFonts w:ascii="Arial" w:hAnsi="Arial" w:cs="Arial"/>
          <w:bCs/>
          <w:sz w:val="24"/>
        </w:rPr>
        <w:t xml:space="preserve"> </w:t>
      </w:r>
      <w:r w:rsidR="007B0C66" w:rsidRPr="007B0C66">
        <w:rPr>
          <w:rFonts w:ascii="Arial" w:hAnsi="Arial" w:cs="Arial"/>
          <w:bCs/>
          <w:i/>
          <w:iCs/>
          <w:sz w:val="24"/>
        </w:rPr>
        <w:t>Valeriana dioica</w:t>
      </w:r>
      <w:r w:rsidR="007B0C66" w:rsidRPr="007B0C66">
        <w:rPr>
          <w:rFonts w:ascii="Arial" w:hAnsi="Arial" w:cs="Arial"/>
          <w:bCs/>
          <w:sz w:val="24"/>
        </w:rPr>
        <w:t xml:space="preserve"> </w:t>
      </w:r>
      <w:r w:rsidR="00F75A99">
        <w:rPr>
          <w:rFonts w:ascii="Arial" w:hAnsi="Arial" w:cs="Arial"/>
          <w:bCs/>
          <w:sz w:val="24"/>
        </w:rPr>
        <w:t>and</w:t>
      </w:r>
      <w:r w:rsidRPr="009242F7">
        <w:rPr>
          <w:rFonts w:ascii="Arial" w:hAnsi="Arial" w:cs="Arial"/>
          <w:bCs/>
          <w:sz w:val="24"/>
        </w:rPr>
        <w:t xml:space="preserve"> small sedge species Carnation Sedge </w:t>
      </w:r>
      <w:r w:rsidRPr="00F75A99">
        <w:rPr>
          <w:rFonts w:ascii="Arial" w:hAnsi="Arial" w:cs="Arial"/>
          <w:bCs/>
          <w:i/>
          <w:iCs/>
          <w:sz w:val="24"/>
        </w:rPr>
        <w:t>Carex panicea</w:t>
      </w:r>
      <w:r w:rsidRPr="009242F7">
        <w:rPr>
          <w:rFonts w:ascii="Arial" w:hAnsi="Arial" w:cs="Arial"/>
          <w:bCs/>
          <w:sz w:val="24"/>
        </w:rPr>
        <w:t xml:space="preserve"> and Common Sedge </w:t>
      </w:r>
      <w:r w:rsidRPr="00F75A99">
        <w:rPr>
          <w:rFonts w:ascii="Arial" w:hAnsi="Arial" w:cs="Arial"/>
          <w:bCs/>
          <w:i/>
          <w:iCs/>
          <w:sz w:val="24"/>
        </w:rPr>
        <w:t>C</w:t>
      </w:r>
      <w:r w:rsidR="00F75A99" w:rsidRPr="00F75A99">
        <w:rPr>
          <w:rFonts w:ascii="Arial" w:hAnsi="Arial" w:cs="Arial"/>
          <w:bCs/>
          <w:i/>
          <w:iCs/>
          <w:sz w:val="24"/>
        </w:rPr>
        <w:t>arex</w:t>
      </w:r>
      <w:r w:rsidRPr="00F75A99">
        <w:rPr>
          <w:rFonts w:ascii="Arial" w:hAnsi="Arial" w:cs="Arial"/>
          <w:bCs/>
          <w:i/>
          <w:iCs/>
          <w:sz w:val="24"/>
        </w:rPr>
        <w:t xml:space="preserve"> nigra</w:t>
      </w:r>
      <w:r w:rsidRPr="009242F7">
        <w:rPr>
          <w:rFonts w:ascii="Arial" w:hAnsi="Arial" w:cs="Arial"/>
          <w:bCs/>
          <w:sz w:val="24"/>
        </w:rPr>
        <w:t xml:space="preserve"> were found.</w:t>
      </w:r>
      <w:r w:rsidR="00C15027">
        <w:rPr>
          <w:rFonts w:ascii="Arial" w:hAnsi="Arial" w:cs="Arial"/>
          <w:bCs/>
          <w:sz w:val="24"/>
        </w:rPr>
        <w:t xml:space="preserve">  This is the best bit of fen habitat </w:t>
      </w:r>
      <w:r w:rsidR="00871A79">
        <w:rPr>
          <w:rFonts w:ascii="Arial" w:hAnsi="Arial" w:cs="Arial"/>
          <w:bCs/>
          <w:sz w:val="24"/>
        </w:rPr>
        <w:t>and is the aspiration for Cpt 3.</w:t>
      </w:r>
    </w:p>
    <w:p w14:paraId="4146D9C8" w14:textId="77777777" w:rsidR="009242F7" w:rsidRPr="00D57A47" w:rsidRDefault="009242F7" w:rsidP="00B827F8">
      <w:pPr>
        <w:ind w:left="709"/>
        <w:rPr>
          <w:rFonts w:ascii="Arial" w:hAnsi="Arial" w:cs="Arial"/>
          <w:b/>
          <w:sz w:val="24"/>
        </w:rPr>
      </w:pPr>
    </w:p>
    <w:p w14:paraId="16759644" w14:textId="3F2687E0" w:rsidR="004E6A3C" w:rsidRPr="00D57A47" w:rsidRDefault="00530EFB" w:rsidP="00B827F8">
      <w:pPr>
        <w:ind w:left="709"/>
        <w:rPr>
          <w:rFonts w:ascii="Arial" w:hAnsi="Arial" w:cs="Arial"/>
          <w:sz w:val="24"/>
        </w:rPr>
      </w:pPr>
      <w:r>
        <w:rPr>
          <w:rFonts w:ascii="Arial" w:hAnsi="Arial" w:cs="Arial"/>
          <w:b/>
          <w:sz w:val="24"/>
        </w:rPr>
        <w:t>Cpt</w:t>
      </w:r>
      <w:r w:rsidR="006A21C4">
        <w:rPr>
          <w:rFonts w:ascii="Arial" w:hAnsi="Arial" w:cs="Arial"/>
          <w:b/>
          <w:sz w:val="24"/>
        </w:rPr>
        <w:t xml:space="preserve"> 3 </w:t>
      </w:r>
      <w:r w:rsidR="004E6A3C" w:rsidRPr="00D57A47">
        <w:rPr>
          <w:rFonts w:ascii="Arial" w:hAnsi="Arial" w:cs="Arial"/>
          <w:b/>
          <w:sz w:val="24"/>
        </w:rPr>
        <w:t>Fen Meadow:</w:t>
      </w:r>
      <w:r w:rsidR="004E6A3C" w:rsidRPr="00D57A47">
        <w:rPr>
          <w:rFonts w:ascii="Arial" w:hAnsi="Arial" w:cs="Arial"/>
          <w:sz w:val="24"/>
        </w:rPr>
        <w:t xml:space="preserve"> This is also an important feature recognised by the SSSI designation.  Fen is a nationally declining habitat and the number of sites in Oxfordshire has been severely reduced by drainage and agricultural improvement.  The area is mainly classified as MG</w:t>
      </w:r>
      <w:r w:rsidR="0086070C">
        <w:rPr>
          <w:rFonts w:ascii="Arial" w:hAnsi="Arial" w:cs="Arial"/>
          <w:sz w:val="24"/>
        </w:rPr>
        <w:t xml:space="preserve">1 with areas </w:t>
      </w:r>
      <w:r w:rsidR="00AF227D">
        <w:rPr>
          <w:rFonts w:ascii="Arial" w:hAnsi="Arial" w:cs="Arial"/>
          <w:sz w:val="24"/>
        </w:rPr>
        <w:t>of OV26.</w:t>
      </w:r>
    </w:p>
    <w:p w14:paraId="381268D9" w14:textId="5DED4354" w:rsidR="004E6A3C" w:rsidRPr="00D57A47" w:rsidRDefault="004E6A3C" w:rsidP="00B827F8">
      <w:pPr>
        <w:ind w:left="709"/>
        <w:rPr>
          <w:rFonts w:ascii="Arial" w:hAnsi="Arial" w:cs="Arial"/>
          <w:sz w:val="24"/>
        </w:rPr>
      </w:pPr>
    </w:p>
    <w:p w14:paraId="354D24E0" w14:textId="0F72A9AA" w:rsidR="004E6A3C" w:rsidRPr="00D57A47" w:rsidRDefault="006A21C4" w:rsidP="00B827F8">
      <w:pPr>
        <w:ind w:left="709"/>
        <w:rPr>
          <w:rFonts w:ascii="Arial" w:hAnsi="Arial" w:cs="Arial"/>
          <w:sz w:val="24"/>
        </w:rPr>
      </w:pPr>
      <w:r>
        <w:rPr>
          <w:rFonts w:ascii="Arial" w:hAnsi="Arial" w:cs="Arial"/>
          <w:b/>
          <w:sz w:val="24"/>
        </w:rPr>
        <w:t xml:space="preserve">Cpt 4 </w:t>
      </w:r>
      <w:r w:rsidR="004E6A3C" w:rsidRPr="00D57A47">
        <w:rPr>
          <w:rFonts w:ascii="Arial" w:hAnsi="Arial" w:cs="Arial"/>
          <w:b/>
          <w:sz w:val="24"/>
        </w:rPr>
        <w:t xml:space="preserve">Swamp: </w:t>
      </w:r>
      <w:r w:rsidR="004E6A3C" w:rsidRPr="00D57A47">
        <w:rPr>
          <w:rFonts w:ascii="Arial" w:hAnsi="Arial" w:cs="Arial"/>
          <w:sz w:val="24"/>
        </w:rPr>
        <w:t xml:space="preserve">This is an area of importance within the site due to its </w:t>
      </w:r>
      <w:proofErr w:type="gramStart"/>
      <w:r w:rsidR="004E6A3C" w:rsidRPr="00D57A47">
        <w:rPr>
          <w:rFonts w:ascii="Arial" w:hAnsi="Arial" w:cs="Arial"/>
          <w:sz w:val="24"/>
        </w:rPr>
        <w:t>size,</w:t>
      </w:r>
      <w:proofErr w:type="gramEnd"/>
      <w:r w:rsidR="004E6A3C" w:rsidRPr="00D57A47">
        <w:rPr>
          <w:rFonts w:ascii="Arial" w:hAnsi="Arial" w:cs="Arial"/>
          <w:sz w:val="24"/>
        </w:rPr>
        <w:t xml:space="preserve"> however it is not regionally important.  The classification for this area </w:t>
      </w:r>
      <w:r w:rsidR="006D305E">
        <w:rPr>
          <w:rFonts w:ascii="Arial" w:hAnsi="Arial" w:cs="Arial"/>
          <w:sz w:val="24"/>
        </w:rPr>
        <w:t>includes small areas of</w:t>
      </w:r>
      <w:r w:rsidR="004E6A3C" w:rsidRPr="00D57A47">
        <w:rPr>
          <w:rFonts w:ascii="Arial" w:hAnsi="Arial" w:cs="Arial"/>
          <w:sz w:val="24"/>
        </w:rPr>
        <w:t xml:space="preserve"> S5 </w:t>
      </w:r>
      <w:r w:rsidR="004E6A3C" w:rsidRPr="00D57A47">
        <w:rPr>
          <w:rFonts w:ascii="Arial" w:hAnsi="Arial" w:cs="Arial"/>
          <w:i/>
          <w:sz w:val="24"/>
        </w:rPr>
        <w:t>Glyceria maxima</w:t>
      </w:r>
      <w:r w:rsidR="004E6A3C" w:rsidRPr="00D57A47">
        <w:rPr>
          <w:rFonts w:ascii="Arial" w:hAnsi="Arial" w:cs="Arial"/>
          <w:sz w:val="24"/>
        </w:rPr>
        <w:t xml:space="preserve"> swamp (reed sweet grass) and is especially characteristic of nutrient rich, eutrophic water margins.</w:t>
      </w:r>
    </w:p>
    <w:p w14:paraId="6B8C6942" w14:textId="77777777" w:rsidR="004E6A3C" w:rsidRPr="00D57A47" w:rsidRDefault="004E6A3C" w:rsidP="00B827F8">
      <w:pPr>
        <w:ind w:left="709"/>
        <w:rPr>
          <w:rFonts w:ascii="Arial" w:hAnsi="Arial" w:cs="Arial"/>
          <w:sz w:val="24"/>
        </w:rPr>
      </w:pPr>
    </w:p>
    <w:p w14:paraId="4A587E40" w14:textId="4EF06B87" w:rsidR="006A21C4" w:rsidRDefault="006A21C4" w:rsidP="00B827F8">
      <w:pPr>
        <w:ind w:left="709"/>
        <w:rPr>
          <w:rFonts w:ascii="Arial" w:hAnsi="Arial" w:cs="Arial"/>
          <w:bCs/>
          <w:sz w:val="24"/>
        </w:rPr>
      </w:pPr>
      <w:r>
        <w:rPr>
          <w:rFonts w:ascii="Arial" w:hAnsi="Arial" w:cs="Arial"/>
          <w:b/>
          <w:sz w:val="24"/>
        </w:rPr>
        <w:t xml:space="preserve">Cpt 5 Badger Sett: </w:t>
      </w:r>
      <w:r>
        <w:rPr>
          <w:rFonts w:ascii="Arial" w:hAnsi="Arial" w:cs="Arial"/>
          <w:bCs/>
          <w:sz w:val="24"/>
        </w:rPr>
        <w:t xml:space="preserve">A large, active badger sett </w:t>
      </w:r>
      <w:r w:rsidR="006A55FC">
        <w:rPr>
          <w:rFonts w:ascii="Arial" w:hAnsi="Arial" w:cs="Arial"/>
          <w:bCs/>
          <w:sz w:val="24"/>
        </w:rPr>
        <w:t>is on site close to Ratcome Copse</w:t>
      </w:r>
      <w:r w:rsidR="00640984">
        <w:rPr>
          <w:rFonts w:ascii="Arial" w:hAnsi="Arial" w:cs="Arial"/>
          <w:bCs/>
          <w:sz w:val="24"/>
        </w:rPr>
        <w:t>.  It is important that we minimise disturbance to the population here, accommodate movement across the site and exclude grazing stock</w:t>
      </w:r>
      <w:r w:rsidR="00215A54">
        <w:rPr>
          <w:rFonts w:ascii="Arial" w:hAnsi="Arial" w:cs="Arial"/>
          <w:bCs/>
          <w:sz w:val="24"/>
        </w:rPr>
        <w:t>.</w:t>
      </w:r>
    </w:p>
    <w:p w14:paraId="7DC3505A" w14:textId="77777777" w:rsidR="00537102" w:rsidRDefault="00537102" w:rsidP="00B827F8">
      <w:pPr>
        <w:ind w:left="709"/>
        <w:rPr>
          <w:rFonts w:ascii="Arial" w:hAnsi="Arial" w:cs="Arial"/>
          <w:bCs/>
          <w:sz w:val="24"/>
        </w:rPr>
      </w:pPr>
    </w:p>
    <w:p w14:paraId="0066FEEA" w14:textId="70C63E1C" w:rsidR="00537102" w:rsidRPr="00A61FC4" w:rsidRDefault="00537102" w:rsidP="00B827F8">
      <w:pPr>
        <w:ind w:left="709"/>
        <w:rPr>
          <w:rFonts w:ascii="Arial" w:hAnsi="Arial" w:cs="Arial"/>
          <w:bCs/>
          <w:sz w:val="24"/>
        </w:rPr>
      </w:pPr>
      <w:r>
        <w:rPr>
          <w:rFonts w:ascii="Arial" w:hAnsi="Arial" w:cs="Arial"/>
          <w:b/>
          <w:sz w:val="24"/>
        </w:rPr>
        <w:t xml:space="preserve">Cpt 6 Ratcombe Copse: </w:t>
      </w:r>
      <w:r w:rsidR="00A61FC4">
        <w:rPr>
          <w:rFonts w:ascii="Arial" w:hAnsi="Arial" w:cs="Arial"/>
          <w:bCs/>
          <w:sz w:val="24"/>
        </w:rPr>
        <w:t xml:space="preserve">This relatively small woodland block contains a mixed age stand of </w:t>
      </w:r>
      <w:r w:rsidR="00A35874">
        <w:rPr>
          <w:rFonts w:ascii="Arial" w:hAnsi="Arial" w:cs="Arial"/>
          <w:bCs/>
          <w:sz w:val="24"/>
        </w:rPr>
        <w:t>Ash, Aspen and Sycamore</w:t>
      </w:r>
      <w:r w:rsidR="00964A2B">
        <w:rPr>
          <w:rFonts w:ascii="Arial" w:hAnsi="Arial" w:cs="Arial"/>
          <w:bCs/>
          <w:sz w:val="24"/>
        </w:rPr>
        <w:t xml:space="preserve"> on the higher, drier bank, shifting towards more Willow in lower area where it borders the swamp.</w:t>
      </w:r>
      <w:r w:rsidR="00126127">
        <w:rPr>
          <w:rFonts w:ascii="Arial" w:hAnsi="Arial" w:cs="Arial"/>
          <w:bCs/>
          <w:sz w:val="24"/>
        </w:rPr>
        <w:t xml:space="preserve">  It has a reasonable understorey of Hazel and Elder and signi</w:t>
      </w:r>
      <w:r w:rsidR="000D5301">
        <w:rPr>
          <w:rFonts w:ascii="Arial" w:hAnsi="Arial" w:cs="Arial"/>
          <w:bCs/>
          <w:sz w:val="24"/>
        </w:rPr>
        <w:t xml:space="preserve">ficant deadwood, both standing </w:t>
      </w:r>
      <w:proofErr w:type="gramStart"/>
      <w:r w:rsidR="000D5301">
        <w:rPr>
          <w:rFonts w:ascii="Arial" w:hAnsi="Arial" w:cs="Arial"/>
          <w:bCs/>
          <w:sz w:val="24"/>
        </w:rPr>
        <w:t>and on the ground</w:t>
      </w:r>
      <w:proofErr w:type="gramEnd"/>
      <w:r w:rsidR="000D5301">
        <w:rPr>
          <w:rFonts w:ascii="Arial" w:hAnsi="Arial" w:cs="Arial"/>
          <w:bCs/>
          <w:sz w:val="24"/>
        </w:rPr>
        <w:t xml:space="preserve"> providing excellent habitat for invertebrates and bats.</w:t>
      </w:r>
    </w:p>
    <w:p w14:paraId="7CCEE6EA" w14:textId="77777777" w:rsidR="006A21C4" w:rsidRDefault="006A21C4" w:rsidP="00B827F8">
      <w:pPr>
        <w:ind w:left="709"/>
        <w:rPr>
          <w:rFonts w:ascii="Arial" w:hAnsi="Arial" w:cs="Arial"/>
          <w:b/>
          <w:sz w:val="24"/>
        </w:rPr>
      </w:pPr>
    </w:p>
    <w:p w14:paraId="0E494EF1" w14:textId="030ED407" w:rsidR="00E61709" w:rsidRPr="00E61709" w:rsidRDefault="00E61709" w:rsidP="00B827F8">
      <w:pPr>
        <w:ind w:left="709"/>
        <w:rPr>
          <w:rFonts w:ascii="Arial" w:hAnsi="Arial" w:cs="Arial"/>
          <w:bCs/>
          <w:sz w:val="24"/>
        </w:rPr>
      </w:pPr>
      <w:r>
        <w:rPr>
          <w:rFonts w:ascii="Arial" w:hAnsi="Arial" w:cs="Arial"/>
          <w:b/>
          <w:sz w:val="24"/>
        </w:rPr>
        <w:t xml:space="preserve">Car Park: </w:t>
      </w:r>
      <w:r w:rsidR="002D6777">
        <w:rPr>
          <w:rFonts w:ascii="Arial" w:hAnsi="Arial" w:cs="Arial"/>
          <w:bCs/>
          <w:sz w:val="24"/>
        </w:rPr>
        <w:t xml:space="preserve">The reserve has a reasonably well surfaced car park to </w:t>
      </w:r>
      <w:r w:rsidR="00537102">
        <w:rPr>
          <w:rFonts w:ascii="Arial" w:hAnsi="Arial" w:cs="Arial"/>
          <w:bCs/>
          <w:sz w:val="24"/>
        </w:rPr>
        <w:t xml:space="preserve">facilitate working vehicle access.  It is currently closed to the public due to fly-tipping </w:t>
      </w:r>
      <w:proofErr w:type="gramStart"/>
      <w:r w:rsidR="00537102">
        <w:rPr>
          <w:rFonts w:ascii="Arial" w:hAnsi="Arial" w:cs="Arial"/>
          <w:bCs/>
          <w:sz w:val="24"/>
        </w:rPr>
        <w:t>concerns</w:t>
      </w:r>
      <w:proofErr w:type="gramEnd"/>
      <w:r w:rsidR="00537102">
        <w:rPr>
          <w:rFonts w:ascii="Arial" w:hAnsi="Arial" w:cs="Arial"/>
          <w:bCs/>
          <w:sz w:val="24"/>
        </w:rPr>
        <w:t xml:space="preserve"> but this may change in the future.</w:t>
      </w:r>
    </w:p>
    <w:p w14:paraId="432AA6C2" w14:textId="77777777" w:rsidR="00E61709" w:rsidRDefault="00E61709" w:rsidP="00B827F8">
      <w:pPr>
        <w:ind w:left="709"/>
        <w:rPr>
          <w:rFonts w:ascii="Arial" w:hAnsi="Arial" w:cs="Arial"/>
          <w:b/>
          <w:sz w:val="24"/>
        </w:rPr>
      </w:pPr>
    </w:p>
    <w:p w14:paraId="4781D82B" w14:textId="2D662874" w:rsidR="004E6A3C" w:rsidRPr="00D57A47" w:rsidRDefault="004E6A3C" w:rsidP="00B827F8">
      <w:pPr>
        <w:ind w:left="709"/>
        <w:rPr>
          <w:rFonts w:ascii="Arial" w:hAnsi="Arial" w:cs="Arial"/>
          <w:sz w:val="24"/>
        </w:rPr>
      </w:pPr>
      <w:r w:rsidRPr="00D57A47">
        <w:rPr>
          <w:rFonts w:ascii="Arial" w:hAnsi="Arial" w:cs="Arial"/>
          <w:b/>
          <w:sz w:val="24"/>
        </w:rPr>
        <w:t xml:space="preserve">Hedgerows: </w:t>
      </w:r>
      <w:r w:rsidRPr="00D57A47">
        <w:rPr>
          <w:rFonts w:ascii="Arial" w:hAnsi="Arial" w:cs="Arial"/>
          <w:sz w:val="24"/>
        </w:rPr>
        <w:t xml:space="preserve"> Species rich hedgerows are a Biodiversity Action Plan Priority Habitat.  Hedgerow loss is a well documented &amp; publicised conservation concern. Although the hedges at Tuckmill Meadows may not meet the specific definition for species richness as set out in the BAP guidelines, these boundary features still represent important areas of semi-natural habitat which are a source of food and provide shelter for many bird species</w:t>
      </w:r>
      <w:r w:rsidR="009A1A1E">
        <w:rPr>
          <w:rFonts w:ascii="Arial" w:hAnsi="Arial" w:cs="Arial"/>
          <w:sz w:val="24"/>
        </w:rPr>
        <w:t>.  The significant proportion of Ash within the hedge is at risk of Ash Dieback and will likely need restoration through ‘gapping up’.</w:t>
      </w:r>
    </w:p>
    <w:p w14:paraId="5B4EC422" w14:textId="58B78F2C" w:rsidR="004E6A3C" w:rsidRPr="00D57A47" w:rsidRDefault="004E6A3C">
      <w:pPr>
        <w:ind w:left="720"/>
        <w:rPr>
          <w:rFonts w:ascii="Arial" w:hAnsi="Arial" w:cs="Arial"/>
          <w:sz w:val="24"/>
        </w:rPr>
      </w:pPr>
    </w:p>
    <w:p w14:paraId="77866321" w14:textId="004EF963" w:rsidR="004E6A3C" w:rsidRPr="00660C33" w:rsidRDefault="004E6A3C" w:rsidP="00660C33">
      <w:pPr>
        <w:pStyle w:val="JMH1"/>
        <w:numPr>
          <w:ilvl w:val="0"/>
          <w:numId w:val="5"/>
        </w:numPr>
        <w:rPr>
          <w:rFonts w:ascii="Arial" w:hAnsi="Arial" w:cs="Arial"/>
          <w:b/>
          <w:sz w:val="48"/>
        </w:rPr>
      </w:pPr>
      <w:r w:rsidRPr="00D57A47">
        <w:rPr>
          <w:rFonts w:ascii="Arial" w:hAnsi="Arial" w:cs="Arial"/>
          <w:b/>
          <w:sz w:val="48"/>
        </w:rPr>
        <w:t>Management Objectives</w:t>
      </w:r>
    </w:p>
    <w:p w14:paraId="7995DBA0" w14:textId="77777777" w:rsidR="004E6A3C" w:rsidRPr="00D57A47" w:rsidRDefault="004E6A3C">
      <w:pPr>
        <w:rPr>
          <w:rFonts w:ascii="Arial" w:hAnsi="Arial" w:cs="Arial"/>
          <w:b/>
          <w:sz w:val="24"/>
        </w:rPr>
      </w:pPr>
    </w:p>
    <w:p w14:paraId="05178609" w14:textId="0B35F4AB" w:rsidR="004E6A3C" w:rsidRPr="00270352" w:rsidRDefault="004E6A3C" w:rsidP="00660C33">
      <w:pPr>
        <w:numPr>
          <w:ilvl w:val="1"/>
          <w:numId w:val="5"/>
        </w:numPr>
        <w:rPr>
          <w:rFonts w:ascii="Arial" w:hAnsi="Arial" w:cs="Arial"/>
          <w:b/>
          <w:sz w:val="24"/>
        </w:rPr>
      </w:pPr>
      <w:r w:rsidRPr="00D57A47">
        <w:rPr>
          <w:rFonts w:ascii="Arial" w:hAnsi="Arial" w:cs="Arial"/>
          <w:b/>
          <w:sz w:val="36"/>
        </w:rPr>
        <w:t>Limestone grassland.</w:t>
      </w:r>
    </w:p>
    <w:p w14:paraId="727DB2F3" w14:textId="77777777" w:rsidR="008D5B28" w:rsidRDefault="008D5B28" w:rsidP="00270352">
      <w:pPr>
        <w:autoSpaceDE w:val="0"/>
        <w:autoSpaceDN w:val="0"/>
        <w:adjustRightInd w:val="0"/>
        <w:rPr>
          <w:rFonts w:ascii="Arial" w:hAnsi="Arial" w:cs="Arial"/>
          <w:sz w:val="22"/>
          <w:szCs w:val="22"/>
        </w:rPr>
      </w:pPr>
    </w:p>
    <w:p w14:paraId="5B471082" w14:textId="6BFF9CD9" w:rsidR="00270352" w:rsidRPr="00D57A47" w:rsidRDefault="00270352" w:rsidP="00270352">
      <w:pPr>
        <w:autoSpaceDE w:val="0"/>
        <w:autoSpaceDN w:val="0"/>
        <w:adjustRightInd w:val="0"/>
        <w:rPr>
          <w:rFonts w:ascii="Arial" w:hAnsi="Arial" w:cs="Arial"/>
          <w:sz w:val="22"/>
          <w:szCs w:val="22"/>
        </w:rPr>
      </w:pPr>
      <w:r w:rsidRPr="00D57A47">
        <w:rPr>
          <w:rFonts w:ascii="Arial" w:hAnsi="Arial" w:cs="Arial"/>
          <w:sz w:val="22"/>
          <w:szCs w:val="22"/>
        </w:rPr>
        <w:t xml:space="preserve">Calcareous grassland </w:t>
      </w:r>
      <w:r w:rsidR="004504D8">
        <w:rPr>
          <w:rFonts w:ascii="Arial" w:hAnsi="Arial" w:cs="Arial"/>
          <w:sz w:val="22"/>
          <w:szCs w:val="22"/>
        </w:rPr>
        <w:t xml:space="preserve">with scattered </w:t>
      </w:r>
      <w:r w:rsidRPr="00D57A47">
        <w:rPr>
          <w:rFonts w:ascii="Arial" w:hAnsi="Arial" w:cs="Arial"/>
          <w:sz w:val="22"/>
          <w:szCs w:val="22"/>
        </w:rPr>
        <w:t xml:space="preserve">scrub at Tuckmill Meadows </w:t>
      </w:r>
      <w:proofErr w:type="gramStart"/>
      <w:r w:rsidR="00CB634A" w:rsidRPr="00D57A47">
        <w:rPr>
          <w:rFonts w:ascii="Arial" w:hAnsi="Arial" w:cs="Arial"/>
          <w:sz w:val="22"/>
          <w:szCs w:val="22"/>
        </w:rPr>
        <w:t>are</w:t>
      </w:r>
      <w:proofErr w:type="gramEnd"/>
      <w:r w:rsidRPr="00D57A47">
        <w:rPr>
          <w:rFonts w:ascii="Arial" w:hAnsi="Arial" w:cs="Arial"/>
          <w:sz w:val="22"/>
          <w:szCs w:val="22"/>
        </w:rPr>
        <w:t xml:space="preserve"> </w:t>
      </w:r>
      <w:r w:rsidR="00CB634A">
        <w:rPr>
          <w:rFonts w:ascii="Arial" w:hAnsi="Arial" w:cs="Arial"/>
          <w:sz w:val="22"/>
          <w:szCs w:val="22"/>
        </w:rPr>
        <w:t xml:space="preserve">predominantly in Compartment 2 and are </w:t>
      </w:r>
      <w:r w:rsidRPr="00D57A47">
        <w:rPr>
          <w:rFonts w:ascii="Arial" w:hAnsi="Arial" w:cs="Arial"/>
          <w:sz w:val="22"/>
          <w:szCs w:val="22"/>
        </w:rPr>
        <w:t xml:space="preserve">managed </w:t>
      </w:r>
      <w:r w:rsidR="00CB634A">
        <w:rPr>
          <w:rFonts w:ascii="Arial" w:hAnsi="Arial" w:cs="Arial"/>
          <w:sz w:val="22"/>
          <w:szCs w:val="22"/>
        </w:rPr>
        <w:t>through</w:t>
      </w:r>
      <w:r w:rsidRPr="00D57A47">
        <w:rPr>
          <w:rFonts w:ascii="Arial" w:hAnsi="Arial" w:cs="Arial"/>
          <w:sz w:val="22"/>
          <w:szCs w:val="22"/>
        </w:rPr>
        <w:t>:</w:t>
      </w:r>
    </w:p>
    <w:p w14:paraId="50512B5C" w14:textId="77777777" w:rsidR="00270352" w:rsidRPr="00D57A47" w:rsidRDefault="00270352" w:rsidP="00270352">
      <w:pPr>
        <w:autoSpaceDE w:val="0"/>
        <w:autoSpaceDN w:val="0"/>
        <w:adjustRightInd w:val="0"/>
        <w:ind w:left="360"/>
        <w:rPr>
          <w:rFonts w:ascii="Arial" w:hAnsi="Arial" w:cs="Arial"/>
          <w:sz w:val="22"/>
          <w:szCs w:val="22"/>
        </w:rPr>
      </w:pPr>
    </w:p>
    <w:p w14:paraId="54F943FC" w14:textId="77777777" w:rsidR="00270352" w:rsidRPr="00D57A47" w:rsidRDefault="00270352" w:rsidP="00270352">
      <w:pPr>
        <w:numPr>
          <w:ilvl w:val="0"/>
          <w:numId w:val="9"/>
        </w:numPr>
        <w:autoSpaceDE w:val="0"/>
        <w:autoSpaceDN w:val="0"/>
        <w:adjustRightInd w:val="0"/>
        <w:ind w:left="720"/>
        <w:rPr>
          <w:rFonts w:ascii="Arial" w:hAnsi="Arial" w:cs="Arial"/>
          <w:sz w:val="22"/>
          <w:szCs w:val="22"/>
        </w:rPr>
      </w:pPr>
      <w:r w:rsidRPr="00D57A47">
        <w:rPr>
          <w:rFonts w:ascii="Arial" w:hAnsi="Arial" w:cs="Arial"/>
          <w:sz w:val="22"/>
          <w:szCs w:val="22"/>
        </w:rPr>
        <w:t>Grazing</w:t>
      </w:r>
    </w:p>
    <w:p w14:paraId="79B1F309" w14:textId="77777777" w:rsidR="00270352" w:rsidRPr="00D57A47" w:rsidRDefault="00270352" w:rsidP="00270352">
      <w:pPr>
        <w:numPr>
          <w:ilvl w:val="0"/>
          <w:numId w:val="9"/>
        </w:numPr>
        <w:autoSpaceDE w:val="0"/>
        <w:autoSpaceDN w:val="0"/>
        <w:adjustRightInd w:val="0"/>
        <w:ind w:left="720"/>
        <w:rPr>
          <w:rFonts w:ascii="Arial" w:hAnsi="Arial" w:cs="Arial"/>
          <w:sz w:val="22"/>
          <w:szCs w:val="22"/>
        </w:rPr>
      </w:pPr>
      <w:r w:rsidRPr="00D57A47">
        <w:rPr>
          <w:rFonts w:ascii="Arial" w:hAnsi="Arial" w:cs="Arial"/>
          <w:sz w:val="22"/>
          <w:szCs w:val="22"/>
        </w:rPr>
        <w:t>Controlling scrub</w:t>
      </w:r>
    </w:p>
    <w:p w14:paraId="3AC58DF7" w14:textId="77777777" w:rsidR="00270352" w:rsidRPr="00D57A47" w:rsidRDefault="00270352" w:rsidP="00270352">
      <w:pPr>
        <w:numPr>
          <w:ilvl w:val="0"/>
          <w:numId w:val="9"/>
        </w:numPr>
        <w:autoSpaceDE w:val="0"/>
        <w:autoSpaceDN w:val="0"/>
        <w:adjustRightInd w:val="0"/>
        <w:ind w:left="720"/>
        <w:rPr>
          <w:rFonts w:ascii="Arial" w:hAnsi="Arial" w:cs="Arial"/>
          <w:sz w:val="22"/>
          <w:szCs w:val="22"/>
        </w:rPr>
      </w:pPr>
      <w:r w:rsidRPr="00D57A47">
        <w:rPr>
          <w:rFonts w:ascii="Arial" w:hAnsi="Arial" w:cs="Arial"/>
          <w:sz w:val="22"/>
          <w:szCs w:val="22"/>
        </w:rPr>
        <w:t>Control of thistles</w:t>
      </w:r>
    </w:p>
    <w:p w14:paraId="47E41392" w14:textId="77777777" w:rsidR="00270352" w:rsidRPr="00D57A47" w:rsidRDefault="00270352" w:rsidP="00270352">
      <w:pPr>
        <w:rPr>
          <w:rFonts w:ascii="Arial" w:hAnsi="Arial" w:cs="Arial"/>
          <w:b/>
          <w:sz w:val="28"/>
          <w:szCs w:val="28"/>
        </w:rPr>
      </w:pPr>
    </w:p>
    <w:p w14:paraId="228183E2" w14:textId="77777777" w:rsidR="00270352" w:rsidRPr="00D57A47" w:rsidRDefault="00270352" w:rsidP="00270352">
      <w:pPr>
        <w:autoSpaceDE w:val="0"/>
        <w:autoSpaceDN w:val="0"/>
        <w:adjustRightInd w:val="0"/>
        <w:rPr>
          <w:rFonts w:ascii="Arial" w:hAnsi="Arial" w:cs="Arial"/>
          <w:b/>
          <w:bCs/>
          <w:sz w:val="22"/>
          <w:szCs w:val="22"/>
        </w:rPr>
      </w:pPr>
      <w:r w:rsidRPr="00D57A47">
        <w:rPr>
          <w:rFonts w:ascii="Arial" w:hAnsi="Arial" w:cs="Arial"/>
          <w:b/>
          <w:bCs/>
          <w:sz w:val="24"/>
          <w:szCs w:val="24"/>
        </w:rPr>
        <w:t xml:space="preserve">Graze Calcareous Grassland </w:t>
      </w:r>
    </w:p>
    <w:p w14:paraId="5DAD3457" w14:textId="77777777" w:rsidR="00270352" w:rsidRPr="00D57A47" w:rsidRDefault="00270352" w:rsidP="00270352">
      <w:pPr>
        <w:autoSpaceDE w:val="0"/>
        <w:autoSpaceDN w:val="0"/>
        <w:adjustRightInd w:val="0"/>
        <w:rPr>
          <w:rFonts w:ascii="Arial" w:hAnsi="Arial" w:cs="Arial"/>
          <w:sz w:val="22"/>
          <w:szCs w:val="22"/>
        </w:rPr>
      </w:pPr>
      <w:r w:rsidRPr="00D57A47">
        <w:rPr>
          <w:rFonts w:ascii="Arial" w:hAnsi="Arial" w:cs="Arial"/>
          <w:sz w:val="22"/>
          <w:szCs w:val="22"/>
        </w:rPr>
        <w:t>Grazing of limestone grassland is an important management tool to ensure that quantities of grasses are reduced and that diverse herbs can dominate the sward.  In addition to reducing the dominance of grass the stock will remove any low or small regenerating tree seedlings and scrub.  Grazing at Tuckmill Meadows can only take place if there is access to water, either via the swamp area or if a bowser and trough is provided for a constant water supply on the reserve.</w:t>
      </w:r>
    </w:p>
    <w:p w14:paraId="58BDD322" w14:textId="77777777" w:rsidR="00270352" w:rsidRPr="00D57A47" w:rsidRDefault="00270352" w:rsidP="00270352">
      <w:pPr>
        <w:autoSpaceDE w:val="0"/>
        <w:autoSpaceDN w:val="0"/>
        <w:adjustRightInd w:val="0"/>
        <w:rPr>
          <w:rFonts w:ascii="Arial" w:hAnsi="Arial" w:cs="Arial"/>
          <w:sz w:val="22"/>
          <w:szCs w:val="22"/>
        </w:rPr>
      </w:pPr>
    </w:p>
    <w:p w14:paraId="05599DEA" w14:textId="59620C58" w:rsidR="00270352" w:rsidRDefault="00270352" w:rsidP="00270352">
      <w:pPr>
        <w:tabs>
          <w:tab w:val="left" w:pos="1350"/>
        </w:tabs>
        <w:autoSpaceDE w:val="0"/>
        <w:autoSpaceDN w:val="0"/>
        <w:adjustRightInd w:val="0"/>
        <w:rPr>
          <w:rFonts w:ascii="Arial" w:hAnsi="Arial" w:cs="Arial"/>
          <w:sz w:val="22"/>
          <w:szCs w:val="22"/>
        </w:rPr>
      </w:pPr>
      <w:proofErr w:type="gramStart"/>
      <w:r w:rsidRPr="00D57A47">
        <w:rPr>
          <w:rFonts w:ascii="Arial" w:hAnsi="Arial" w:cs="Arial"/>
          <w:sz w:val="22"/>
          <w:szCs w:val="22"/>
        </w:rPr>
        <w:t>In order to</w:t>
      </w:r>
      <w:proofErr w:type="gramEnd"/>
      <w:r w:rsidRPr="00D57A47">
        <w:rPr>
          <w:rFonts w:ascii="Arial" w:hAnsi="Arial" w:cs="Arial"/>
          <w:sz w:val="22"/>
          <w:szCs w:val="22"/>
        </w:rPr>
        <w:t xml:space="preserve"> maintain a sward height of 2cm - 10cm between May and July, </w:t>
      </w:r>
      <w:r w:rsidR="009A1A1E">
        <w:rPr>
          <w:rFonts w:ascii="Arial" w:hAnsi="Arial" w:cs="Arial"/>
          <w:sz w:val="22"/>
          <w:szCs w:val="22"/>
        </w:rPr>
        <w:t>3 Dexter cattle</w:t>
      </w:r>
      <w:r w:rsidRPr="00D57A47">
        <w:rPr>
          <w:rFonts w:ascii="Arial" w:hAnsi="Arial" w:cs="Arial"/>
          <w:sz w:val="22"/>
          <w:szCs w:val="22"/>
        </w:rPr>
        <w:t xml:space="preserve"> will be used to graze compartment </w:t>
      </w:r>
      <w:r w:rsidR="009A1A1E">
        <w:rPr>
          <w:rFonts w:ascii="Arial" w:hAnsi="Arial" w:cs="Arial"/>
          <w:sz w:val="22"/>
          <w:szCs w:val="22"/>
        </w:rPr>
        <w:t>2</w:t>
      </w:r>
      <w:r w:rsidRPr="00D57A47">
        <w:rPr>
          <w:rFonts w:ascii="Arial" w:hAnsi="Arial" w:cs="Arial"/>
          <w:sz w:val="22"/>
          <w:szCs w:val="22"/>
        </w:rPr>
        <w:t xml:space="preserve">.  </w:t>
      </w:r>
      <w:r w:rsidR="009A1A1E">
        <w:rPr>
          <w:rFonts w:ascii="Arial" w:hAnsi="Arial" w:cs="Arial"/>
          <w:sz w:val="22"/>
          <w:szCs w:val="22"/>
        </w:rPr>
        <w:t>Dexter cattle will be used as their grazing is less selective and not as uniform as sheep grazing, they can also tackle coarser grasses and woody species</w:t>
      </w:r>
      <w:r w:rsidRPr="00D57A47">
        <w:rPr>
          <w:rFonts w:ascii="Arial" w:hAnsi="Arial" w:cs="Arial"/>
          <w:sz w:val="22"/>
          <w:szCs w:val="22"/>
        </w:rPr>
        <w:t xml:space="preserve"> which can benefit the diversity in a species-rich sward.  They will also, because of their size, break up large blocks of scrub by trampling paths into them.  The weight of these animals can help to break up the litter layer and </w:t>
      </w:r>
      <w:r w:rsidRPr="00D57A47">
        <w:rPr>
          <w:rFonts w:ascii="Arial" w:hAnsi="Arial" w:cs="Arial"/>
          <w:sz w:val="22"/>
          <w:szCs w:val="22"/>
          <w:lang w:val="en"/>
        </w:rPr>
        <w:t>produce small patches of bare soil</w:t>
      </w:r>
      <w:r w:rsidRPr="00D57A47">
        <w:rPr>
          <w:rFonts w:ascii="Arial" w:hAnsi="Arial" w:cs="Arial"/>
          <w:sz w:val="22"/>
          <w:szCs w:val="22"/>
        </w:rPr>
        <w:t xml:space="preserve"> which encourage fine herbs to germinate.  </w:t>
      </w:r>
      <w:r w:rsidR="009A1A1E">
        <w:rPr>
          <w:rFonts w:ascii="Arial" w:hAnsi="Arial" w:cs="Arial"/>
          <w:sz w:val="22"/>
          <w:szCs w:val="22"/>
        </w:rPr>
        <w:t>The risk associated with using cattle is that t</w:t>
      </w:r>
      <w:r w:rsidRPr="00D57A47">
        <w:rPr>
          <w:rFonts w:ascii="Arial" w:hAnsi="Arial" w:cs="Arial"/>
          <w:sz w:val="22"/>
          <w:szCs w:val="22"/>
        </w:rPr>
        <w:t xml:space="preserve">hey can cause heavy poaching which can lead to problems with invasive species such as creeping thistle and ragwort, but this can be minimised by having smaller breeds </w:t>
      </w:r>
      <w:r w:rsidR="009A1A1E">
        <w:rPr>
          <w:rFonts w:ascii="Arial" w:hAnsi="Arial" w:cs="Arial"/>
          <w:sz w:val="22"/>
          <w:szCs w:val="22"/>
        </w:rPr>
        <w:t>like</w:t>
      </w:r>
      <w:r w:rsidRPr="00D57A47">
        <w:rPr>
          <w:rFonts w:ascii="Arial" w:hAnsi="Arial" w:cs="Arial"/>
          <w:sz w:val="22"/>
          <w:szCs w:val="22"/>
        </w:rPr>
        <w:t xml:space="preserve"> Dexters at low stocking densities</w:t>
      </w:r>
      <w:r w:rsidR="009A1A1E">
        <w:rPr>
          <w:rFonts w:ascii="Arial" w:hAnsi="Arial" w:cs="Arial"/>
          <w:sz w:val="22"/>
          <w:szCs w:val="22"/>
        </w:rPr>
        <w:t xml:space="preserve"> and closely monitored.</w:t>
      </w:r>
    </w:p>
    <w:p w14:paraId="448C1A56" w14:textId="77777777" w:rsidR="00382C38" w:rsidRDefault="00382C38" w:rsidP="00270352">
      <w:pPr>
        <w:tabs>
          <w:tab w:val="left" w:pos="1350"/>
        </w:tabs>
        <w:autoSpaceDE w:val="0"/>
        <w:autoSpaceDN w:val="0"/>
        <w:adjustRightInd w:val="0"/>
        <w:rPr>
          <w:rFonts w:ascii="Arial" w:hAnsi="Arial" w:cs="Arial"/>
          <w:sz w:val="22"/>
          <w:szCs w:val="22"/>
        </w:rPr>
      </w:pPr>
    </w:p>
    <w:p w14:paraId="6BF21293" w14:textId="20153DAC" w:rsidR="00382C38" w:rsidRPr="00D57A47" w:rsidRDefault="00382C38" w:rsidP="00270352">
      <w:pPr>
        <w:tabs>
          <w:tab w:val="left" w:pos="1350"/>
        </w:tabs>
        <w:autoSpaceDE w:val="0"/>
        <w:autoSpaceDN w:val="0"/>
        <w:adjustRightInd w:val="0"/>
        <w:rPr>
          <w:rFonts w:ascii="Arial" w:hAnsi="Arial" w:cs="Arial"/>
          <w:sz w:val="22"/>
          <w:szCs w:val="22"/>
        </w:rPr>
      </w:pPr>
      <w:r>
        <w:rPr>
          <w:rFonts w:ascii="Arial" w:hAnsi="Arial" w:cs="Arial"/>
          <w:sz w:val="22"/>
          <w:szCs w:val="22"/>
        </w:rPr>
        <w:t>The species rich fen area around the spring in the middle of this compartment should be closely monitored</w:t>
      </w:r>
      <w:r w:rsidR="00EF007C">
        <w:rPr>
          <w:rFonts w:ascii="Arial" w:hAnsi="Arial" w:cs="Arial"/>
          <w:sz w:val="22"/>
          <w:szCs w:val="22"/>
        </w:rPr>
        <w:t xml:space="preserve">.  It may be necessary to </w:t>
      </w:r>
      <w:r w:rsidR="00D55195">
        <w:rPr>
          <w:rFonts w:ascii="Arial" w:hAnsi="Arial" w:cs="Arial"/>
          <w:sz w:val="22"/>
          <w:szCs w:val="22"/>
        </w:rPr>
        <w:t xml:space="preserve">reduce the grazing area </w:t>
      </w:r>
      <w:proofErr w:type="gramStart"/>
      <w:r w:rsidR="00D55195">
        <w:rPr>
          <w:rFonts w:ascii="Arial" w:hAnsi="Arial" w:cs="Arial"/>
          <w:sz w:val="22"/>
          <w:szCs w:val="22"/>
        </w:rPr>
        <w:t>in order to</w:t>
      </w:r>
      <w:proofErr w:type="gramEnd"/>
      <w:r w:rsidR="00D55195">
        <w:rPr>
          <w:rFonts w:ascii="Arial" w:hAnsi="Arial" w:cs="Arial"/>
          <w:sz w:val="22"/>
          <w:szCs w:val="22"/>
        </w:rPr>
        <w:t xml:space="preserve"> encourage the cattle into </w:t>
      </w:r>
      <w:r w:rsidR="003C0BBA">
        <w:rPr>
          <w:rFonts w:ascii="Arial" w:hAnsi="Arial" w:cs="Arial"/>
          <w:sz w:val="22"/>
          <w:szCs w:val="22"/>
        </w:rPr>
        <w:t>the fen</w:t>
      </w:r>
      <w:r w:rsidR="00D55195">
        <w:rPr>
          <w:rFonts w:ascii="Arial" w:hAnsi="Arial" w:cs="Arial"/>
          <w:sz w:val="22"/>
          <w:szCs w:val="22"/>
        </w:rPr>
        <w:t>.  Cutting with scythes or machinery could supplement cattle grazing.</w:t>
      </w:r>
    </w:p>
    <w:p w14:paraId="5A0BD653" w14:textId="77777777" w:rsidR="00270352" w:rsidRPr="00D57A47" w:rsidRDefault="00270352" w:rsidP="00270352">
      <w:pPr>
        <w:tabs>
          <w:tab w:val="left" w:pos="1350"/>
        </w:tabs>
        <w:autoSpaceDE w:val="0"/>
        <w:autoSpaceDN w:val="0"/>
        <w:adjustRightInd w:val="0"/>
        <w:rPr>
          <w:rFonts w:ascii="Arial" w:hAnsi="Arial" w:cs="Arial"/>
          <w:sz w:val="22"/>
          <w:szCs w:val="22"/>
        </w:rPr>
      </w:pPr>
    </w:p>
    <w:p w14:paraId="132A1076" w14:textId="6B5B4A6D" w:rsidR="00270352" w:rsidRPr="00D57A47" w:rsidRDefault="009A1A1E" w:rsidP="00270352">
      <w:pPr>
        <w:autoSpaceDE w:val="0"/>
        <w:autoSpaceDN w:val="0"/>
        <w:adjustRightInd w:val="0"/>
        <w:rPr>
          <w:rFonts w:ascii="Arial" w:hAnsi="Arial" w:cs="Arial"/>
          <w:sz w:val="22"/>
          <w:szCs w:val="22"/>
        </w:rPr>
      </w:pPr>
      <w:r>
        <w:rPr>
          <w:rFonts w:ascii="Arial" w:hAnsi="Arial" w:cs="Arial"/>
          <w:sz w:val="22"/>
          <w:szCs w:val="22"/>
        </w:rPr>
        <w:t>Grazing will be managed through a No-Fence GPS system, allowing targeted grazing.  This level of control will mean that the risk of over-grazing and poaching can be reduced through regular site checks</w:t>
      </w:r>
      <w:r w:rsidR="00304742">
        <w:rPr>
          <w:rFonts w:ascii="Arial" w:hAnsi="Arial" w:cs="Arial"/>
          <w:sz w:val="22"/>
          <w:szCs w:val="22"/>
        </w:rPr>
        <w:t xml:space="preserve"> and adjustment of grazing area</w:t>
      </w:r>
      <w:r>
        <w:rPr>
          <w:rFonts w:ascii="Arial" w:hAnsi="Arial" w:cs="Arial"/>
          <w:sz w:val="22"/>
          <w:szCs w:val="22"/>
        </w:rPr>
        <w:t>.  Lives</w:t>
      </w:r>
      <w:r w:rsidR="00270352" w:rsidRPr="00D57A47">
        <w:rPr>
          <w:rFonts w:ascii="Arial" w:hAnsi="Arial" w:cs="Arial"/>
          <w:sz w:val="22"/>
          <w:szCs w:val="22"/>
        </w:rPr>
        <w:t xml:space="preserve">tock </w:t>
      </w:r>
      <w:r>
        <w:rPr>
          <w:rFonts w:ascii="Arial" w:hAnsi="Arial" w:cs="Arial"/>
          <w:sz w:val="22"/>
          <w:szCs w:val="22"/>
        </w:rPr>
        <w:t>on site will be</w:t>
      </w:r>
      <w:r w:rsidR="00270352" w:rsidRPr="00D57A47">
        <w:rPr>
          <w:rFonts w:ascii="Arial" w:hAnsi="Arial" w:cs="Arial"/>
          <w:sz w:val="22"/>
          <w:szCs w:val="22"/>
        </w:rPr>
        <w:t xml:space="preserve"> checked </w:t>
      </w:r>
      <w:r>
        <w:rPr>
          <w:rFonts w:ascii="Arial" w:hAnsi="Arial" w:cs="Arial"/>
          <w:sz w:val="22"/>
          <w:szCs w:val="22"/>
        </w:rPr>
        <w:t xml:space="preserve">daily </w:t>
      </w:r>
      <w:r w:rsidR="00270352" w:rsidRPr="00D57A47">
        <w:rPr>
          <w:rFonts w:ascii="Arial" w:hAnsi="Arial" w:cs="Arial"/>
          <w:sz w:val="22"/>
          <w:szCs w:val="22"/>
        </w:rPr>
        <w:t xml:space="preserve">to ensure that they remain healthy, </w:t>
      </w:r>
      <w:r>
        <w:rPr>
          <w:rFonts w:ascii="Arial" w:hAnsi="Arial" w:cs="Arial"/>
          <w:sz w:val="22"/>
          <w:szCs w:val="22"/>
        </w:rPr>
        <w:t xml:space="preserve">have access to clean water </w:t>
      </w:r>
      <w:r w:rsidR="00270352" w:rsidRPr="00D57A47">
        <w:rPr>
          <w:rFonts w:ascii="Arial" w:hAnsi="Arial" w:cs="Arial"/>
          <w:sz w:val="22"/>
          <w:szCs w:val="22"/>
        </w:rPr>
        <w:t xml:space="preserve">and </w:t>
      </w:r>
      <w:r>
        <w:rPr>
          <w:rFonts w:ascii="Arial" w:hAnsi="Arial" w:cs="Arial"/>
          <w:sz w:val="22"/>
          <w:szCs w:val="22"/>
        </w:rPr>
        <w:t xml:space="preserve">that the perimeter </w:t>
      </w:r>
      <w:r w:rsidR="00270352" w:rsidRPr="00D57A47">
        <w:rPr>
          <w:rFonts w:ascii="Arial" w:hAnsi="Arial" w:cs="Arial"/>
          <w:sz w:val="22"/>
          <w:szCs w:val="22"/>
        </w:rPr>
        <w:t xml:space="preserve">fence line </w:t>
      </w:r>
      <w:r>
        <w:rPr>
          <w:rFonts w:ascii="Arial" w:hAnsi="Arial" w:cs="Arial"/>
          <w:sz w:val="22"/>
          <w:szCs w:val="22"/>
        </w:rPr>
        <w:t>is stock proof.</w:t>
      </w:r>
    </w:p>
    <w:p w14:paraId="4FC63E55" w14:textId="77777777" w:rsidR="00270352" w:rsidRPr="00D57A47" w:rsidRDefault="00270352" w:rsidP="00270352">
      <w:pPr>
        <w:tabs>
          <w:tab w:val="left" w:pos="1350"/>
        </w:tabs>
        <w:autoSpaceDE w:val="0"/>
        <w:autoSpaceDN w:val="0"/>
        <w:adjustRightInd w:val="0"/>
        <w:rPr>
          <w:rFonts w:ascii="Arial" w:hAnsi="Arial" w:cs="Arial"/>
          <w:b/>
          <w:bCs/>
          <w:sz w:val="22"/>
          <w:szCs w:val="22"/>
        </w:rPr>
      </w:pPr>
    </w:p>
    <w:p w14:paraId="035216F4" w14:textId="583F2DC8" w:rsidR="00270352" w:rsidRPr="00D57A47" w:rsidRDefault="009E567A" w:rsidP="00270352">
      <w:pPr>
        <w:tabs>
          <w:tab w:val="left" w:pos="1350"/>
        </w:tabs>
        <w:autoSpaceDE w:val="0"/>
        <w:autoSpaceDN w:val="0"/>
        <w:adjustRightInd w:val="0"/>
        <w:rPr>
          <w:rFonts w:ascii="Arial" w:hAnsi="Arial" w:cs="Arial"/>
          <w:bCs/>
          <w:sz w:val="22"/>
          <w:szCs w:val="22"/>
          <w:u w:val="single"/>
        </w:rPr>
      </w:pPr>
      <w:r>
        <w:rPr>
          <w:rFonts w:ascii="Arial" w:hAnsi="Arial" w:cs="Arial"/>
          <w:bCs/>
          <w:sz w:val="22"/>
          <w:szCs w:val="22"/>
          <w:u w:val="single"/>
        </w:rPr>
        <w:t>Timing</w:t>
      </w:r>
    </w:p>
    <w:p w14:paraId="3CFD87BB" w14:textId="10840148" w:rsidR="00F979F9" w:rsidRDefault="00270352" w:rsidP="00270352">
      <w:pPr>
        <w:tabs>
          <w:tab w:val="left" w:pos="1350"/>
        </w:tabs>
        <w:autoSpaceDE w:val="0"/>
        <w:autoSpaceDN w:val="0"/>
        <w:adjustRightInd w:val="0"/>
        <w:rPr>
          <w:rFonts w:ascii="Arial" w:hAnsi="Arial" w:cs="Arial"/>
          <w:sz w:val="22"/>
          <w:szCs w:val="22"/>
        </w:rPr>
      </w:pPr>
      <w:r w:rsidRPr="00D57A47">
        <w:rPr>
          <w:rFonts w:ascii="Arial" w:hAnsi="Arial" w:cs="Arial"/>
          <w:sz w:val="22"/>
          <w:szCs w:val="22"/>
        </w:rPr>
        <w:t xml:space="preserve">The limestone grassland in compartment </w:t>
      </w:r>
      <w:r w:rsidR="009A1A1E">
        <w:rPr>
          <w:rFonts w:ascii="Arial" w:hAnsi="Arial" w:cs="Arial"/>
          <w:sz w:val="22"/>
          <w:szCs w:val="22"/>
        </w:rPr>
        <w:t>2</w:t>
      </w:r>
      <w:r w:rsidRPr="00D57A47">
        <w:rPr>
          <w:rFonts w:ascii="Arial" w:hAnsi="Arial" w:cs="Arial"/>
          <w:sz w:val="22"/>
          <w:szCs w:val="22"/>
        </w:rPr>
        <w:t xml:space="preserve"> </w:t>
      </w:r>
      <w:r w:rsidR="009A1A1E">
        <w:rPr>
          <w:rFonts w:ascii="Arial" w:hAnsi="Arial" w:cs="Arial"/>
          <w:sz w:val="22"/>
          <w:szCs w:val="22"/>
        </w:rPr>
        <w:t xml:space="preserve">will </w:t>
      </w:r>
      <w:r w:rsidRPr="00D57A47">
        <w:rPr>
          <w:rFonts w:ascii="Arial" w:hAnsi="Arial" w:cs="Arial"/>
          <w:sz w:val="22"/>
          <w:szCs w:val="22"/>
        </w:rPr>
        <w:t xml:space="preserve">be grazed for between August and March by </w:t>
      </w:r>
      <w:r w:rsidR="009A1A1E">
        <w:rPr>
          <w:rFonts w:ascii="Arial" w:hAnsi="Arial" w:cs="Arial"/>
          <w:sz w:val="22"/>
          <w:szCs w:val="22"/>
        </w:rPr>
        <w:t>3</w:t>
      </w:r>
      <w:r w:rsidRPr="00D57A47">
        <w:rPr>
          <w:rFonts w:ascii="Arial" w:hAnsi="Arial" w:cs="Arial"/>
          <w:sz w:val="22"/>
          <w:szCs w:val="22"/>
        </w:rPr>
        <w:t xml:space="preserve"> dexter cows.  Spring grazing </w:t>
      </w:r>
      <w:r w:rsidR="00CB634A">
        <w:rPr>
          <w:rFonts w:ascii="Arial" w:hAnsi="Arial" w:cs="Arial"/>
          <w:sz w:val="22"/>
          <w:szCs w:val="22"/>
        </w:rPr>
        <w:t xml:space="preserve">into April </w:t>
      </w:r>
      <w:r w:rsidRPr="00D57A47">
        <w:rPr>
          <w:rFonts w:ascii="Arial" w:hAnsi="Arial" w:cs="Arial"/>
          <w:sz w:val="22"/>
          <w:szCs w:val="22"/>
        </w:rPr>
        <w:t xml:space="preserve">can also be used periodically to control scrub re-growth and/or </w:t>
      </w:r>
      <w:r w:rsidR="00B03339">
        <w:rPr>
          <w:rFonts w:ascii="Arial" w:hAnsi="Arial" w:cs="Arial"/>
          <w:sz w:val="22"/>
          <w:szCs w:val="22"/>
        </w:rPr>
        <w:t>Fa</w:t>
      </w:r>
      <w:r w:rsidR="002738CB">
        <w:rPr>
          <w:rFonts w:ascii="Arial" w:hAnsi="Arial" w:cs="Arial"/>
          <w:sz w:val="22"/>
          <w:szCs w:val="22"/>
        </w:rPr>
        <w:t xml:space="preserve">lse </w:t>
      </w:r>
      <w:proofErr w:type="gramStart"/>
      <w:r w:rsidR="002738CB">
        <w:rPr>
          <w:rFonts w:ascii="Arial" w:hAnsi="Arial" w:cs="Arial"/>
          <w:sz w:val="22"/>
          <w:szCs w:val="22"/>
        </w:rPr>
        <w:t>Oat-grass</w:t>
      </w:r>
      <w:proofErr w:type="gramEnd"/>
      <w:r w:rsidR="002738CB">
        <w:rPr>
          <w:rFonts w:ascii="Arial" w:hAnsi="Arial" w:cs="Arial"/>
          <w:sz w:val="22"/>
          <w:szCs w:val="22"/>
        </w:rPr>
        <w:t xml:space="preserve"> and U</w:t>
      </w:r>
      <w:r w:rsidRPr="00D57A47">
        <w:rPr>
          <w:rFonts w:ascii="Arial" w:hAnsi="Arial" w:cs="Arial"/>
          <w:sz w:val="22"/>
          <w:szCs w:val="22"/>
        </w:rPr>
        <w:t xml:space="preserve">pright </w:t>
      </w:r>
      <w:r w:rsidR="002738CB">
        <w:rPr>
          <w:rFonts w:ascii="Arial" w:hAnsi="Arial" w:cs="Arial"/>
          <w:sz w:val="22"/>
          <w:szCs w:val="22"/>
        </w:rPr>
        <w:t>B</w:t>
      </w:r>
      <w:r w:rsidRPr="00D57A47">
        <w:rPr>
          <w:rFonts w:ascii="Arial" w:hAnsi="Arial" w:cs="Arial"/>
          <w:sz w:val="22"/>
          <w:szCs w:val="22"/>
        </w:rPr>
        <w:t xml:space="preserve">rome.  </w:t>
      </w:r>
      <w:r w:rsidR="00D02582">
        <w:rPr>
          <w:rFonts w:ascii="Arial" w:hAnsi="Arial" w:cs="Arial"/>
          <w:sz w:val="22"/>
          <w:szCs w:val="22"/>
        </w:rPr>
        <w:t xml:space="preserve">Due to the </w:t>
      </w:r>
      <w:r w:rsidR="002F5F9D">
        <w:rPr>
          <w:rFonts w:ascii="Arial" w:hAnsi="Arial" w:cs="Arial"/>
          <w:sz w:val="22"/>
          <w:szCs w:val="22"/>
        </w:rPr>
        <w:t xml:space="preserve">extent of False </w:t>
      </w:r>
      <w:proofErr w:type="gramStart"/>
      <w:r w:rsidR="002F5F9D">
        <w:rPr>
          <w:rFonts w:ascii="Arial" w:hAnsi="Arial" w:cs="Arial"/>
          <w:sz w:val="22"/>
          <w:szCs w:val="22"/>
        </w:rPr>
        <w:t>Oat-grass</w:t>
      </w:r>
      <w:proofErr w:type="gramEnd"/>
      <w:r w:rsidR="002F5F9D">
        <w:rPr>
          <w:rFonts w:ascii="Arial" w:hAnsi="Arial" w:cs="Arial"/>
          <w:sz w:val="22"/>
          <w:szCs w:val="22"/>
        </w:rPr>
        <w:t xml:space="preserve"> at the start of this management period </w:t>
      </w:r>
      <w:r w:rsidR="00342B11">
        <w:rPr>
          <w:rFonts w:ascii="Arial" w:hAnsi="Arial" w:cs="Arial"/>
          <w:sz w:val="22"/>
          <w:szCs w:val="22"/>
        </w:rPr>
        <w:t xml:space="preserve">grazing should focus here into April or be supplemented by </w:t>
      </w:r>
      <w:r w:rsidR="003C0BBA">
        <w:rPr>
          <w:rFonts w:ascii="Arial" w:hAnsi="Arial" w:cs="Arial"/>
          <w:sz w:val="22"/>
          <w:szCs w:val="22"/>
        </w:rPr>
        <w:t xml:space="preserve">a </w:t>
      </w:r>
      <w:r w:rsidR="00342B11">
        <w:rPr>
          <w:rFonts w:ascii="Arial" w:hAnsi="Arial" w:cs="Arial"/>
          <w:sz w:val="22"/>
          <w:szCs w:val="22"/>
        </w:rPr>
        <w:t xml:space="preserve">cut and collect for the first </w:t>
      </w:r>
      <w:r w:rsidR="00F979F9">
        <w:rPr>
          <w:rFonts w:ascii="Arial" w:hAnsi="Arial" w:cs="Arial"/>
          <w:sz w:val="22"/>
          <w:szCs w:val="22"/>
        </w:rPr>
        <w:t>couple of years.</w:t>
      </w:r>
    </w:p>
    <w:p w14:paraId="5275C3FF" w14:textId="77777777" w:rsidR="00F979F9" w:rsidRDefault="00F979F9" w:rsidP="00270352">
      <w:pPr>
        <w:tabs>
          <w:tab w:val="left" w:pos="1350"/>
        </w:tabs>
        <w:autoSpaceDE w:val="0"/>
        <w:autoSpaceDN w:val="0"/>
        <w:adjustRightInd w:val="0"/>
        <w:rPr>
          <w:rFonts w:ascii="Arial" w:hAnsi="Arial" w:cs="Arial"/>
          <w:sz w:val="22"/>
          <w:szCs w:val="22"/>
        </w:rPr>
      </w:pPr>
    </w:p>
    <w:p w14:paraId="0E276C06" w14:textId="654CE839" w:rsidR="00E02E37" w:rsidRDefault="00E02E37" w:rsidP="00270352">
      <w:pPr>
        <w:tabs>
          <w:tab w:val="left" w:pos="1350"/>
        </w:tabs>
        <w:autoSpaceDE w:val="0"/>
        <w:autoSpaceDN w:val="0"/>
        <w:adjustRightInd w:val="0"/>
        <w:rPr>
          <w:rFonts w:ascii="Arial" w:hAnsi="Arial" w:cs="Arial"/>
          <w:sz w:val="22"/>
          <w:szCs w:val="22"/>
        </w:rPr>
      </w:pPr>
      <w:r>
        <w:rPr>
          <w:rFonts w:ascii="Arial" w:hAnsi="Arial" w:cs="Arial"/>
          <w:sz w:val="22"/>
          <w:szCs w:val="22"/>
        </w:rPr>
        <w:t>S</w:t>
      </w:r>
      <w:r w:rsidR="008B47CB">
        <w:rPr>
          <w:rFonts w:ascii="Arial" w:hAnsi="Arial" w:cs="Arial"/>
          <w:sz w:val="22"/>
          <w:szCs w:val="22"/>
        </w:rPr>
        <w:t xml:space="preserve">tocking density </w:t>
      </w:r>
      <w:r>
        <w:rPr>
          <w:rFonts w:ascii="Arial" w:hAnsi="Arial" w:cs="Arial"/>
          <w:sz w:val="22"/>
          <w:szCs w:val="22"/>
        </w:rPr>
        <w:t>can be reviewed annually</w:t>
      </w:r>
      <w:r w:rsidR="008B47CB">
        <w:rPr>
          <w:rFonts w:ascii="Arial" w:hAnsi="Arial" w:cs="Arial"/>
          <w:sz w:val="22"/>
          <w:szCs w:val="22"/>
        </w:rPr>
        <w:t xml:space="preserve"> and adjusted if needed</w:t>
      </w:r>
      <w:r>
        <w:rPr>
          <w:rFonts w:ascii="Arial" w:hAnsi="Arial" w:cs="Arial"/>
          <w:sz w:val="22"/>
          <w:szCs w:val="22"/>
        </w:rPr>
        <w:t>, with Natural England consent</w:t>
      </w:r>
      <w:r w:rsidR="008B47CB">
        <w:rPr>
          <w:rFonts w:ascii="Arial" w:hAnsi="Arial" w:cs="Arial"/>
          <w:sz w:val="22"/>
          <w:szCs w:val="22"/>
        </w:rPr>
        <w:t>.</w:t>
      </w:r>
    </w:p>
    <w:p w14:paraId="1B0D75F3" w14:textId="77777777" w:rsidR="005B538A" w:rsidRDefault="005B538A" w:rsidP="00270352">
      <w:pPr>
        <w:tabs>
          <w:tab w:val="left" w:pos="1350"/>
        </w:tabs>
        <w:autoSpaceDE w:val="0"/>
        <w:autoSpaceDN w:val="0"/>
        <w:adjustRightInd w:val="0"/>
        <w:rPr>
          <w:rFonts w:ascii="Arial" w:hAnsi="Arial" w:cs="Arial"/>
          <w:sz w:val="22"/>
          <w:szCs w:val="22"/>
        </w:rPr>
      </w:pPr>
    </w:p>
    <w:p w14:paraId="40748A70" w14:textId="570BDBBD" w:rsidR="005B538A" w:rsidRDefault="00BD74F7" w:rsidP="00270352">
      <w:pPr>
        <w:tabs>
          <w:tab w:val="left" w:pos="1350"/>
        </w:tabs>
        <w:autoSpaceDE w:val="0"/>
        <w:autoSpaceDN w:val="0"/>
        <w:adjustRightInd w:val="0"/>
        <w:rPr>
          <w:rFonts w:ascii="Arial" w:hAnsi="Arial" w:cs="Arial"/>
          <w:sz w:val="22"/>
          <w:szCs w:val="22"/>
          <w:u w:val="single"/>
        </w:rPr>
      </w:pPr>
      <w:r>
        <w:rPr>
          <w:rFonts w:ascii="Arial" w:hAnsi="Arial" w:cs="Arial"/>
          <w:sz w:val="22"/>
          <w:szCs w:val="22"/>
          <w:u w:val="single"/>
        </w:rPr>
        <w:t>Cutting</w:t>
      </w:r>
    </w:p>
    <w:p w14:paraId="21A443C9" w14:textId="1193630C" w:rsidR="005B538A" w:rsidRPr="005B538A" w:rsidRDefault="00BD74F7" w:rsidP="00270352">
      <w:pPr>
        <w:tabs>
          <w:tab w:val="left" w:pos="1350"/>
        </w:tabs>
        <w:autoSpaceDE w:val="0"/>
        <w:autoSpaceDN w:val="0"/>
        <w:adjustRightInd w:val="0"/>
        <w:rPr>
          <w:rFonts w:ascii="Arial" w:hAnsi="Arial" w:cs="Arial"/>
          <w:sz w:val="22"/>
          <w:szCs w:val="22"/>
        </w:rPr>
      </w:pPr>
      <w:r>
        <w:rPr>
          <w:rFonts w:ascii="Arial" w:hAnsi="Arial" w:cs="Arial"/>
          <w:sz w:val="22"/>
          <w:szCs w:val="22"/>
        </w:rPr>
        <w:t xml:space="preserve">Areas of rank grassland could </w:t>
      </w:r>
      <w:r w:rsidR="002C33B7">
        <w:rPr>
          <w:rFonts w:ascii="Arial" w:hAnsi="Arial" w:cs="Arial"/>
          <w:sz w:val="22"/>
          <w:szCs w:val="22"/>
        </w:rPr>
        <w:t>be supplemented with targeted scything</w:t>
      </w:r>
      <w:r w:rsidR="006E2A09">
        <w:rPr>
          <w:rFonts w:ascii="Arial" w:hAnsi="Arial" w:cs="Arial"/>
          <w:sz w:val="22"/>
          <w:szCs w:val="22"/>
        </w:rPr>
        <w:t xml:space="preserve"> throughout Spring and Summer to reduce </w:t>
      </w:r>
      <w:r w:rsidR="003B6ECA">
        <w:rPr>
          <w:rFonts w:ascii="Arial" w:hAnsi="Arial" w:cs="Arial"/>
          <w:sz w:val="22"/>
          <w:szCs w:val="22"/>
        </w:rPr>
        <w:t>the coarse structure where</w:t>
      </w:r>
      <w:r w:rsidR="00A75376">
        <w:rPr>
          <w:rFonts w:ascii="Arial" w:hAnsi="Arial" w:cs="Arial"/>
          <w:sz w:val="22"/>
          <w:szCs w:val="22"/>
        </w:rPr>
        <w:t xml:space="preserve"> necessary</w:t>
      </w:r>
      <w:r w:rsidR="003B6ECA">
        <w:rPr>
          <w:rFonts w:ascii="Arial" w:hAnsi="Arial" w:cs="Arial"/>
          <w:sz w:val="22"/>
          <w:szCs w:val="22"/>
        </w:rPr>
        <w:t>.</w:t>
      </w:r>
    </w:p>
    <w:p w14:paraId="4AB4F872" w14:textId="77777777" w:rsidR="00B0002C" w:rsidRDefault="00B0002C" w:rsidP="00270352">
      <w:pPr>
        <w:tabs>
          <w:tab w:val="left" w:pos="1350"/>
        </w:tabs>
        <w:autoSpaceDE w:val="0"/>
        <w:autoSpaceDN w:val="0"/>
        <w:adjustRightInd w:val="0"/>
        <w:rPr>
          <w:rFonts w:ascii="Arial" w:hAnsi="Arial" w:cs="Arial"/>
          <w:sz w:val="22"/>
          <w:szCs w:val="22"/>
        </w:rPr>
      </w:pPr>
    </w:p>
    <w:p w14:paraId="308E0693" w14:textId="4551CDBB" w:rsidR="00B0002C" w:rsidRDefault="00B0002C" w:rsidP="00270352">
      <w:pPr>
        <w:tabs>
          <w:tab w:val="left" w:pos="1350"/>
        </w:tabs>
        <w:autoSpaceDE w:val="0"/>
        <w:autoSpaceDN w:val="0"/>
        <w:adjustRightInd w:val="0"/>
        <w:rPr>
          <w:rFonts w:ascii="Arial" w:hAnsi="Arial" w:cs="Arial"/>
          <w:sz w:val="22"/>
          <w:szCs w:val="22"/>
          <w:u w:val="single"/>
        </w:rPr>
      </w:pPr>
      <w:r>
        <w:rPr>
          <w:rFonts w:ascii="Arial" w:hAnsi="Arial" w:cs="Arial"/>
          <w:sz w:val="22"/>
          <w:szCs w:val="22"/>
          <w:u w:val="single"/>
        </w:rPr>
        <w:t>Badger Sett</w:t>
      </w:r>
    </w:p>
    <w:p w14:paraId="4D910289" w14:textId="06C7DCB1" w:rsidR="00B0002C" w:rsidRPr="00B0002C" w:rsidRDefault="00B0002C" w:rsidP="00270352">
      <w:pPr>
        <w:tabs>
          <w:tab w:val="left" w:pos="1350"/>
        </w:tabs>
        <w:autoSpaceDE w:val="0"/>
        <w:autoSpaceDN w:val="0"/>
        <w:adjustRightInd w:val="0"/>
        <w:rPr>
          <w:rFonts w:ascii="Arial" w:hAnsi="Arial" w:cs="Arial"/>
          <w:sz w:val="22"/>
          <w:szCs w:val="22"/>
        </w:rPr>
      </w:pPr>
      <w:r>
        <w:rPr>
          <w:rFonts w:ascii="Arial" w:hAnsi="Arial" w:cs="Arial"/>
          <w:sz w:val="22"/>
          <w:szCs w:val="22"/>
        </w:rPr>
        <w:t xml:space="preserve">A large badger sett </w:t>
      </w:r>
      <w:r w:rsidR="00533E20">
        <w:rPr>
          <w:rFonts w:ascii="Arial" w:hAnsi="Arial" w:cs="Arial"/>
          <w:sz w:val="22"/>
          <w:szCs w:val="22"/>
        </w:rPr>
        <w:t xml:space="preserve">with numerous burrows </w:t>
      </w:r>
      <w:r w:rsidR="006A21C4">
        <w:rPr>
          <w:rFonts w:ascii="Arial" w:hAnsi="Arial" w:cs="Arial"/>
          <w:sz w:val="22"/>
          <w:szCs w:val="22"/>
        </w:rPr>
        <w:t>lies at</w:t>
      </w:r>
      <w:r>
        <w:rPr>
          <w:rFonts w:ascii="Arial" w:hAnsi="Arial" w:cs="Arial"/>
          <w:sz w:val="22"/>
          <w:szCs w:val="22"/>
        </w:rPr>
        <w:t xml:space="preserve"> the Northern end of Cpt 2.  Grazing is to be excluded from this space to avoid the risk of lameness in the Cattle.  Statutory TB checks will form part of the annual work plan and in the case of any positive results the management of this site will need to be carefully reconsidered.</w:t>
      </w:r>
    </w:p>
    <w:p w14:paraId="5AEB82A8" w14:textId="77777777" w:rsidR="00270352" w:rsidRPr="00D57A47" w:rsidRDefault="00270352" w:rsidP="00270352">
      <w:pPr>
        <w:autoSpaceDE w:val="0"/>
        <w:autoSpaceDN w:val="0"/>
        <w:adjustRightInd w:val="0"/>
        <w:rPr>
          <w:rFonts w:ascii="Arial" w:hAnsi="Arial" w:cs="Arial"/>
          <w:b/>
          <w:bCs/>
          <w:sz w:val="24"/>
          <w:szCs w:val="24"/>
        </w:rPr>
      </w:pPr>
    </w:p>
    <w:p w14:paraId="180059AD" w14:textId="77777777" w:rsidR="00270352" w:rsidRPr="00D57A47" w:rsidRDefault="00270352" w:rsidP="00270352">
      <w:pPr>
        <w:autoSpaceDE w:val="0"/>
        <w:autoSpaceDN w:val="0"/>
        <w:adjustRightInd w:val="0"/>
        <w:rPr>
          <w:rFonts w:ascii="Arial" w:hAnsi="Arial" w:cs="Arial"/>
          <w:bCs/>
          <w:sz w:val="22"/>
          <w:szCs w:val="22"/>
        </w:rPr>
      </w:pPr>
      <w:r w:rsidRPr="00D57A47">
        <w:rPr>
          <w:rFonts w:ascii="Arial" w:hAnsi="Arial" w:cs="Arial"/>
          <w:b/>
          <w:bCs/>
          <w:sz w:val="24"/>
          <w:szCs w:val="24"/>
        </w:rPr>
        <w:t xml:space="preserve">Control Scrub </w:t>
      </w:r>
    </w:p>
    <w:p w14:paraId="607CF1E0" w14:textId="063F3B30" w:rsidR="00270352" w:rsidRPr="00D57A47" w:rsidRDefault="00F74A5F" w:rsidP="00270352">
      <w:pPr>
        <w:autoSpaceDE w:val="0"/>
        <w:autoSpaceDN w:val="0"/>
        <w:adjustRightInd w:val="0"/>
        <w:rPr>
          <w:rFonts w:ascii="Arial" w:hAnsi="Arial" w:cs="Arial"/>
          <w:sz w:val="22"/>
          <w:szCs w:val="22"/>
        </w:rPr>
      </w:pPr>
      <w:r>
        <w:rPr>
          <w:rFonts w:ascii="Arial" w:hAnsi="Arial" w:cs="Arial"/>
          <w:sz w:val="22"/>
          <w:szCs w:val="22"/>
        </w:rPr>
        <w:t>Significant patches of bramble and Blackthorn are dominating areas</w:t>
      </w:r>
      <w:r w:rsidR="00615636">
        <w:rPr>
          <w:rFonts w:ascii="Arial" w:hAnsi="Arial" w:cs="Arial"/>
          <w:sz w:val="22"/>
          <w:szCs w:val="22"/>
        </w:rPr>
        <w:t xml:space="preserve"> of compartment 2.  Over the next five years the aim i</w:t>
      </w:r>
      <w:r w:rsidR="00270352" w:rsidRPr="00D57A47">
        <w:rPr>
          <w:rFonts w:ascii="Arial" w:hAnsi="Arial" w:cs="Arial"/>
          <w:sz w:val="22"/>
          <w:szCs w:val="22"/>
        </w:rPr>
        <w:t xml:space="preserve">s to remove </w:t>
      </w:r>
      <w:r w:rsidR="00615636">
        <w:rPr>
          <w:rFonts w:ascii="Arial" w:hAnsi="Arial" w:cs="Arial"/>
          <w:sz w:val="22"/>
          <w:szCs w:val="22"/>
        </w:rPr>
        <w:t xml:space="preserve">that </w:t>
      </w:r>
      <w:r w:rsidR="00270352" w:rsidRPr="00D57A47">
        <w:rPr>
          <w:rFonts w:ascii="Arial" w:hAnsi="Arial" w:cs="Arial"/>
          <w:sz w:val="22"/>
          <w:szCs w:val="22"/>
        </w:rPr>
        <w:t xml:space="preserve">scrub in the open limestone grassland as </w:t>
      </w:r>
      <w:r w:rsidR="00615636">
        <w:rPr>
          <w:rFonts w:ascii="Arial" w:hAnsi="Arial" w:cs="Arial"/>
          <w:sz w:val="22"/>
          <w:szCs w:val="22"/>
        </w:rPr>
        <w:t xml:space="preserve">a </w:t>
      </w:r>
      <w:r w:rsidR="00270352" w:rsidRPr="00D57A47">
        <w:rPr>
          <w:rFonts w:ascii="Arial" w:hAnsi="Arial" w:cs="Arial"/>
          <w:sz w:val="22"/>
          <w:szCs w:val="22"/>
        </w:rPr>
        <w:t>lack of active management will lead to serial shift towards secondary woodland</w:t>
      </w:r>
      <w:r w:rsidR="000543C1">
        <w:rPr>
          <w:rFonts w:ascii="Arial" w:hAnsi="Arial" w:cs="Arial"/>
          <w:sz w:val="22"/>
          <w:szCs w:val="22"/>
        </w:rPr>
        <w:t>.</w:t>
      </w:r>
      <w:r w:rsidR="00270352" w:rsidRPr="00D57A47">
        <w:rPr>
          <w:rFonts w:ascii="Arial" w:hAnsi="Arial" w:cs="Arial"/>
          <w:sz w:val="22"/>
          <w:szCs w:val="22"/>
        </w:rPr>
        <w:t xml:space="preserve"> </w:t>
      </w:r>
      <w:r w:rsidR="008E24B9">
        <w:rPr>
          <w:rFonts w:ascii="Arial" w:hAnsi="Arial" w:cs="Arial"/>
          <w:sz w:val="22"/>
          <w:szCs w:val="22"/>
        </w:rPr>
        <w:t xml:space="preserve">Rotational cutting and clearing </w:t>
      </w:r>
      <w:r w:rsidR="0095018D">
        <w:rPr>
          <w:rFonts w:ascii="Arial" w:hAnsi="Arial" w:cs="Arial"/>
          <w:sz w:val="22"/>
          <w:szCs w:val="22"/>
        </w:rPr>
        <w:t xml:space="preserve">of scrub </w:t>
      </w:r>
      <w:proofErr w:type="gramStart"/>
      <w:r w:rsidR="0095018D">
        <w:rPr>
          <w:rFonts w:ascii="Arial" w:hAnsi="Arial" w:cs="Arial"/>
          <w:sz w:val="22"/>
          <w:szCs w:val="22"/>
        </w:rPr>
        <w:t>creates</w:t>
      </w:r>
      <w:proofErr w:type="gramEnd"/>
      <w:r w:rsidR="0095018D">
        <w:rPr>
          <w:rFonts w:ascii="Arial" w:hAnsi="Arial" w:cs="Arial"/>
          <w:sz w:val="22"/>
          <w:szCs w:val="22"/>
        </w:rPr>
        <w:t xml:space="preserve"> a more diverse mosaic of habitats which </w:t>
      </w:r>
      <w:r w:rsidR="00270352" w:rsidRPr="00D57A47">
        <w:rPr>
          <w:rFonts w:ascii="Arial" w:hAnsi="Arial" w:cs="Arial"/>
          <w:sz w:val="22"/>
          <w:szCs w:val="22"/>
        </w:rPr>
        <w:t>favours a whole range of faunal groups including butterflies, birds and reptiles.</w:t>
      </w:r>
      <w:r w:rsidR="0095018D">
        <w:rPr>
          <w:rFonts w:ascii="Arial" w:hAnsi="Arial" w:cs="Arial"/>
          <w:sz w:val="22"/>
          <w:szCs w:val="22"/>
        </w:rPr>
        <w:t xml:space="preserve"> </w:t>
      </w:r>
      <w:r w:rsidR="00270352" w:rsidRPr="00D57A47">
        <w:rPr>
          <w:rFonts w:ascii="Arial" w:hAnsi="Arial" w:cs="Arial"/>
          <w:sz w:val="22"/>
          <w:szCs w:val="22"/>
        </w:rPr>
        <w:t xml:space="preserve"> Successional scrub should only be located around the edges of the open grassland</w:t>
      </w:r>
      <w:r w:rsidR="0095018D">
        <w:rPr>
          <w:rFonts w:ascii="Arial" w:hAnsi="Arial" w:cs="Arial"/>
          <w:sz w:val="22"/>
          <w:szCs w:val="22"/>
        </w:rPr>
        <w:t xml:space="preserve"> </w:t>
      </w:r>
      <w:proofErr w:type="gramStart"/>
      <w:r w:rsidR="0095018D">
        <w:rPr>
          <w:rFonts w:ascii="Arial" w:hAnsi="Arial" w:cs="Arial"/>
          <w:sz w:val="22"/>
          <w:szCs w:val="22"/>
        </w:rPr>
        <w:t>in order to</w:t>
      </w:r>
      <w:proofErr w:type="gramEnd"/>
      <w:r w:rsidR="0095018D">
        <w:rPr>
          <w:rFonts w:ascii="Arial" w:hAnsi="Arial" w:cs="Arial"/>
          <w:sz w:val="22"/>
          <w:szCs w:val="22"/>
        </w:rPr>
        <w:t xml:space="preserve"> promote the diverse flora associated with chalk grassland</w:t>
      </w:r>
      <w:r w:rsidR="00270352" w:rsidRPr="00D57A47">
        <w:rPr>
          <w:rFonts w:ascii="Arial" w:hAnsi="Arial" w:cs="Arial"/>
          <w:sz w:val="22"/>
          <w:szCs w:val="22"/>
        </w:rPr>
        <w:t xml:space="preserve">.  </w:t>
      </w:r>
      <w:r w:rsidR="007C4E9A">
        <w:rPr>
          <w:rFonts w:ascii="Arial" w:hAnsi="Arial" w:cs="Arial"/>
          <w:sz w:val="22"/>
          <w:szCs w:val="22"/>
        </w:rPr>
        <w:t xml:space="preserve">Approximately 3m from the fence should be allowed to </w:t>
      </w:r>
      <w:r w:rsidR="00DE7D32">
        <w:rPr>
          <w:rFonts w:ascii="Arial" w:hAnsi="Arial" w:cs="Arial"/>
          <w:sz w:val="22"/>
          <w:szCs w:val="22"/>
        </w:rPr>
        <w:t>develop into scrub and be cut on rotation to minimise shade and encroachment further into the grassland.</w:t>
      </w:r>
    </w:p>
    <w:p w14:paraId="345808C6" w14:textId="77777777" w:rsidR="00270352" w:rsidRPr="00D57A47" w:rsidRDefault="00270352" w:rsidP="00270352">
      <w:pPr>
        <w:autoSpaceDE w:val="0"/>
        <w:autoSpaceDN w:val="0"/>
        <w:adjustRightInd w:val="0"/>
        <w:rPr>
          <w:rFonts w:ascii="Arial" w:hAnsi="Arial" w:cs="Arial"/>
          <w:sz w:val="22"/>
          <w:szCs w:val="22"/>
        </w:rPr>
      </w:pPr>
    </w:p>
    <w:p w14:paraId="30556B13" w14:textId="77777777" w:rsidR="00270352" w:rsidRPr="00D57A47" w:rsidRDefault="00270352" w:rsidP="00270352">
      <w:pPr>
        <w:autoSpaceDE w:val="0"/>
        <w:autoSpaceDN w:val="0"/>
        <w:adjustRightInd w:val="0"/>
        <w:rPr>
          <w:rFonts w:ascii="Arial" w:hAnsi="Arial" w:cs="Arial"/>
          <w:bCs/>
          <w:sz w:val="22"/>
          <w:szCs w:val="22"/>
          <w:u w:val="single"/>
        </w:rPr>
      </w:pPr>
      <w:r w:rsidRPr="00D57A47">
        <w:rPr>
          <w:rFonts w:ascii="Arial" w:hAnsi="Arial" w:cs="Arial"/>
          <w:bCs/>
          <w:sz w:val="22"/>
          <w:szCs w:val="22"/>
          <w:u w:val="single"/>
        </w:rPr>
        <w:t>Timing</w:t>
      </w:r>
    </w:p>
    <w:p w14:paraId="57F974E5" w14:textId="69472185" w:rsidR="00270352" w:rsidRPr="00D57A47" w:rsidRDefault="00270352" w:rsidP="00270352">
      <w:pPr>
        <w:autoSpaceDE w:val="0"/>
        <w:autoSpaceDN w:val="0"/>
        <w:adjustRightInd w:val="0"/>
        <w:rPr>
          <w:rFonts w:ascii="Arial" w:hAnsi="Arial" w:cs="Arial"/>
          <w:sz w:val="22"/>
          <w:szCs w:val="22"/>
        </w:rPr>
      </w:pPr>
      <w:r w:rsidRPr="00D57A47">
        <w:rPr>
          <w:rFonts w:ascii="Arial" w:hAnsi="Arial" w:cs="Arial"/>
          <w:sz w:val="22"/>
          <w:szCs w:val="22"/>
        </w:rPr>
        <w:t>All cutting of large scrub must be done between 1</w:t>
      </w:r>
      <w:r w:rsidRPr="00D57A47">
        <w:rPr>
          <w:rFonts w:ascii="Arial" w:hAnsi="Arial" w:cs="Arial"/>
          <w:sz w:val="22"/>
          <w:szCs w:val="22"/>
          <w:vertAlign w:val="superscript"/>
        </w:rPr>
        <w:t>st</w:t>
      </w:r>
      <w:r w:rsidRPr="00D57A47">
        <w:rPr>
          <w:rFonts w:ascii="Arial" w:hAnsi="Arial" w:cs="Arial"/>
          <w:sz w:val="22"/>
          <w:szCs w:val="22"/>
        </w:rPr>
        <w:t xml:space="preserve"> </w:t>
      </w:r>
      <w:r w:rsidR="00DE7D32">
        <w:rPr>
          <w:rFonts w:ascii="Arial" w:hAnsi="Arial" w:cs="Arial"/>
          <w:sz w:val="22"/>
          <w:szCs w:val="22"/>
        </w:rPr>
        <w:t>Sept</w:t>
      </w:r>
      <w:r w:rsidRPr="00D57A47">
        <w:rPr>
          <w:rFonts w:ascii="Arial" w:hAnsi="Arial" w:cs="Arial"/>
          <w:sz w:val="22"/>
          <w:szCs w:val="22"/>
        </w:rPr>
        <w:t xml:space="preserve"> and 28</w:t>
      </w:r>
      <w:r w:rsidRPr="00D57A47">
        <w:rPr>
          <w:rFonts w:ascii="Arial" w:hAnsi="Arial" w:cs="Arial"/>
          <w:sz w:val="22"/>
          <w:szCs w:val="22"/>
          <w:vertAlign w:val="superscript"/>
        </w:rPr>
        <w:t>th</w:t>
      </w:r>
      <w:r w:rsidRPr="00D57A47">
        <w:rPr>
          <w:rFonts w:ascii="Arial" w:hAnsi="Arial" w:cs="Arial"/>
          <w:sz w:val="22"/>
          <w:szCs w:val="22"/>
        </w:rPr>
        <w:t xml:space="preserve"> February, outside the bird-nesting season; unless there is no danger of disturbing birds nesting, for example isolated individual saplings in grassland, or to low dogwood re-growth.  Cutting re-growth in July is the most effective way of to knock back the growth of plant</w:t>
      </w:r>
      <w:r w:rsidR="0070594B">
        <w:rPr>
          <w:rFonts w:ascii="Arial" w:hAnsi="Arial" w:cs="Arial"/>
          <w:sz w:val="22"/>
          <w:szCs w:val="22"/>
        </w:rPr>
        <w:t>s</w:t>
      </w:r>
      <w:r w:rsidRPr="00D57A47">
        <w:rPr>
          <w:rFonts w:ascii="Arial" w:hAnsi="Arial" w:cs="Arial"/>
          <w:sz w:val="22"/>
          <w:szCs w:val="22"/>
        </w:rPr>
        <w:t>, as this is the time when the plant has most of its energy in its foliage.</w:t>
      </w:r>
    </w:p>
    <w:p w14:paraId="1806497D" w14:textId="77777777" w:rsidR="00270352" w:rsidRPr="00D57A47" w:rsidRDefault="00270352" w:rsidP="00270352">
      <w:pPr>
        <w:autoSpaceDE w:val="0"/>
        <w:autoSpaceDN w:val="0"/>
        <w:adjustRightInd w:val="0"/>
        <w:rPr>
          <w:rFonts w:ascii="Arial" w:hAnsi="Arial" w:cs="Arial"/>
          <w:b/>
          <w:bCs/>
          <w:sz w:val="22"/>
          <w:szCs w:val="22"/>
        </w:rPr>
      </w:pPr>
    </w:p>
    <w:p w14:paraId="443E0126" w14:textId="77777777" w:rsidR="00270352" w:rsidRPr="00D57A47" w:rsidRDefault="00270352" w:rsidP="00270352">
      <w:pPr>
        <w:autoSpaceDE w:val="0"/>
        <w:autoSpaceDN w:val="0"/>
        <w:adjustRightInd w:val="0"/>
        <w:rPr>
          <w:rFonts w:ascii="Arial" w:hAnsi="Arial" w:cs="Arial"/>
          <w:bCs/>
          <w:sz w:val="22"/>
          <w:szCs w:val="22"/>
          <w:u w:val="single"/>
        </w:rPr>
      </w:pPr>
      <w:r w:rsidRPr="00D57A47">
        <w:rPr>
          <w:rFonts w:ascii="Arial" w:hAnsi="Arial" w:cs="Arial"/>
          <w:bCs/>
          <w:sz w:val="22"/>
          <w:szCs w:val="22"/>
          <w:u w:val="single"/>
        </w:rPr>
        <w:t>Techniques</w:t>
      </w:r>
    </w:p>
    <w:p w14:paraId="19BEE640" w14:textId="076E20F4" w:rsidR="00270352" w:rsidRPr="00D57A47" w:rsidRDefault="00270352" w:rsidP="00270352">
      <w:pPr>
        <w:autoSpaceDE w:val="0"/>
        <w:autoSpaceDN w:val="0"/>
        <w:adjustRightInd w:val="0"/>
        <w:rPr>
          <w:rFonts w:ascii="Arial" w:hAnsi="Arial" w:cs="Arial"/>
          <w:sz w:val="22"/>
          <w:szCs w:val="22"/>
        </w:rPr>
      </w:pPr>
      <w:r w:rsidRPr="00D57A47">
        <w:rPr>
          <w:rFonts w:ascii="Arial" w:hAnsi="Arial" w:cs="Arial"/>
          <w:sz w:val="22"/>
          <w:szCs w:val="22"/>
        </w:rPr>
        <w:t xml:space="preserve">Techniques for removing scrub include flailing, using chainsaw and clearing by hand.  </w:t>
      </w:r>
      <w:r w:rsidR="00DB22DA">
        <w:rPr>
          <w:rFonts w:ascii="Arial" w:hAnsi="Arial" w:cs="Arial"/>
          <w:sz w:val="22"/>
          <w:szCs w:val="22"/>
        </w:rPr>
        <w:t>Managing</w:t>
      </w:r>
      <w:r w:rsidRPr="00D57A47">
        <w:rPr>
          <w:rFonts w:ascii="Arial" w:hAnsi="Arial" w:cs="Arial"/>
          <w:sz w:val="22"/>
          <w:szCs w:val="22"/>
        </w:rPr>
        <w:t xml:space="preserve"> scrub </w:t>
      </w:r>
      <w:r w:rsidR="00DB22DA">
        <w:rPr>
          <w:rFonts w:ascii="Arial" w:hAnsi="Arial" w:cs="Arial"/>
          <w:sz w:val="22"/>
          <w:szCs w:val="22"/>
        </w:rPr>
        <w:t>through</w:t>
      </w:r>
      <w:r w:rsidRPr="00D57A47">
        <w:rPr>
          <w:rFonts w:ascii="Arial" w:hAnsi="Arial" w:cs="Arial"/>
          <w:sz w:val="22"/>
          <w:szCs w:val="22"/>
        </w:rPr>
        <w:t xml:space="preserve"> </w:t>
      </w:r>
      <w:r w:rsidR="00DB22DA">
        <w:rPr>
          <w:rFonts w:ascii="Arial" w:hAnsi="Arial" w:cs="Arial"/>
          <w:sz w:val="22"/>
          <w:szCs w:val="22"/>
        </w:rPr>
        <w:t xml:space="preserve">controlled </w:t>
      </w:r>
      <w:r w:rsidRPr="00D57A47">
        <w:rPr>
          <w:rFonts w:ascii="Arial" w:hAnsi="Arial" w:cs="Arial"/>
          <w:sz w:val="22"/>
          <w:szCs w:val="22"/>
        </w:rPr>
        <w:t>burning is not acceptable.</w:t>
      </w:r>
    </w:p>
    <w:p w14:paraId="4B93D7C0" w14:textId="77777777" w:rsidR="00270352" w:rsidRPr="00D57A47" w:rsidRDefault="00270352" w:rsidP="00270352">
      <w:pPr>
        <w:autoSpaceDE w:val="0"/>
        <w:autoSpaceDN w:val="0"/>
        <w:adjustRightInd w:val="0"/>
        <w:rPr>
          <w:rFonts w:ascii="Arial" w:hAnsi="Arial" w:cs="Arial"/>
          <w:sz w:val="22"/>
          <w:szCs w:val="22"/>
        </w:rPr>
      </w:pPr>
    </w:p>
    <w:p w14:paraId="01C8CAED" w14:textId="77777777" w:rsidR="00270352" w:rsidRPr="00D57A47" w:rsidRDefault="00270352" w:rsidP="00270352">
      <w:pPr>
        <w:autoSpaceDE w:val="0"/>
        <w:autoSpaceDN w:val="0"/>
        <w:adjustRightInd w:val="0"/>
        <w:rPr>
          <w:rFonts w:ascii="Arial" w:hAnsi="Arial" w:cs="Arial"/>
          <w:sz w:val="22"/>
          <w:szCs w:val="22"/>
        </w:rPr>
      </w:pPr>
      <w:r w:rsidRPr="00D57A47">
        <w:rPr>
          <w:rFonts w:ascii="Arial" w:hAnsi="Arial" w:cs="Arial"/>
          <w:sz w:val="22"/>
          <w:szCs w:val="22"/>
        </w:rPr>
        <w:t xml:space="preserve">Cut scrub down to ground level without disturbing the roots and leaving no protruding stems.  Care must be taken to avoid uprooting adjacent grassland plants.  </w:t>
      </w:r>
    </w:p>
    <w:p w14:paraId="0F1DA856" w14:textId="555F2D11" w:rsidR="00270352" w:rsidRPr="00D57A47" w:rsidRDefault="00270352" w:rsidP="00270352">
      <w:pPr>
        <w:autoSpaceDE w:val="0"/>
        <w:autoSpaceDN w:val="0"/>
        <w:adjustRightInd w:val="0"/>
        <w:rPr>
          <w:rFonts w:ascii="Arial" w:hAnsi="Arial" w:cs="Arial"/>
          <w:sz w:val="22"/>
          <w:szCs w:val="22"/>
        </w:rPr>
      </w:pPr>
      <w:r w:rsidRPr="00D57A47">
        <w:rPr>
          <w:rFonts w:ascii="Arial" w:hAnsi="Arial" w:cs="Arial"/>
          <w:sz w:val="22"/>
          <w:szCs w:val="22"/>
        </w:rPr>
        <w:t xml:space="preserve">Where re-growth is to be controlled it may be achieved </w:t>
      </w:r>
      <w:r w:rsidR="00F7762F">
        <w:rPr>
          <w:rFonts w:ascii="Arial" w:hAnsi="Arial" w:cs="Arial"/>
          <w:sz w:val="22"/>
          <w:szCs w:val="22"/>
        </w:rPr>
        <w:t xml:space="preserve">through other </w:t>
      </w:r>
      <w:r w:rsidRPr="00D57A47">
        <w:rPr>
          <w:rFonts w:ascii="Arial" w:hAnsi="Arial" w:cs="Arial"/>
          <w:sz w:val="22"/>
          <w:szCs w:val="22"/>
        </w:rPr>
        <w:t xml:space="preserve">methods such as livestock </w:t>
      </w:r>
      <w:r w:rsidR="00F7762F" w:rsidRPr="00D57A47">
        <w:rPr>
          <w:rFonts w:ascii="Arial" w:hAnsi="Arial" w:cs="Arial"/>
          <w:sz w:val="22"/>
          <w:szCs w:val="22"/>
        </w:rPr>
        <w:t>grazing or</w:t>
      </w:r>
      <w:r w:rsidRPr="00D57A47">
        <w:rPr>
          <w:rFonts w:ascii="Arial" w:hAnsi="Arial" w:cs="Arial"/>
          <w:sz w:val="22"/>
          <w:szCs w:val="22"/>
        </w:rPr>
        <w:t xml:space="preserve"> cutting by brushcutters/clearing saw.</w:t>
      </w:r>
    </w:p>
    <w:p w14:paraId="7FCFB499" w14:textId="77777777" w:rsidR="00270352" w:rsidRPr="00D57A47" w:rsidRDefault="00270352" w:rsidP="00270352">
      <w:pPr>
        <w:tabs>
          <w:tab w:val="left" w:pos="1350"/>
        </w:tabs>
        <w:autoSpaceDE w:val="0"/>
        <w:autoSpaceDN w:val="0"/>
        <w:adjustRightInd w:val="0"/>
        <w:rPr>
          <w:rFonts w:ascii="Arial" w:hAnsi="Arial" w:cs="Arial"/>
          <w:b/>
          <w:bCs/>
          <w:sz w:val="22"/>
          <w:szCs w:val="22"/>
        </w:rPr>
      </w:pPr>
    </w:p>
    <w:p w14:paraId="5E503BC1" w14:textId="77777777" w:rsidR="00270352" w:rsidRPr="00D57A47" w:rsidRDefault="00270352" w:rsidP="00270352">
      <w:pPr>
        <w:tabs>
          <w:tab w:val="left" w:pos="1350"/>
        </w:tabs>
        <w:autoSpaceDE w:val="0"/>
        <w:autoSpaceDN w:val="0"/>
        <w:adjustRightInd w:val="0"/>
        <w:rPr>
          <w:rFonts w:ascii="Arial" w:hAnsi="Arial" w:cs="Arial"/>
          <w:bCs/>
          <w:sz w:val="22"/>
          <w:szCs w:val="22"/>
          <w:u w:val="single"/>
        </w:rPr>
      </w:pPr>
      <w:r w:rsidRPr="00D57A47">
        <w:rPr>
          <w:rFonts w:ascii="Arial" w:hAnsi="Arial" w:cs="Arial"/>
          <w:bCs/>
          <w:sz w:val="22"/>
          <w:szCs w:val="22"/>
          <w:u w:val="single"/>
        </w:rPr>
        <w:t>Disposal of cut material</w:t>
      </w:r>
    </w:p>
    <w:p w14:paraId="471143CA" w14:textId="386E88D5" w:rsidR="00270352" w:rsidRPr="00D57A47" w:rsidRDefault="00547CB7" w:rsidP="00270352">
      <w:pPr>
        <w:tabs>
          <w:tab w:val="left" w:pos="1350"/>
        </w:tabs>
        <w:autoSpaceDE w:val="0"/>
        <w:autoSpaceDN w:val="0"/>
        <w:adjustRightInd w:val="0"/>
        <w:rPr>
          <w:rFonts w:ascii="Arial" w:hAnsi="Arial" w:cs="Arial"/>
          <w:sz w:val="22"/>
          <w:szCs w:val="22"/>
        </w:rPr>
      </w:pPr>
      <w:r>
        <w:rPr>
          <w:rFonts w:ascii="Arial" w:hAnsi="Arial" w:cs="Arial"/>
          <w:sz w:val="22"/>
          <w:szCs w:val="22"/>
        </w:rPr>
        <w:t>Cut</w:t>
      </w:r>
      <w:r w:rsidR="00270352" w:rsidRPr="00D57A47">
        <w:rPr>
          <w:rFonts w:ascii="Arial" w:hAnsi="Arial" w:cs="Arial"/>
          <w:sz w:val="22"/>
          <w:szCs w:val="22"/>
        </w:rPr>
        <w:t xml:space="preserve"> material </w:t>
      </w:r>
      <w:r>
        <w:rPr>
          <w:rFonts w:ascii="Arial" w:hAnsi="Arial" w:cs="Arial"/>
          <w:sz w:val="22"/>
          <w:szCs w:val="22"/>
        </w:rPr>
        <w:t xml:space="preserve">has historically been disposed of </w:t>
      </w:r>
      <w:r w:rsidR="00270352" w:rsidRPr="00D57A47">
        <w:rPr>
          <w:rFonts w:ascii="Arial" w:hAnsi="Arial" w:cs="Arial"/>
          <w:sz w:val="22"/>
          <w:szCs w:val="22"/>
        </w:rPr>
        <w:t xml:space="preserve">by </w:t>
      </w:r>
      <w:r>
        <w:rPr>
          <w:rFonts w:ascii="Arial" w:hAnsi="Arial" w:cs="Arial"/>
          <w:sz w:val="22"/>
          <w:szCs w:val="22"/>
        </w:rPr>
        <w:t>stacking it under the bordering hedgerow</w:t>
      </w:r>
      <w:r w:rsidR="00AC283D">
        <w:rPr>
          <w:rFonts w:ascii="Arial" w:hAnsi="Arial" w:cs="Arial"/>
          <w:sz w:val="22"/>
          <w:szCs w:val="22"/>
        </w:rPr>
        <w:t xml:space="preserve">s, this has created some </w:t>
      </w:r>
      <w:r w:rsidR="007E2079">
        <w:rPr>
          <w:rFonts w:ascii="Arial" w:hAnsi="Arial" w:cs="Arial"/>
          <w:sz w:val="22"/>
          <w:szCs w:val="22"/>
        </w:rPr>
        <w:t xml:space="preserve">well used habitat for mammals and potentially reptiles but is also suffocating </w:t>
      </w:r>
      <w:r w:rsidR="003028B7">
        <w:rPr>
          <w:rFonts w:ascii="Arial" w:hAnsi="Arial" w:cs="Arial"/>
          <w:sz w:val="22"/>
          <w:szCs w:val="22"/>
        </w:rPr>
        <w:t xml:space="preserve">any fresh growth.  As the hedgerow trees begin to fail the hedge is at risk of </w:t>
      </w:r>
      <w:proofErr w:type="gramStart"/>
      <w:r w:rsidR="003028B7">
        <w:rPr>
          <w:rFonts w:ascii="Arial" w:hAnsi="Arial" w:cs="Arial"/>
          <w:sz w:val="22"/>
          <w:szCs w:val="22"/>
        </w:rPr>
        <w:t>disappearing</w:t>
      </w:r>
      <w:proofErr w:type="gramEnd"/>
      <w:r w:rsidR="003028B7">
        <w:rPr>
          <w:rFonts w:ascii="Arial" w:hAnsi="Arial" w:cs="Arial"/>
          <w:sz w:val="22"/>
          <w:szCs w:val="22"/>
        </w:rPr>
        <w:t xml:space="preserve"> so it is important to consider other options.</w:t>
      </w:r>
      <w:r w:rsidR="00270352" w:rsidRPr="00D57A47">
        <w:rPr>
          <w:rFonts w:ascii="Arial" w:hAnsi="Arial" w:cs="Arial"/>
          <w:sz w:val="22"/>
          <w:szCs w:val="22"/>
        </w:rPr>
        <w:t xml:space="preserve"> </w:t>
      </w:r>
      <w:r w:rsidR="004923ED">
        <w:rPr>
          <w:rFonts w:ascii="Arial" w:hAnsi="Arial" w:cs="Arial"/>
          <w:sz w:val="22"/>
          <w:szCs w:val="22"/>
        </w:rPr>
        <w:t>Instead,</w:t>
      </w:r>
      <w:r w:rsidR="00270352" w:rsidRPr="00D57A47">
        <w:rPr>
          <w:rFonts w:ascii="Arial" w:hAnsi="Arial" w:cs="Arial"/>
          <w:sz w:val="22"/>
          <w:szCs w:val="22"/>
        </w:rPr>
        <w:t xml:space="preserve"> </w:t>
      </w:r>
      <w:r w:rsidR="003028B7">
        <w:rPr>
          <w:rFonts w:ascii="Arial" w:hAnsi="Arial" w:cs="Arial"/>
          <w:sz w:val="22"/>
          <w:szCs w:val="22"/>
        </w:rPr>
        <w:t xml:space="preserve">cut material </w:t>
      </w:r>
      <w:r w:rsidR="004923ED">
        <w:rPr>
          <w:rFonts w:ascii="Arial" w:hAnsi="Arial" w:cs="Arial"/>
          <w:sz w:val="22"/>
          <w:szCs w:val="22"/>
        </w:rPr>
        <w:t xml:space="preserve">can be stacked </w:t>
      </w:r>
      <w:r w:rsidR="003028B7">
        <w:rPr>
          <w:rFonts w:ascii="Arial" w:hAnsi="Arial" w:cs="Arial"/>
          <w:sz w:val="22"/>
          <w:szCs w:val="22"/>
        </w:rPr>
        <w:t>in</w:t>
      </w:r>
      <w:r w:rsidR="004923ED">
        <w:rPr>
          <w:rFonts w:ascii="Arial" w:hAnsi="Arial" w:cs="Arial"/>
          <w:sz w:val="22"/>
          <w:szCs w:val="22"/>
        </w:rPr>
        <w:t>to</w:t>
      </w:r>
      <w:r w:rsidR="00270352" w:rsidRPr="00D57A47">
        <w:rPr>
          <w:rFonts w:ascii="Arial" w:hAnsi="Arial" w:cs="Arial"/>
          <w:sz w:val="22"/>
          <w:szCs w:val="22"/>
        </w:rPr>
        <w:t xml:space="preserve"> piles </w:t>
      </w:r>
      <w:r w:rsidR="003028B7">
        <w:rPr>
          <w:rFonts w:ascii="Arial" w:hAnsi="Arial" w:cs="Arial"/>
          <w:sz w:val="22"/>
          <w:szCs w:val="22"/>
        </w:rPr>
        <w:t xml:space="preserve">in Ratcombe copse, </w:t>
      </w:r>
      <w:r w:rsidR="005430D7">
        <w:rPr>
          <w:rFonts w:ascii="Arial" w:hAnsi="Arial" w:cs="Arial"/>
          <w:sz w:val="22"/>
          <w:szCs w:val="22"/>
        </w:rPr>
        <w:t xml:space="preserve">adjacent to the badger sett or in other </w:t>
      </w:r>
      <w:r w:rsidR="004923ED">
        <w:rPr>
          <w:rFonts w:ascii="Arial" w:hAnsi="Arial" w:cs="Arial"/>
          <w:sz w:val="22"/>
          <w:szCs w:val="22"/>
        </w:rPr>
        <w:t xml:space="preserve">agreed and </w:t>
      </w:r>
      <w:r w:rsidR="005430D7">
        <w:rPr>
          <w:rFonts w:ascii="Arial" w:hAnsi="Arial" w:cs="Arial"/>
          <w:sz w:val="22"/>
          <w:szCs w:val="22"/>
        </w:rPr>
        <w:t>marked areas</w:t>
      </w:r>
      <w:r w:rsidR="004923ED">
        <w:rPr>
          <w:rFonts w:ascii="Arial" w:hAnsi="Arial" w:cs="Arial"/>
          <w:sz w:val="22"/>
          <w:szCs w:val="22"/>
        </w:rPr>
        <w:t xml:space="preserve">. Or it could be </w:t>
      </w:r>
      <w:r w:rsidR="00270352" w:rsidRPr="00D57A47">
        <w:rPr>
          <w:rFonts w:ascii="Arial" w:hAnsi="Arial" w:cs="Arial"/>
          <w:sz w:val="22"/>
          <w:szCs w:val="22"/>
        </w:rPr>
        <w:t>chipp</w:t>
      </w:r>
      <w:r w:rsidR="004923ED">
        <w:rPr>
          <w:rFonts w:ascii="Arial" w:hAnsi="Arial" w:cs="Arial"/>
          <w:sz w:val="22"/>
          <w:szCs w:val="22"/>
        </w:rPr>
        <w:t>ed</w:t>
      </w:r>
      <w:r w:rsidR="00270352" w:rsidRPr="00D57A47">
        <w:rPr>
          <w:rFonts w:ascii="Arial" w:hAnsi="Arial" w:cs="Arial"/>
          <w:sz w:val="22"/>
          <w:szCs w:val="22"/>
        </w:rPr>
        <w:t xml:space="preserve"> or burn</w:t>
      </w:r>
      <w:r w:rsidR="004923ED">
        <w:rPr>
          <w:rFonts w:ascii="Arial" w:hAnsi="Arial" w:cs="Arial"/>
          <w:sz w:val="22"/>
          <w:szCs w:val="22"/>
        </w:rPr>
        <w:t>ed on site</w:t>
      </w:r>
      <w:r w:rsidR="00270352" w:rsidRPr="00D57A47">
        <w:rPr>
          <w:rFonts w:ascii="Arial" w:hAnsi="Arial" w:cs="Arial"/>
          <w:sz w:val="22"/>
          <w:szCs w:val="22"/>
        </w:rPr>
        <w:t xml:space="preserve">.  Bonfire sites must be far enough away from trees to avoid causing damage and at least 10m from the crown of any tree.  Burning sites and piles of wood must not be on patches of ground where they could damage species rich grassland, anthills or other ecological features.  </w:t>
      </w:r>
      <w:r w:rsidR="00E8131F">
        <w:rPr>
          <w:rFonts w:ascii="Arial" w:hAnsi="Arial" w:cs="Arial"/>
          <w:sz w:val="22"/>
          <w:szCs w:val="22"/>
        </w:rPr>
        <w:t>Any b</w:t>
      </w:r>
      <w:r w:rsidR="00270352" w:rsidRPr="00D57A47">
        <w:rPr>
          <w:rFonts w:ascii="Arial" w:hAnsi="Arial" w:cs="Arial"/>
          <w:sz w:val="22"/>
          <w:szCs w:val="22"/>
        </w:rPr>
        <w:t xml:space="preserve">urning </w:t>
      </w:r>
      <w:r w:rsidR="00E8131F">
        <w:rPr>
          <w:rFonts w:ascii="Arial" w:hAnsi="Arial" w:cs="Arial"/>
          <w:sz w:val="22"/>
          <w:szCs w:val="22"/>
        </w:rPr>
        <w:t xml:space="preserve">will be </w:t>
      </w:r>
      <w:r w:rsidR="00270352" w:rsidRPr="00D57A47">
        <w:rPr>
          <w:rFonts w:ascii="Arial" w:hAnsi="Arial" w:cs="Arial"/>
          <w:sz w:val="22"/>
          <w:szCs w:val="22"/>
        </w:rPr>
        <w:t xml:space="preserve">on a metal sheet </w:t>
      </w:r>
      <w:r w:rsidR="00E8131F">
        <w:rPr>
          <w:rFonts w:ascii="Arial" w:hAnsi="Arial" w:cs="Arial"/>
          <w:sz w:val="22"/>
          <w:szCs w:val="22"/>
        </w:rPr>
        <w:t xml:space="preserve">raised off the ground </w:t>
      </w:r>
      <w:proofErr w:type="gramStart"/>
      <w:r w:rsidR="00E8131F">
        <w:rPr>
          <w:rFonts w:ascii="Arial" w:hAnsi="Arial" w:cs="Arial"/>
          <w:sz w:val="22"/>
          <w:szCs w:val="22"/>
        </w:rPr>
        <w:t>in order to</w:t>
      </w:r>
      <w:proofErr w:type="gramEnd"/>
      <w:r w:rsidR="00E8131F">
        <w:rPr>
          <w:rFonts w:ascii="Arial" w:hAnsi="Arial" w:cs="Arial"/>
          <w:sz w:val="22"/>
          <w:szCs w:val="22"/>
        </w:rPr>
        <w:t xml:space="preserve"> </w:t>
      </w:r>
      <w:r w:rsidR="00270352" w:rsidRPr="00D57A47">
        <w:rPr>
          <w:rFonts w:ascii="Arial" w:hAnsi="Arial" w:cs="Arial"/>
          <w:sz w:val="22"/>
          <w:szCs w:val="22"/>
        </w:rPr>
        <w:t>reduce damage to the soil</w:t>
      </w:r>
      <w:r w:rsidR="00E8131F">
        <w:rPr>
          <w:rFonts w:ascii="Arial" w:hAnsi="Arial" w:cs="Arial"/>
          <w:sz w:val="22"/>
          <w:szCs w:val="22"/>
        </w:rPr>
        <w:t>.</w:t>
      </w:r>
      <w:r w:rsidR="00270352" w:rsidRPr="00D57A47">
        <w:rPr>
          <w:rFonts w:ascii="Arial" w:hAnsi="Arial" w:cs="Arial"/>
          <w:sz w:val="22"/>
          <w:szCs w:val="22"/>
        </w:rPr>
        <w:t xml:space="preserve"> </w:t>
      </w:r>
      <w:r w:rsidR="00E8131F">
        <w:rPr>
          <w:rFonts w:ascii="Arial" w:hAnsi="Arial" w:cs="Arial"/>
          <w:sz w:val="22"/>
          <w:szCs w:val="22"/>
        </w:rPr>
        <w:t>A</w:t>
      </w:r>
      <w:r w:rsidR="00270352" w:rsidRPr="00D57A47">
        <w:rPr>
          <w:rFonts w:ascii="Arial" w:hAnsi="Arial" w:cs="Arial"/>
          <w:sz w:val="22"/>
          <w:szCs w:val="22"/>
        </w:rPr>
        <w:t xml:space="preserve">sh </w:t>
      </w:r>
      <w:r w:rsidR="00E8131F">
        <w:rPr>
          <w:rFonts w:ascii="Arial" w:hAnsi="Arial" w:cs="Arial"/>
          <w:sz w:val="22"/>
          <w:szCs w:val="22"/>
        </w:rPr>
        <w:t xml:space="preserve">will be bagged and </w:t>
      </w:r>
      <w:r w:rsidR="001506C6">
        <w:rPr>
          <w:rFonts w:ascii="Arial" w:hAnsi="Arial" w:cs="Arial"/>
          <w:sz w:val="22"/>
          <w:szCs w:val="22"/>
        </w:rPr>
        <w:t xml:space="preserve">removed </w:t>
      </w:r>
      <w:r w:rsidR="00270352" w:rsidRPr="00D57A47">
        <w:rPr>
          <w:rFonts w:ascii="Arial" w:hAnsi="Arial" w:cs="Arial"/>
          <w:sz w:val="22"/>
          <w:szCs w:val="22"/>
        </w:rPr>
        <w:t>from the site.</w:t>
      </w:r>
    </w:p>
    <w:p w14:paraId="4D03EC97" w14:textId="77777777" w:rsidR="00270352" w:rsidRPr="00D57A47" w:rsidRDefault="00270352" w:rsidP="00270352">
      <w:pPr>
        <w:rPr>
          <w:rFonts w:ascii="Arial" w:hAnsi="Arial" w:cs="Arial"/>
          <w:sz w:val="24"/>
          <w:szCs w:val="24"/>
          <w:lang w:val="en-US"/>
        </w:rPr>
      </w:pPr>
    </w:p>
    <w:p w14:paraId="2A9828D6" w14:textId="77777777" w:rsidR="00270352" w:rsidRPr="00D57A47" w:rsidRDefault="00270352" w:rsidP="00270352">
      <w:pPr>
        <w:rPr>
          <w:rFonts w:ascii="Arial" w:hAnsi="Arial" w:cs="Arial"/>
          <w:b/>
          <w:sz w:val="24"/>
          <w:szCs w:val="24"/>
          <w:lang w:val="en-US"/>
        </w:rPr>
      </w:pPr>
      <w:r w:rsidRPr="00D57A47">
        <w:rPr>
          <w:rFonts w:ascii="Arial" w:hAnsi="Arial" w:cs="Arial"/>
          <w:b/>
          <w:sz w:val="24"/>
          <w:szCs w:val="24"/>
          <w:lang w:val="en-US"/>
        </w:rPr>
        <w:t xml:space="preserve">Control Weeds </w:t>
      </w:r>
    </w:p>
    <w:p w14:paraId="2A635443" w14:textId="77777777" w:rsidR="00270352" w:rsidRPr="00D57A47" w:rsidRDefault="00270352" w:rsidP="00270352">
      <w:pPr>
        <w:rPr>
          <w:rFonts w:ascii="Arial" w:hAnsi="Arial" w:cs="Arial"/>
          <w:sz w:val="22"/>
          <w:szCs w:val="22"/>
          <w:lang w:val="en-US"/>
        </w:rPr>
      </w:pPr>
    </w:p>
    <w:p w14:paraId="3FA462DC" w14:textId="310A5959" w:rsidR="00270352" w:rsidRPr="00D57A47" w:rsidRDefault="000C7ED8" w:rsidP="00270352">
      <w:pPr>
        <w:rPr>
          <w:rFonts w:ascii="Arial" w:hAnsi="Arial" w:cs="Arial"/>
          <w:sz w:val="22"/>
          <w:szCs w:val="22"/>
          <w:lang w:val="en-US"/>
        </w:rPr>
      </w:pPr>
      <w:r>
        <w:rPr>
          <w:rFonts w:ascii="Arial" w:hAnsi="Arial" w:cs="Arial"/>
          <w:sz w:val="22"/>
          <w:szCs w:val="22"/>
          <w:lang w:val="en-US"/>
        </w:rPr>
        <w:t xml:space="preserve">There are significant populations of nettles and thistles on site which left unmanaged will </w:t>
      </w:r>
      <w:r w:rsidR="009B2BD6">
        <w:rPr>
          <w:rFonts w:ascii="Arial" w:hAnsi="Arial" w:cs="Arial"/>
          <w:sz w:val="22"/>
          <w:szCs w:val="22"/>
          <w:lang w:val="en-US"/>
        </w:rPr>
        <w:t>spread</w:t>
      </w:r>
      <w:proofErr w:type="gramStart"/>
      <w:r w:rsidR="009B2BD6">
        <w:rPr>
          <w:rFonts w:ascii="Arial" w:hAnsi="Arial" w:cs="Arial"/>
          <w:sz w:val="22"/>
          <w:szCs w:val="22"/>
          <w:lang w:val="en-US"/>
        </w:rPr>
        <w:t xml:space="preserve">.  </w:t>
      </w:r>
      <w:proofErr w:type="gramEnd"/>
      <w:r w:rsidR="00270352" w:rsidRPr="00D57A47">
        <w:rPr>
          <w:rFonts w:ascii="Arial" w:hAnsi="Arial" w:cs="Arial"/>
          <w:sz w:val="22"/>
          <w:szCs w:val="22"/>
          <w:lang w:val="en-US"/>
        </w:rPr>
        <w:t xml:space="preserve">The aim is to reduce the nettles and thistles to an appropriate level using a combination of </w:t>
      </w:r>
      <w:r w:rsidR="008F48A6">
        <w:rPr>
          <w:rFonts w:ascii="Arial" w:hAnsi="Arial" w:cs="Arial"/>
          <w:sz w:val="22"/>
          <w:szCs w:val="22"/>
          <w:lang w:val="en-US"/>
        </w:rPr>
        <w:t xml:space="preserve">scythes, </w:t>
      </w:r>
      <w:r w:rsidR="00270352" w:rsidRPr="00D57A47">
        <w:rPr>
          <w:rFonts w:ascii="Arial" w:hAnsi="Arial" w:cs="Arial"/>
          <w:sz w:val="22"/>
          <w:szCs w:val="22"/>
          <w:lang w:val="en-US"/>
        </w:rPr>
        <w:t>mechanical and chemical control.</w:t>
      </w:r>
    </w:p>
    <w:p w14:paraId="20716791" w14:textId="77777777" w:rsidR="00270352" w:rsidRPr="00D57A47" w:rsidRDefault="00270352" w:rsidP="00270352">
      <w:pPr>
        <w:rPr>
          <w:rFonts w:ascii="Arial" w:hAnsi="Arial" w:cs="Arial"/>
          <w:sz w:val="22"/>
          <w:szCs w:val="22"/>
          <w:lang w:val="en-US"/>
        </w:rPr>
      </w:pPr>
    </w:p>
    <w:p w14:paraId="399EF0C1" w14:textId="424F4462" w:rsidR="00270352" w:rsidRPr="00D57A47" w:rsidRDefault="008F48A6" w:rsidP="00270352">
      <w:pPr>
        <w:rPr>
          <w:rFonts w:ascii="Arial" w:hAnsi="Arial" w:cs="Arial"/>
          <w:sz w:val="22"/>
          <w:szCs w:val="22"/>
          <w:u w:val="single"/>
          <w:lang w:val="en-US"/>
        </w:rPr>
      </w:pPr>
      <w:r>
        <w:rPr>
          <w:rFonts w:ascii="Arial" w:hAnsi="Arial" w:cs="Arial"/>
          <w:sz w:val="22"/>
          <w:szCs w:val="22"/>
          <w:u w:val="single"/>
          <w:lang w:val="en-US"/>
        </w:rPr>
        <w:t>Scythe or m</w:t>
      </w:r>
      <w:r w:rsidR="00270352" w:rsidRPr="00D57A47">
        <w:rPr>
          <w:rFonts w:ascii="Arial" w:hAnsi="Arial" w:cs="Arial"/>
          <w:sz w:val="22"/>
          <w:szCs w:val="22"/>
          <w:u w:val="single"/>
          <w:lang w:val="en-US"/>
        </w:rPr>
        <w:t xml:space="preserve">echanical </w:t>
      </w:r>
      <w:proofErr w:type="gramStart"/>
      <w:r w:rsidR="00270352" w:rsidRPr="00D57A47">
        <w:rPr>
          <w:rFonts w:ascii="Arial" w:hAnsi="Arial" w:cs="Arial"/>
          <w:sz w:val="22"/>
          <w:szCs w:val="22"/>
          <w:u w:val="single"/>
          <w:lang w:val="en-US"/>
        </w:rPr>
        <w:t>control</w:t>
      </w:r>
      <w:proofErr w:type="gramEnd"/>
    </w:p>
    <w:p w14:paraId="2186F61B" w14:textId="77777777" w:rsidR="00270352" w:rsidRPr="00D57A47" w:rsidRDefault="00270352" w:rsidP="00270352">
      <w:pPr>
        <w:rPr>
          <w:rFonts w:ascii="Arial" w:hAnsi="Arial" w:cs="Arial"/>
          <w:sz w:val="22"/>
          <w:szCs w:val="22"/>
          <w:lang w:val="en-US"/>
        </w:rPr>
      </w:pPr>
    </w:p>
    <w:p w14:paraId="519C230E" w14:textId="77777777" w:rsidR="00270352" w:rsidRPr="00D57A47" w:rsidRDefault="00270352" w:rsidP="00270352">
      <w:pPr>
        <w:numPr>
          <w:ilvl w:val="0"/>
          <w:numId w:val="10"/>
        </w:numPr>
        <w:contextualSpacing/>
        <w:rPr>
          <w:rFonts w:ascii="Arial" w:hAnsi="Arial" w:cs="Arial"/>
          <w:sz w:val="22"/>
          <w:szCs w:val="22"/>
          <w:lang w:val="en-US"/>
        </w:rPr>
      </w:pPr>
      <w:r w:rsidRPr="00D57A47">
        <w:rPr>
          <w:rFonts w:ascii="Arial" w:hAnsi="Arial" w:cs="Arial"/>
          <w:sz w:val="22"/>
          <w:szCs w:val="22"/>
          <w:lang w:val="en-US"/>
        </w:rPr>
        <w:t xml:space="preserve">Creeping Thistle </w:t>
      </w:r>
    </w:p>
    <w:p w14:paraId="6DF9A13B" w14:textId="77777777" w:rsidR="00270352" w:rsidRPr="00D57A47" w:rsidRDefault="00270352" w:rsidP="00270352">
      <w:pPr>
        <w:rPr>
          <w:rFonts w:ascii="Arial" w:hAnsi="Arial" w:cs="Arial"/>
          <w:sz w:val="22"/>
          <w:szCs w:val="22"/>
          <w:lang w:val="en-US"/>
        </w:rPr>
      </w:pPr>
      <w:r w:rsidRPr="00D57A47">
        <w:rPr>
          <w:rFonts w:ascii="Arial" w:hAnsi="Arial" w:cs="Arial"/>
          <w:sz w:val="22"/>
          <w:szCs w:val="22"/>
          <w:lang w:val="en-US"/>
        </w:rPr>
        <w:t>The most usual means of spread is via creeping roots which can colonise an area rapidly</w:t>
      </w:r>
      <w:proofErr w:type="gramStart"/>
      <w:r w:rsidRPr="00D57A47">
        <w:rPr>
          <w:rFonts w:ascii="Arial" w:hAnsi="Arial" w:cs="Arial"/>
          <w:sz w:val="22"/>
          <w:szCs w:val="22"/>
          <w:lang w:val="en-US"/>
        </w:rPr>
        <w:t xml:space="preserve">.  </w:t>
      </w:r>
      <w:proofErr w:type="gramEnd"/>
      <w:r w:rsidRPr="00D57A47">
        <w:rPr>
          <w:rFonts w:ascii="Arial" w:hAnsi="Arial" w:cs="Arial"/>
          <w:sz w:val="22"/>
          <w:szCs w:val="22"/>
          <w:lang w:val="en-US"/>
        </w:rPr>
        <w:t xml:space="preserve">The plant can spread up to 6m/year, but more usually 1-2m, via the roots (and fragments), sending up new plants from lateral buds along their length. Infestations can </w:t>
      </w:r>
      <w:proofErr w:type="gramStart"/>
      <w:r w:rsidRPr="00D57A47">
        <w:rPr>
          <w:rFonts w:ascii="Arial" w:hAnsi="Arial" w:cs="Arial"/>
          <w:sz w:val="22"/>
          <w:szCs w:val="22"/>
          <w:lang w:val="en-US"/>
        </w:rPr>
        <w:t>be worn</w:t>
      </w:r>
      <w:proofErr w:type="gramEnd"/>
      <w:r w:rsidRPr="00D57A47">
        <w:rPr>
          <w:rFonts w:ascii="Arial" w:hAnsi="Arial" w:cs="Arial"/>
          <w:sz w:val="22"/>
          <w:szCs w:val="22"/>
          <w:lang w:val="en-US"/>
        </w:rPr>
        <w:t xml:space="preserve"> down by early repeat cutting of each successive growth of the stem, starting when the stem is only </w:t>
      </w:r>
      <w:proofErr w:type="gramStart"/>
      <w:r w:rsidRPr="00D57A47">
        <w:rPr>
          <w:rFonts w:ascii="Arial" w:hAnsi="Arial" w:cs="Arial"/>
          <w:sz w:val="22"/>
          <w:szCs w:val="22"/>
          <w:lang w:val="en-US"/>
        </w:rPr>
        <w:t>a few</w:t>
      </w:r>
      <w:proofErr w:type="gramEnd"/>
      <w:r w:rsidRPr="00D57A47">
        <w:rPr>
          <w:rFonts w:ascii="Arial" w:hAnsi="Arial" w:cs="Arial"/>
          <w:sz w:val="22"/>
          <w:szCs w:val="22"/>
          <w:lang w:val="en-US"/>
        </w:rPr>
        <w:t xml:space="preserve"> inches high and repeated as often as the plant re-appears and continued for at least 3 years</w:t>
      </w:r>
      <w:proofErr w:type="gramStart"/>
      <w:r w:rsidRPr="00D57A47">
        <w:rPr>
          <w:rFonts w:ascii="Arial" w:hAnsi="Arial" w:cs="Arial"/>
          <w:sz w:val="22"/>
          <w:szCs w:val="22"/>
          <w:lang w:val="en-US"/>
        </w:rPr>
        <w:t xml:space="preserve">.  </w:t>
      </w:r>
      <w:proofErr w:type="gramEnd"/>
      <w:r w:rsidRPr="00D57A47">
        <w:rPr>
          <w:rFonts w:ascii="Arial" w:hAnsi="Arial" w:cs="Arial"/>
          <w:sz w:val="22"/>
          <w:szCs w:val="22"/>
          <w:lang w:val="en-US"/>
        </w:rPr>
        <w:t>Timing of topping is critical</w:t>
      </w:r>
      <w:proofErr w:type="gramStart"/>
      <w:r w:rsidRPr="00D57A47">
        <w:rPr>
          <w:rFonts w:ascii="Arial" w:hAnsi="Arial" w:cs="Arial"/>
          <w:sz w:val="22"/>
          <w:szCs w:val="22"/>
          <w:lang w:val="en-US"/>
        </w:rPr>
        <w:t xml:space="preserve">.  </w:t>
      </w:r>
      <w:proofErr w:type="gramEnd"/>
      <w:r w:rsidRPr="00D57A47">
        <w:rPr>
          <w:rFonts w:ascii="Arial" w:hAnsi="Arial" w:cs="Arial"/>
          <w:sz w:val="22"/>
          <w:szCs w:val="22"/>
          <w:lang w:val="en-US"/>
        </w:rPr>
        <w:t xml:space="preserve">As a minimum, topping should take place in June, before the opening of the flower buds and when they are still green (flowers July/August). However, topping seldom eradicates the weed. </w:t>
      </w:r>
    </w:p>
    <w:p w14:paraId="1CAB49C6" w14:textId="77777777" w:rsidR="00270352" w:rsidRPr="00D57A47" w:rsidRDefault="00270352" w:rsidP="00270352">
      <w:pPr>
        <w:rPr>
          <w:rFonts w:ascii="Arial" w:hAnsi="Arial" w:cs="Arial"/>
          <w:sz w:val="22"/>
          <w:szCs w:val="22"/>
          <w:lang w:val="en-US"/>
        </w:rPr>
      </w:pPr>
    </w:p>
    <w:p w14:paraId="7239F5C9" w14:textId="77777777" w:rsidR="00270352" w:rsidRPr="00D57A47" w:rsidRDefault="00270352" w:rsidP="00270352">
      <w:pPr>
        <w:rPr>
          <w:rFonts w:ascii="Arial" w:hAnsi="Arial" w:cs="Arial"/>
          <w:sz w:val="22"/>
          <w:szCs w:val="22"/>
          <w:lang w:val="en-US"/>
        </w:rPr>
      </w:pPr>
      <w:r w:rsidRPr="00D57A47">
        <w:rPr>
          <w:rFonts w:ascii="Arial" w:hAnsi="Arial" w:cs="Arial"/>
          <w:sz w:val="22"/>
          <w:szCs w:val="22"/>
          <w:lang w:val="en-US"/>
        </w:rPr>
        <w:t xml:space="preserve">It is not worth topping in autumn as by this stage the plants will have sent </w:t>
      </w:r>
      <w:proofErr w:type="gramStart"/>
      <w:r w:rsidRPr="00D57A47">
        <w:rPr>
          <w:rFonts w:ascii="Arial" w:hAnsi="Arial" w:cs="Arial"/>
          <w:sz w:val="22"/>
          <w:szCs w:val="22"/>
          <w:lang w:val="en-US"/>
        </w:rPr>
        <w:t>its</w:t>
      </w:r>
      <w:proofErr w:type="gramEnd"/>
      <w:r w:rsidRPr="00D57A47">
        <w:rPr>
          <w:rFonts w:ascii="Arial" w:hAnsi="Arial" w:cs="Arial"/>
          <w:sz w:val="22"/>
          <w:szCs w:val="22"/>
          <w:lang w:val="en-US"/>
        </w:rPr>
        <w:t xml:space="preserve"> energy reserves back into the root system ready, to regenerate from underground buds (which </w:t>
      </w:r>
      <w:proofErr w:type="gramStart"/>
      <w:r w:rsidRPr="00D57A47">
        <w:rPr>
          <w:rFonts w:ascii="Arial" w:hAnsi="Arial" w:cs="Arial"/>
          <w:sz w:val="22"/>
          <w:szCs w:val="22"/>
          <w:lang w:val="en-US"/>
        </w:rPr>
        <w:t>are protected</w:t>
      </w:r>
      <w:proofErr w:type="gramEnd"/>
      <w:r w:rsidRPr="00D57A47">
        <w:rPr>
          <w:rFonts w:ascii="Arial" w:hAnsi="Arial" w:cs="Arial"/>
          <w:sz w:val="22"/>
          <w:szCs w:val="22"/>
          <w:lang w:val="en-US"/>
        </w:rPr>
        <w:t xml:space="preserve"> from frost) in the spring.</w:t>
      </w:r>
    </w:p>
    <w:p w14:paraId="7382B36A" w14:textId="66913C42" w:rsidR="00AC5377" w:rsidRDefault="00AC5377" w:rsidP="00270352">
      <w:pPr>
        <w:rPr>
          <w:rFonts w:ascii="Arial" w:hAnsi="Arial" w:cs="Arial"/>
          <w:sz w:val="22"/>
          <w:szCs w:val="22"/>
          <w:lang w:val="en-US"/>
        </w:rPr>
      </w:pPr>
    </w:p>
    <w:p w14:paraId="58860073" w14:textId="5A4A33D1" w:rsidR="00AC5377" w:rsidRDefault="00AC5377" w:rsidP="00270352">
      <w:pPr>
        <w:rPr>
          <w:rFonts w:ascii="Arial" w:hAnsi="Arial" w:cs="Arial"/>
          <w:sz w:val="22"/>
          <w:szCs w:val="22"/>
          <w:lang w:val="en-US"/>
        </w:rPr>
      </w:pPr>
      <w:r>
        <w:rPr>
          <w:rFonts w:ascii="Arial" w:hAnsi="Arial" w:cs="Arial"/>
          <w:sz w:val="22"/>
          <w:szCs w:val="22"/>
          <w:lang w:val="en-US"/>
        </w:rPr>
        <w:t>Pulling of creeping thistle is the most effective way of control</w:t>
      </w:r>
      <w:r w:rsidR="00542B90">
        <w:rPr>
          <w:rFonts w:ascii="Arial" w:hAnsi="Arial" w:cs="Arial"/>
          <w:sz w:val="22"/>
          <w:szCs w:val="22"/>
          <w:lang w:val="en-US"/>
        </w:rPr>
        <w:t xml:space="preserve"> when the resources are available</w:t>
      </w:r>
      <w:proofErr w:type="gramStart"/>
      <w:r w:rsidR="00542B90">
        <w:rPr>
          <w:rFonts w:ascii="Arial" w:hAnsi="Arial" w:cs="Arial"/>
          <w:sz w:val="22"/>
          <w:szCs w:val="22"/>
          <w:lang w:val="en-US"/>
        </w:rPr>
        <w:t xml:space="preserve">.  </w:t>
      </w:r>
      <w:proofErr w:type="gramEnd"/>
      <w:r w:rsidR="00542B90">
        <w:rPr>
          <w:rFonts w:ascii="Arial" w:hAnsi="Arial" w:cs="Arial"/>
          <w:sz w:val="22"/>
          <w:szCs w:val="22"/>
          <w:lang w:val="en-US"/>
        </w:rPr>
        <w:t xml:space="preserve">Pulling can </w:t>
      </w:r>
      <w:proofErr w:type="gramStart"/>
      <w:r w:rsidR="00542B90">
        <w:rPr>
          <w:rFonts w:ascii="Arial" w:hAnsi="Arial" w:cs="Arial"/>
          <w:sz w:val="22"/>
          <w:szCs w:val="22"/>
          <w:lang w:val="en-US"/>
        </w:rPr>
        <w:t>be done</w:t>
      </w:r>
      <w:proofErr w:type="gramEnd"/>
      <w:r w:rsidR="00542B90">
        <w:rPr>
          <w:rFonts w:ascii="Arial" w:hAnsi="Arial" w:cs="Arial"/>
          <w:sz w:val="22"/>
          <w:szCs w:val="22"/>
          <w:lang w:val="en-US"/>
        </w:rPr>
        <w:t xml:space="preserve"> by hand or with mechanical assistance from May-July.</w:t>
      </w:r>
    </w:p>
    <w:p w14:paraId="5CADD153" w14:textId="77777777" w:rsidR="00AC5377" w:rsidRPr="00D57A47" w:rsidRDefault="00AC5377" w:rsidP="00270352">
      <w:pPr>
        <w:rPr>
          <w:rFonts w:ascii="Arial" w:hAnsi="Arial" w:cs="Arial"/>
          <w:sz w:val="22"/>
          <w:szCs w:val="22"/>
          <w:lang w:val="en-US"/>
        </w:rPr>
      </w:pPr>
    </w:p>
    <w:p w14:paraId="2451A151" w14:textId="77777777" w:rsidR="00270352" w:rsidRPr="00D57A47" w:rsidRDefault="00270352" w:rsidP="00270352">
      <w:pPr>
        <w:numPr>
          <w:ilvl w:val="0"/>
          <w:numId w:val="10"/>
        </w:numPr>
        <w:contextualSpacing/>
        <w:rPr>
          <w:rFonts w:ascii="Arial" w:hAnsi="Arial" w:cs="Arial"/>
          <w:sz w:val="22"/>
          <w:szCs w:val="22"/>
          <w:lang w:val="en-US"/>
        </w:rPr>
      </w:pPr>
      <w:r w:rsidRPr="00D57A47">
        <w:rPr>
          <w:rFonts w:ascii="Arial" w:hAnsi="Arial" w:cs="Arial"/>
          <w:sz w:val="22"/>
          <w:szCs w:val="22"/>
          <w:lang w:val="en-US"/>
        </w:rPr>
        <w:t>Nettles</w:t>
      </w:r>
    </w:p>
    <w:p w14:paraId="6AA6606A" w14:textId="49E10703" w:rsidR="00270352" w:rsidRPr="00D57A47" w:rsidRDefault="00270352" w:rsidP="00270352">
      <w:pPr>
        <w:rPr>
          <w:rFonts w:ascii="Arial" w:hAnsi="Arial" w:cs="Arial"/>
          <w:sz w:val="22"/>
          <w:szCs w:val="22"/>
          <w:lang w:val="en-US"/>
        </w:rPr>
      </w:pPr>
      <w:r w:rsidRPr="00D57A47">
        <w:rPr>
          <w:rFonts w:ascii="Arial" w:hAnsi="Arial" w:cs="Arial"/>
          <w:sz w:val="22"/>
          <w:szCs w:val="22"/>
          <w:lang w:val="en-US"/>
        </w:rPr>
        <w:t xml:space="preserve">Repeated cutting of </w:t>
      </w:r>
      <w:proofErr w:type="gramStart"/>
      <w:r w:rsidRPr="00D57A47">
        <w:rPr>
          <w:rFonts w:ascii="Arial" w:hAnsi="Arial" w:cs="Arial"/>
          <w:sz w:val="22"/>
          <w:szCs w:val="22"/>
          <w:lang w:val="en-US"/>
        </w:rPr>
        <w:t>nettles,</w:t>
      </w:r>
      <w:proofErr w:type="gramEnd"/>
      <w:r w:rsidRPr="00D57A47">
        <w:rPr>
          <w:rFonts w:ascii="Arial" w:hAnsi="Arial" w:cs="Arial"/>
          <w:sz w:val="22"/>
          <w:szCs w:val="22"/>
          <w:lang w:val="en-US"/>
        </w:rPr>
        <w:t xml:space="preserve"> in open areas will reduce their competitive vigor and permit the grassland sward to compete</w:t>
      </w:r>
      <w:proofErr w:type="gramStart"/>
      <w:r w:rsidRPr="00D57A47">
        <w:rPr>
          <w:rFonts w:ascii="Arial" w:hAnsi="Arial" w:cs="Arial"/>
          <w:sz w:val="22"/>
          <w:szCs w:val="22"/>
          <w:lang w:val="en-US"/>
        </w:rPr>
        <w:t xml:space="preserve">.  </w:t>
      </w:r>
      <w:proofErr w:type="gramEnd"/>
      <w:r w:rsidRPr="00D57A47">
        <w:rPr>
          <w:rFonts w:ascii="Arial" w:hAnsi="Arial" w:cs="Arial"/>
          <w:sz w:val="22"/>
          <w:szCs w:val="22"/>
          <w:lang w:val="en-US"/>
        </w:rPr>
        <w:t>The primary areas needing control are along the top of the limestone grassland next to the permissive footpath. These patches of thistles and nettles have been soil sampled and have come back with higher nutrients than the rest of the grassland</w:t>
      </w:r>
      <w:proofErr w:type="gramStart"/>
      <w:r w:rsidRPr="00D57A47">
        <w:rPr>
          <w:rFonts w:ascii="Arial" w:hAnsi="Arial" w:cs="Arial"/>
          <w:sz w:val="22"/>
          <w:szCs w:val="22"/>
          <w:lang w:val="en-US"/>
        </w:rPr>
        <w:t xml:space="preserve">.  </w:t>
      </w:r>
      <w:proofErr w:type="gramEnd"/>
      <w:r w:rsidR="00CB634A">
        <w:rPr>
          <w:rFonts w:ascii="Arial" w:hAnsi="Arial" w:cs="Arial"/>
          <w:sz w:val="22"/>
          <w:szCs w:val="22"/>
          <w:lang w:val="en-US"/>
        </w:rPr>
        <w:t>Mechanical</w:t>
      </w:r>
      <w:r w:rsidRPr="00D57A47">
        <w:rPr>
          <w:rFonts w:ascii="Arial" w:hAnsi="Arial" w:cs="Arial"/>
          <w:sz w:val="22"/>
          <w:szCs w:val="22"/>
          <w:lang w:val="en-US"/>
        </w:rPr>
        <w:t xml:space="preserve"> topping in April/May during the early emergence and re-topping where necessary prior to flowering/seeding </w:t>
      </w:r>
      <w:r w:rsidR="00CB634A">
        <w:rPr>
          <w:rFonts w:ascii="Arial" w:hAnsi="Arial" w:cs="Arial"/>
          <w:sz w:val="22"/>
          <w:szCs w:val="22"/>
          <w:lang w:val="en-US"/>
        </w:rPr>
        <w:t>can</w:t>
      </w:r>
      <w:r w:rsidRPr="00D57A47">
        <w:rPr>
          <w:rFonts w:ascii="Arial" w:hAnsi="Arial" w:cs="Arial"/>
          <w:sz w:val="22"/>
          <w:szCs w:val="22"/>
          <w:lang w:val="en-US"/>
        </w:rPr>
        <w:t xml:space="preserve"> dramatically reduce coverage.</w:t>
      </w:r>
    </w:p>
    <w:p w14:paraId="0BCDA0FF" w14:textId="77777777" w:rsidR="00270352" w:rsidRPr="00D57A47" w:rsidRDefault="00270352" w:rsidP="00270352">
      <w:pPr>
        <w:rPr>
          <w:rFonts w:ascii="Arial" w:hAnsi="Arial" w:cs="Arial"/>
          <w:sz w:val="22"/>
          <w:szCs w:val="22"/>
          <w:lang w:val="en-US"/>
        </w:rPr>
      </w:pPr>
      <w:proofErr w:type="gramStart"/>
      <w:r w:rsidRPr="00D57A47">
        <w:rPr>
          <w:rFonts w:ascii="Arial" w:hAnsi="Arial" w:cs="Arial"/>
          <w:sz w:val="22"/>
          <w:szCs w:val="22"/>
          <w:lang w:val="en-US"/>
        </w:rPr>
        <w:t>In order to</w:t>
      </w:r>
      <w:proofErr w:type="gramEnd"/>
      <w:r w:rsidRPr="00D57A47">
        <w:rPr>
          <w:rFonts w:ascii="Arial" w:hAnsi="Arial" w:cs="Arial"/>
          <w:sz w:val="22"/>
          <w:szCs w:val="22"/>
          <w:lang w:val="en-US"/>
        </w:rPr>
        <w:t xml:space="preserve"> reduce the abundance of these species spring topping and removal of the cut material should continue</w:t>
      </w:r>
      <w:proofErr w:type="gramStart"/>
      <w:r w:rsidRPr="00D57A47">
        <w:rPr>
          <w:rFonts w:ascii="Arial" w:hAnsi="Arial" w:cs="Arial"/>
          <w:sz w:val="22"/>
          <w:szCs w:val="22"/>
          <w:lang w:val="en-US"/>
        </w:rPr>
        <w:t xml:space="preserve">.  </w:t>
      </w:r>
      <w:proofErr w:type="gramEnd"/>
      <w:r w:rsidRPr="00D57A47">
        <w:rPr>
          <w:rFonts w:ascii="Arial" w:hAnsi="Arial" w:cs="Arial"/>
          <w:sz w:val="22"/>
          <w:szCs w:val="22"/>
          <w:lang w:val="en-US"/>
        </w:rPr>
        <w:t xml:space="preserve">The frequency of on-going cuts </w:t>
      </w:r>
      <w:proofErr w:type="gramStart"/>
      <w:r w:rsidRPr="00D57A47">
        <w:rPr>
          <w:rFonts w:ascii="Arial" w:hAnsi="Arial" w:cs="Arial"/>
          <w:sz w:val="22"/>
          <w:szCs w:val="22"/>
          <w:lang w:val="en-US"/>
        </w:rPr>
        <w:t>through</w:t>
      </w:r>
      <w:proofErr w:type="gramEnd"/>
      <w:r w:rsidRPr="00D57A47">
        <w:rPr>
          <w:rFonts w:ascii="Arial" w:hAnsi="Arial" w:cs="Arial"/>
          <w:sz w:val="22"/>
          <w:szCs w:val="22"/>
          <w:lang w:val="en-US"/>
        </w:rPr>
        <w:t xml:space="preserve"> the season is dependent upon the weather, clearly a dry season would impede their growth compared to a wet season.</w:t>
      </w:r>
    </w:p>
    <w:p w14:paraId="6AA60BFC" w14:textId="77777777" w:rsidR="00270352" w:rsidRPr="00D57A47" w:rsidRDefault="00270352" w:rsidP="00270352">
      <w:pPr>
        <w:rPr>
          <w:rFonts w:ascii="Arial" w:hAnsi="Arial" w:cs="Arial"/>
          <w:sz w:val="22"/>
          <w:szCs w:val="22"/>
          <w:lang w:val="en-US"/>
        </w:rPr>
      </w:pPr>
    </w:p>
    <w:p w14:paraId="7F26A8F8" w14:textId="77777777" w:rsidR="00270352" w:rsidRPr="00D57A47" w:rsidRDefault="00270352" w:rsidP="00270352">
      <w:pPr>
        <w:rPr>
          <w:rFonts w:ascii="Arial" w:hAnsi="Arial" w:cs="Arial"/>
          <w:sz w:val="22"/>
          <w:szCs w:val="22"/>
          <w:u w:val="single"/>
          <w:lang w:val="en-US"/>
        </w:rPr>
      </w:pPr>
      <w:r w:rsidRPr="00D57A47">
        <w:rPr>
          <w:rFonts w:ascii="Arial" w:hAnsi="Arial" w:cs="Arial"/>
          <w:sz w:val="22"/>
          <w:szCs w:val="22"/>
          <w:u w:val="single"/>
          <w:lang w:val="en-US"/>
        </w:rPr>
        <w:t xml:space="preserve">Chemical control </w:t>
      </w:r>
    </w:p>
    <w:p w14:paraId="092D3DEA" w14:textId="77777777" w:rsidR="00270352" w:rsidRPr="00D57A47" w:rsidRDefault="00270352" w:rsidP="00270352">
      <w:pPr>
        <w:rPr>
          <w:rFonts w:ascii="Arial" w:hAnsi="Arial" w:cs="Arial"/>
          <w:sz w:val="22"/>
          <w:szCs w:val="22"/>
          <w:lang w:val="en-US"/>
        </w:rPr>
      </w:pPr>
    </w:p>
    <w:p w14:paraId="27ACEB63" w14:textId="77777777" w:rsidR="00270352" w:rsidRPr="00D57A47" w:rsidRDefault="00270352" w:rsidP="00270352">
      <w:pPr>
        <w:rPr>
          <w:rFonts w:ascii="Arial" w:hAnsi="Arial" w:cs="Arial"/>
          <w:sz w:val="22"/>
          <w:szCs w:val="22"/>
          <w:lang w:val="en-US"/>
        </w:rPr>
      </w:pPr>
      <w:r w:rsidRPr="00D57A47">
        <w:rPr>
          <w:rFonts w:ascii="Arial" w:hAnsi="Arial" w:cs="Arial"/>
          <w:sz w:val="22"/>
          <w:szCs w:val="22"/>
          <w:lang w:val="en-US"/>
        </w:rPr>
        <w:t>Creeping Thistle and nettles</w:t>
      </w:r>
    </w:p>
    <w:p w14:paraId="2FCF0357" w14:textId="5BBE1CF4" w:rsidR="00270352" w:rsidRPr="00D57A47" w:rsidRDefault="00270352" w:rsidP="00270352">
      <w:pPr>
        <w:rPr>
          <w:rFonts w:ascii="Arial" w:hAnsi="Arial" w:cs="Arial"/>
          <w:sz w:val="22"/>
          <w:szCs w:val="22"/>
          <w:lang w:val="en-US"/>
        </w:rPr>
      </w:pPr>
      <w:r w:rsidRPr="00D57A47">
        <w:rPr>
          <w:rFonts w:ascii="Arial" w:hAnsi="Arial" w:cs="Arial"/>
          <w:sz w:val="22"/>
          <w:szCs w:val="22"/>
          <w:lang w:val="en-US"/>
        </w:rPr>
        <w:t xml:space="preserve">Application of a suitable herbicide, for example Thistlex or Pastor (these contain clopyralid which kills thistle, fluroxpyr which kills dock and triclopyr which kills nettle) is potentially a more efficient method of achieving long-term control over problem weed species. Infected areas will </w:t>
      </w:r>
      <w:proofErr w:type="gramStart"/>
      <w:r w:rsidRPr="00D57A47">
        <w:rPr>
          <w:rFonts w:ascii="Arial" w:hAnsi="Arial" w:cs="Arial"/>
          <w:sz w:val="22"/>
          <w:szCs w:val="22"/>
          <w:lang w:val="en-US"/>
        </w:rPr>
        <w:t>be treated</w:t>
      </w:r>
      <w:proofErr w:type="gramEnd"/>
      <w:r w:rsidRPr="00D57A47">
        <w:rPr>
          <w:rFonts w:ascii="Arial" w:hAnsi="Arial" w:cs="Arial"/>
          <w:sz w:val="22"/>
          <w:szCs w:val="22"/>
          <w:lang w:val="en-US"/>
        </w:rPr>
        <w:t xml:space="preserve"> by spot spraying when the plants are growing vigorously but not yet flowered, in accordance with the manufacturers’ recommendations (given on the product label and data sheets), and using only trained operators</w:t>
      </w:r>
      <w:proofErr w:type="gramStart"/>
      <w:r w:rsidRPr="00D57A47">
        <w:rPr>
          <w:rFonts w:ascii="Arial" w:hAnsi="Arial" w:cs="Arial"/>
          <w:sz w:val="22"/>
          <w:szCs w:val="22"/>
          <w:lang w:val="en-US"/>
        </w:rPr>
        <w:t>.</w:t>
      </w:r>
      <w:r w:rsidR="0089329B">
        <w:rPr>
          <w:rFonts w:ascii="Arial" w:hAnsi="Arial" w:cs="Arial"/>
          <w:sz w:val="22"/>
          <w:szCs w:val="22"/>
          <w:lang w:val="en-US"/>
        </w:rPr>
        <w:t xml:space="preserve">  </w:t>
      </w:r>
      <w:proofErr w:type="gramEnd"/>
      <w:r w:rsidR="0089329B">
        <w:rPr>
          <w:rFonts w:ascii="Arial" w:hAnsi="Arial" w:cs="Arial"/>
          <w:sz w:val="22"/>
          <w:szCs w:val="22"/>
          <w:lang w:val="en-US"/>
        </w:rPr>
        <w:t>This method should be utilised as a last resort.</w:t>
      </w:r>
    </w:p>
    <w:p w14:paraId="33BFFA4C" w14:textId="77777777" w:rsidR="00270352" w:rsidRPr="00D57A47" w:rsidRDefault="00270352" w:rsidP="00270352">
      <w:pPr>
        <w:rPr>
          <w:rFonts w:ascii="Arial" w:hAnsi="Arial" w:cs="Arial"/>
          <w:b/>
          <w:sz w:val="24"/>
        </w:rPr>
      </w:pPr>
    </w:p>
    <w:p w14:paraId="66F1F958" w14:textId="77777777" w:rsidR="00D57A47" w:rsidRPr="00954F83" w:rsidRDefault="00D57A47" w:rsidP="00F46F44">
      <w:pPr>
        <w:numPr>
          <w:ilvl w:val="1"/>
          <w:numId w:val="5"/>
        </w:numPr>
        <w:rPr>
          <w:rFonts w:ascii="Arial" w:hAnsi="Arial" w:cs="Arial"/>
          <w:b/>
          <w:sz w:val="24"/>
        </w:rPr>
      </w:pPr>
      <w:r w:rsidRPr="00D57A47">
        <w:rPr>
          <w:rFonts w:ascii="Arial" w:hAnsi="Arial" w:cs="Arial"/>
          <w:b/>
          <w:sz w:val="36"/>
        </w:rPr>
        <w:t>Fen Meadow</w:t>
      </w:r>
      <w:r w:rsidR="00270352">
        <w:rPr>
          <w:rFonts w:ascii="Arial" w:hAnsi="Arial" w:cs="Arial"/>
          <w:b/>
          <w:sz w:val="36"/>
        </w:rPr>
        <w:t xml:space="preserve"> and swamp</w:t>
      </w:r>
    </w:p>
    <w:p w14:paraId="6BF78699" w14:textId="77777777" w:rsidR="008D5B28" w:rsidRDefault="008D5B28" w:rsidP="00954F83">
      <w:pPr>
        <w:rPr>
          <w:rFonts w:ascii="Arial" w:hAnsi="Arial" w:cs="Arial"/>
          <w:sz w:val="22"/>
          <w:szCs w:val="22"/>
          <w:lang w:eastAsia="en-GB"/>
        </w:rPr>
      </w:pPr>
    </w:p>
    <w:p w14:paraId="5E84BFFE" w14:textId="6E40F384" w:rsidR="008F48A6" w:rsidRPr="00D57A47" w:rsidRDefault="00954F83" w:rsidP="008F48A6">
      <w:pPr>
        <w:autoSpaceDE w:val="0"/>
        <w:autoSpaceDN w:val="0"/>
        <w:adjustRightInd w:val="0"/>
        <w:rPr>
          <w:rFonts w:ascii="Arial" w:hAnsi="Arial" w:cs="Arial"/>
          <w:sz w:val="22"/>
          <w:szCs w:val="22"/>
        </w:rPr>
      </w:pPr>
      <w:r w:rsidRPr="00D57A47">
        <w:rPr>
          <w:rFonts w:ascii="Arial" w:hAnsi="Arial" w:cs="Arial"/>
          <w:sz w:val="22"/>
          <w:szCs w:val="22"/>
          <w:lang w:eastAsia="en-GB"/>
        </w:rPr>
        <w:t xml:space="preserve">The Fen Meadow </w:t>
      </w:r>
      <w:r>
        <w:rPr>
          <w:rFonts w:ascii="Arial" w:hAnsi="Arial" w:cs="Arial"/>
          <w:sz w:val="22"/>
          <w:szCs w:val="22"/>
          <w:lang w:eastAsia="en-GB"/>
        </w:rPr>
        <w:t xml:space="preserve">and swamp </w:t>
      </w:r>
      <w:r w:rsidR="008F48A6" w:rsidRPr="00D57A47">
        <w:rPr>
          <w:rFonts w:ascii="Arial" w:hAnsi="Arial" w:cs="Arial"/>
          <w:sz w:val="22"/>
          <w:szCs w:val="22"/>
        </w:rPr>
        <w:t xml:space="preserve">are </w:t>
      </w:r>
      <w:r w:rsidR="008F48A6">
        <w:rPr>
          <w:rFonts w:ascii="Arial" w:hAnsi="Arial" w:cs="Arial"/>
          <w:sz w:val="22"/>
          <w:szCs w:val="22"/>
        </w:rPr>
        <w:t xml:space="preserve">predominantly in Compartment 3 and 4 and are </w:t>
      </w:r>
      <w:r w:rsidR="008F48A6" w:rsidRPr="00D57A47">
        <w:rPr>
          <w:rFonts w:ascii="Arial" w:hAnsi="Arial" w:cs="Arial"/>
          <w:sz w:val="22"/>
          <w:szCs w:val="22"/>
        </w:rPr>
        <w:t xml:space="preserve">managed </w:t>
      </w:r>
      <w:r w:rsidR="008F48A6">
        <w:rPr>
          <w:rFonts w:ascii="Arial" w:hAnsi="Arial" w:cs="Arial"/>
          <w:sz w:val="22"/>
          <w:szCs w:val="22"/>
        </w:rPr>
        <w:t>through</w:t>
      </w:r>
      <w:r w:rsidR="008F48A6" w:rsidRPr="00D57A47">
        <w:rPr>
          <w:rFonts w:ascii="Arial" w:hAnsi="Arial" w:cs="Arial"/>
          <w:sz w:val="22"/>
          <w:szCs w:val="22"/>
        </w:rPr>
        <w:t>:</w:t>
      </w:r>
    </w:p>
    <w:p w14:paraId="47D1F52E" w14:textId="77777777" w:rsidR="00954F83" w:rsidRPr="00D57A47" w:rsidRDefault="00954F83" w:rsidP="00954F83">
      <w:pPr>
        <w:rPr>
          <w:rFonts w:ascii="Arial" w:hAnsi="Arial" w:cs="Arial"/>
          <w:sz w:val="22"/>
          <w:szCs w:val="22"/>
        </w:rPr>
      </w:pPr>
    </w:p>
    <w:p w14:paraId="5CB7C279" w14:textId="518213B7" w:rsidR="00954F83" w:rsidRPr="00D57A47" w:rsidRDefault="00954F83" w:rsidP="00954F83">
      <w:pPr>
        <w:numPr>
          <w:ilvl w:val="0"/>
          <w:numId w:val="11"/>
        </w:numPr>
        <w:rPr>
          <w:rFonts w:ascii="Arial" w:hAnsi="Arial" w:cs="Arial"/>
          <w:sz w:val="22"/>
          <w:szCs w:val="22"/>
        </w:rPr>
      </w:pPr>
      <w:r w:rsidRPr="00D57A47">
        <w:rPr>
          <w:rFonts w:ascii="Arial" w:hAnsi="Arial" w:cs="Arial"/>
          <w:sz w:val="22"/>
          <w:szCs w:val="22"/>
        </w:rPr>
        <w:t>Grazing</w:t>
      </w:r>
      <w:r w:rsidR="006D5F29">
        <w:rPr>
          <w:rFonts w:ascii="Arial" w:hAnsi="Arial" w:cs="Arial"/>
          <w:sz w:val="22"/>
          <w:szCs w:val="22"/>
        </w:rPr>
        <w:t xml:space="preserve"> of</w:t>
      </w:r>
      <w:r w:rsidRPr="00D57A47">
        <w:rPr>
          <w:rFonts w:ascii="Arial" w:hAnsi="Arial" w:cs="Arial"/>
          <w:sz w:val="22"/>
          <w:szCs w:val="22"/>
        </w:rPr>
        <w:t xml:space="preserve"> fen </w:t>
      </w:r>
      <w:r>
        <w:rPr>
          <w:rFonts w:ascii="Arial" w:hAnsi="Arial" w:cs="Arial"/>
          <w:sz w:val="22"/>
          <w:szCs w:val="22"/>
        </w:rPr>
        <w:t>Meadow and swamp</w:t>
      </w:r>
    </w:p>
    <w:p w14:paraId="10AC70DB" w14:textId="77777777" w:rsidR="00954F83" w:rsidRPr="00D57A47" w:rsidRDefault="00954F83" w:rsidP="00954F83">
      <w:pPr>
        <w:numPr>
          <w:ilvl w:val="0"/>
          <w:numId w:val="11"/>
        </w:numPr>
        <w:rPr>
          <w:rFonts w:ascii="Arial" w:hAnsi="Arial" w:cs="Arial"/>
          <w:sz w:val="22"/>
          <w:szCs w:val="22"/>
        </w:rPr>
      </w:pPr>
      <w:r w:rsidRPr="00D57A47">
        <w:rPr>
          <w:rFonts w:ascii="Arial" w:hAnsi="Arial" w:cs="Arial"/>
          <w:sz w:val="22"/>
          <w:szCs w:val="22"/>
        </w:rPr>
        <w:t>Maintain open water in Oxbow</w:t>
      </w:r>
    </w:p>
    <w:p w14:paraId="42722D51" w14:textId="77777777" w:rsidR="00954F83" w:rsidRPr="00D57A47" w:rsidRDefault="00954F83" w:rsidP="00954F83">
      <w:pPr>
        <w:rPr>
          <w:rFonts w:ascii="Arial" w:hAnsi="Arial" w:cs="Arial"/>
          <w:b/>
          <w:sz w:val="22"/>
          <w:szCs w:val="22"/>
        </w:rPr>
      </w:pPr>
    </w:p>
    <w:p w14:paraId="31415943" w14:textId="77777777" w:rsidR="00954F83" w:rsidRPr="00D57A47" w:rsidRDefault="00954F83" w:rsidP="00954F83">
      <w:pPr>
        <w:rPr>
          <w:rFonts w:ascii="Arial" w:hAnsi="Arial" w:cs="Arial"/>
          <w:b/>
          <w:sz w:val="22"/>
          <w:szCs w:val="22"/>
        </w:rPr>
      </w:pPr>
    </w:p>
    <w:p w14:paraId="330A3B34" w14:textId="78E2DDF8" w:rsidR="00954F83" w:rsidRPr="00D57A47" w:rsidRDefault="00954F83" w:rsidP="00954F83">
      <w:pPr>
        <w:rPr>
          <w:rFonts w:ascii="Arial" w:hAnsi="Arial" w:cs="Arial"/>
          <w:b/>
          <w:sz w:val="24"/>
          <w:szCs w:val="24"/>
        </w:rPr>
      </w:pPr>
      <w:r w:rsidRPr="00D57A47">
        <w:rPr>
          <w:rFonts w:ascii="Arial" w:hAnsi="Arial" w:cs="Arial"/>
          <w:b/>
          <w:sz w:val="24"/>
          <w:szCs w:val="24"/>
        </w:rPr>
        <w:t xml:space="preserve">Graze </w:t>
      </w:r>
      <w:r w:rsidR="00D6230A">
        <w:rPr>
          <w:rFonts w:ascii="Arial" w:hAnsi="Arial" w:cs="Arial"/>
          <w:b/>
          <w:sz w:val="24"/>
          <w:szCs w:val="24"/>
        </w:rPr>
        <w:t xml:space="preserve">and cut </w:t>
      </w:r>
      <w:r w:rsidRPr="00D57A47">
        <w:rPr>
          <w:rFonts w:ascii="Arial" w:hAnsi="Arial" w:cs="Arial"/>
          <w:b/>
          <w:sz w:val="24"/>
          <w:szCs w:val="24"/>
        </w:rPr>
        <w:t>Fen Meadow</w:t>
      </w:r>
      <w:r>
        <w:rPr>
          <w:rFonts w:ascii="Arial" w:hAnsi="Arial" w:cs="Arial"/>
          <w:b/>
          <w:sz w:val="24"/>
          <w:szCs w:val="24"/>
        </w:rPr>
        <w:t xml:space="preserve"> and swamp</w:t>
      </w:r>
    </w:p>
    <w:p w14:paraId="2A8E07E5" w14:textId="21CCC8D7" w:rsidR="00954F83" w:rsidRPr="00D57A47" w:rsidRDefault="00954F83" w:rsidP="00954F83">
      <w:pPr>
        <w:rPr>
          <w:rFonts w:ascii="Arial" w:hAnsi="Arial" w:cs="Arial"/>
          <w:sz w:val="22"/>
          <w:szCs w:val="22"/>
        </w:rPr>
      </w:pPr>
      <w:r w:rsidRPr="00D57A47">
        <w:rPr>
          <w:rFonts w:ascii="Arial" w:hAnsi="Arial" w:cs="Arial"/>
          <w:sz w:val="22"/>
          <w:szCs w:val="22"/>
        </w:rPr>
        <w:t>The aim of controlled grazing of the fen</w:t>
      </w:r>
      <w:r>
        <w:rPr>
          <w:rFonts w:ascii="Arial" w:hAnsi="Arial" w:cs="Arial"/>
          <w:sz w:val="22"/>
          <w:szCs w:val="22"/>
        </w:rPr>
        <w:t xml:space="preserve"> meadow and </w:t>
      </w:r>
      <w:r w:rsidR="008F48A6">
        <w:rPr>
          <w:rFonts w:ascii="Arial" w:hAnsi="Arial" w:cs="Arial"/>
          <w:sz w:val="22"/>
          <w:szCs w:val="22"/>
        </w:rPr>
        <w:t>swamp</w:t>
      </w:r>
      <w:r w:rsidRPr="00D57A47">
        <w:rPr>
          <w:rFonts w:ascii="Arial" w:hAnsi="Arial" w:cs="Arial"/>
          <w:sz w:val="22"/>
          <w:szCs w:val="22"/>
        </w:rPr>
        <w:t xml:space="preserve"> by livestock is to:</w:t>
      </w:r>
    </w:p>
    <w:p w14:paraId="25D1930A" w14:textId="77777777" w:rsidR="00954F83" w:rsidRPr="00D57A47" w:rsidRDefault="00954F83" w:rsidP="00954F83">
      <w:pPr>
        <w:rPr>
          <w:rFonts w:ascii="Arial" w:hAnsi="Arial" w:cs="Arial"/>
          <w:sz w:val="22"/>
          <w:szCs w:val="22"/>
        </w:rPr>
      </w:pPr>
    </w:p>
    <w:p w14:paraId="7402BEF8" w14:textId="590ACA92" w:rsidR="00954F83" w:rsidRPr="00D57A47" w:rsidRDefault="00954F83" w:rsidP="00954F83">
      <w:pPr>
        <w:numPr>
          <w:ilvl w:val="0"/>
          <w:numId w:val="12"/>
        </w:numPr>
        <w:rPr>
          <w:rFonts w:ascii="Arial" w:hAnsi="Arial" w:cs="Arial"/>
          <w:sz w:val="22"/>
          <w:szCs w:val="22"/>
        </w:rPr>
      </w:pPr>
      <w:r w:rsidRPr="00D57A47">
        <w:rPr>
          <w:rFonts w:ascii="Arial" w:hAnsi="Arial" w:cs="Arial"/>
          <w:sz w:val="22"/>
          <w:szCs w:val="22"/>
        </w:rPr>
        <w:t>Maintain open fen/swamp communities by reducing plant biomass</w:t>
      </w:r>
    </w:p>
    <w:p w14:paraId="28653638" w14:textId="21F37F16" w:rsidR="00954F83" w:rsidRPr="00D57A47" w:rsidRDefault="00954F83" w:rsidP="00954F83">
      <w:pPr>
        <w:numPr>
          <w:ilvl w:val="0"/>
          <w:numId w:val="12"/>
        </w:numPr>
        <w:rPr>
          <w:rFonts w:ascii="Arial" w:hAnsi="Arial" w:cs="Arial"/>
          <w:sz w:val="22"/>
          <w:szCs w:val="22"/>
        </w:rPr>
      </w:pPr>
      <w:r w:rsidRPr="00D57A47">
        <w:rPr>
          <w:rFonts w:ascii="Arial" w:hAnsi="Arial" w:cs="Arial"/>
          <w:sz w:val="22"/>
          <w:szCs w:val="22"/>
        </w:rPr>
        <w:t xml:space="preserve">Contribute to the diverse wetland surface in terms of structure and species </w:t>
      </w:r>
      <w:r w:rsidR="00D06BEE">
        <w:rPr>
          <w:rFonts w:ascii="Arial" w:hAnsi="Arial" w:cs="Arial"/>
          <w:sz w:val="22"/>
          <w:szCs w:val="22"/>
        </w:rPr>
        <w:t>composition by reducing dominance of competitive species.</w:t>
      </w:r>
    </w:p>
    <w:p w14:paraId="4DDDBB37" w14:textId="3695234E" w:rsidR="00954F83" w:rsidRPr="00D57A47" w:rsidRDefault="00954F83" w:rsidP="00954F83">
      <w:pPr>
        <w:numPr>
          <w:ilvl w:val="0"/>
          <w:numId w:val="12"/>
        </w:numPr>
        <w:rPr>
          <w:rFonts w:ascii="Arial" w:hAnsi="Arial" w:cs="Arial"/>
          <w:sz w:val="22"/>
          <w:szCs w:val="22"/>
        </w:rPr>
      </w:pPr>
      <w:r w:rsidRPr="00D57A47">
        <w:rPr>
          <w:rFonts w:ascii="Arial" w:hAnsi="Arial" w:cs="Arial"/>
          <w:sz w:val="22"/>
          <w:szCs w:val="22"/>
        </w:rPr>
        <w:t>Keep the effects of nutrient enrichment in check by removing vegetation biomass, preventing the dominance of nutrient demanding species</w:t>
      </w:r>
    </w:p>
    <w:p w14:paraId="4E6401A6" w14:textId="12783F3B" w:rsidR="00954F83" w:rsidRDefault="00954F83" w:rsidP="00954F83">
      <w:pPr>
        <w:numPr>
          <w:ilvl w:val="0"/>
          <w:numId w:val="12"/>
        </w:numPr>
        <w:rPr>
          <w:rFonts w:ascii="Arial" w:hAnsi="Arial" w:cs="Arial"/>
          <w:sz w:val="22"/>
          <w:szCs w:val="22"/>
        </w:rPr>
      </w:pPr>
      <w:r w:rsidRPr="00D57A47">
        <w:rPr>
          <w:rFonts w:ascii="Arial" w:hAnsi="Arial" w:cs="Arial"/>
          <w:sz w:val="22"/>
          <w:szCs w:val="22"/>
        </w:rPr>
        <w:t>Suppress scrub encroachment by cropping seedlings or by taking off the re-growth from cut stumps</w:t>
      </w:r>
    </w:p>
    <w:p w14:paraId="00D41E12" w14:textId="3886EB13" w:rsidR="00FC2357" w:rsidRPr="00D57A47" w:rsidRDefault="00FC2357" w:rsidP="00954F83">
      <w:pPr>
        <w:numPr>
          <w:ilvl w:val="0"/>
          <w:numId w:val="12"/>
        </w:numPr>
        <w:rPr>
          <w:rFonts w:ascii="Arial" w:hAnsi="Arial" w:cs="Arial"/>
          <w:sz w:val="22"/>
          <w:szCs w:val="22"/>
        </w:rPr>
      </w:pPr>
      <w:r>
        <w:rPr>
          <w:rFonts w:ascii="Arial" w:hAnsi="Arial" w:cs="Arial"/>
          <w:sz w:val="22"/>
          <w:szCs w:val="22"/>
        </w:rPr>
        <w:t xml:space="preserve">Tall woody vegetation </w:t>
      </w:r>
      <w:r w:rsidR="00960BBA">
        <w:rPr>
          <w:rFonts w:ascii="Arial" w:hAnsi="Arial" w:cs="Arial"/>
          <w:sz w:val="22"/>
          <w:szCs w:val="22"/>
        </w:rPr>
        <w:t>such as</w:t>
      </w:r>
      <w:r>
        <w:rPr>
          <w:rFonts w:ascii="Arial" w:hAnsi="Arial" w:cs="Arial"/>
          <w:sz w:val="22"/>
          <w:szCs w:val="22"/>
        </w:rPr>
        <w:t xml:space="preserve"> the meadowsweet and </w:t>
      </w:r>
      <w:r w:rsidR="00960BBA">
        <w:rPr>
          <w:rFonts w:ascii="Arial" w:hAnsi="Arial" w:cs="Arial"/>
          <w:sz w:val="22"/>
          <w:szCs w:val="22"/>
        </w:rPr>
        <w:t xml:space="preserve">willowherb can be cut with scythes or machinery </w:t>
      </w:r>
      <w:r w:rsidR="00F704CA">
        <w:rPr>
          <w:rFonts w:ascii="Arial" w:hAnsi="Arial" w:cs="Arial"/>
          <w:sz w:val="22"/>
          <w:szCs w:val="22"/>
        </w:rPr>
        <w:t>as they will be less palatable for cattle, particularly by the end of the summer.</w:t>
      </w:r>
    </w:p>
    <w:p w14:paraId="6DA020E2" w14:textId="77777777" w:rsidR="00954F83" w:rsidRPr="00D57A47" w:rsidRDefault="00954F83" w:rsidP="00954F83">
      <w:pPr>
        <w:rPr>
          <w:rFonts w:ascii="Arial" w:hAnsi="Arial" w:cs="Arial"/>
          <w:sz w:val="22"/>
          <w:szCs w:val="22"/>
        </w:rPr>
      </w:pPr>
    </w:p>
    <w:p w14:paraId="331A674D" w14:textId="1FD6426D" w:rsidR="00954F83" w:rsidRDefault="00954F83" w:rsidP="00954F83">
      <w:pPr>
        <w:rPr>
          <w:rFonts w:ascii="Arial" w:hAnsi="Arial" w:cs="Arial"/>
          <w:sz w:val="22"/>
          <w:szCs w:val="22"/>
        </w:rPr>
      </w:pPr>
      <w:r w:rsidRPr="00D57A47">
        <w:rPr>
          <w:rFonts w:ascii="Arial" w:hAnsi="Arial" w:cs="Arial"/>
          <w:sz w:val="22"/>
          <w:szCs w:val="22"/>
        </w:rPr>
        <w:t>Grazing can be an extremely valuable tool for maintaining and restoring conservation interest but grazing with the wrong type or number of livestock at the wrong time, or for too long, can have negative impacts on the target habitat.  Careful monitoring and adjustment of grazing regimes is therefore essential to avoid damage to fen flora and fauna or the health of grazing livestock.</w:t>
      </w:r>
    </w:p>
    <w:p w14:paraId="05DF9049" w14:textId="77777777" w:rsidR="00B977AD" w:rsidRDefault="00B977AD" w:rsidP="00954F83">
      <w:pPr>
        <w:rPr>
          <w:rFonts w:ascii="Arial" w:hAnsi="Arial" w:cs="Arial"/>
          <w:sz w:val="22"/>
          <w:szCs w:val="22"/>
        </w:rPr>
      </w:pPr>
    </w:p>
    <w:p w14:paraId="1190AFC2" w14:textId="7736EF10" w:rsidR="00B977AD" w:rsidRPr="00D57A47" w:rsidRDefault="00B977AD" w:rsidP="00954F83">
      <w:pPr>
        <w:rPr>
          <w:rFonts w:ascii="Arial" w:hAnsi="Arial" w:cs="Arial"/>
          <w:sz w:val="22"/>
          <w:szCs w:val="22"/>
        </w:rPr>
      </w:pPr>
      <w:proofErr w:type="gramStart"/>
      <w:r>
        <w:rPr>
          <w:rFonts w:ascii="Arial" w:hAnsi="Arial" w:cs="Arial"/>
          <w:sz w:val="22"/>
          <w:szCs w:val="22"/>
        </w:rPr>
        <w:t>In order to</w:t>
      </w:r>
      <w:proofErr w:type="gramEnd"/>
      <w:r>
        <w:rPr>
          <w:rFonts w:ascii="Arial" w:hAnsi="Arial" w:cs="Arial"/>
          <w:sz w:val="22"/>
          <w:szCs w:val="22"/>
        </w:rPr>
        <w:t xml:space="preserve"> reduce dominance of competitive species it may be necessary to </w:t>
      </w:r>
      <w:r w:rsidR="00DE0F34">
        <w:rPr>
          <w:rFonts w:ascii="Arial" w:hAnsi="Arial" w:cs="Arial"/>
          <w:sz w:val="22"/>
          <w:szCs w:val="22"/>
        </w:rPr>
        <w:t xml:space="preserve">adjust timings and stocking density.  </w:t>
      </w:r>
      <w:r w:rsidR="00CE346A">
        <w:rPr>
          <w:rFonts w:ascii="Arial" w:hAnsi="Arial" w:cs="Arial"/>
          <w:sz w:val="22"/>
          <w:szCs w:val="22"/>
        </w:rPr>
        <w:t xml:space="preserve">Because the species we are looking to promote are long-lived </w:t>
      </w:r>
      <w:r w:rsidR="000B00A8">
        <w:rPr>
          <w:rFonts w:ascii="Arial" w:hAnsi="Arial" w:cs="Arial"/>
          <w:sz w:val="22"/>
          <w:szCs w:val="22"/>
        </w:rPr>
        <w:t xml:space="preserve">perennials they can withstand </w:t>
      </w:r>
      <w:r w:rsidR="00664552">
        <w:rPr>
          <w:rFonts w:ascii="Arial" w:hAnsi="Arial" w:cs="Arial"/>
          <w:sz w:val="22"/>
          <w:szCs w:val="22"/>
        </w:rPr>
        <w:t xml:space="preserve">some spring and summer grazing </w:t>
      </w:r>
      <w:proofErr w:type="gramStart"/>
      <w:r w:rsidR="00664552">
        <w:rPr>
          <w:rFonts w:ascii="Arial" w:hAnsi="Arial" w:cs="Arial"/>
          <w:sz w:val="22"/>
          <w:szCs w:val="22"/>
        </w:rPr>
        <w:t>in order to</w:t>
      </w:r>
      <w:proofErr w:type="gramEnd"/>
      <w:r w:rsidR="00664552">
        <w:rPr>
          <w:rFonts w:ascii="Arial" w:hAnsi="Arial" w:cs="Arial"/>
          <w:sz w:val="22"/>
          <w:szCs w:val="22"/>
        </w:rPr>
        <w:t xml:space="preserve"> stop </w:t>
      </w:r>
      <w:r w:rsidR="00E623A1">
        <w:rPr>
          <w:rFonts w:ascii="Arial" w:hAnsi="Arial" w:cs="Arial"/>
          <w:sz w:val="22"/>
          <w:szCs w:val="22"/>
        </w:rPr>
        <w:t xml:space="preserve">their </w:t>
      </w:r>
      <w:r w:rsidR="00664552">
        <w:rPr>
          <w:rFonts w:ascii="Arial" w:hAnsi="Arial" w:cs="Arial"/>
          <w:sz w:val="22"/>
          <w:szCs w:val="22"/>
        </w:rPr>
        <w:t>competition from growing unchecked every year.</w:t>
      </w:r>
      <w:r w:rsidR="00E623A1">
        <w:rPr>
          <w:rFonts w:ascii="Arial" w:hAnsi="Arial" w:cs="Arial"/>
          <w:sz w:val="22"/>
          <w:szCs w:val="22"/>
        </w:rPr>
        <w:t xml:space="preserve">  </w:t>
      </w:r>
      <w:r w:rsidR="00FF26E8">
        <w:rPr>
          <w:rFonts w:ascii="Arial" w:hAnsi="Arial" w:cs="Arial"/>
          <w:sz w:val="22"/>
          <w:szCs w:val="22"/>
        </w:rPr>
        <w:t>S</w:t>
      </w:r>
      <w:r w:rsidR="00E623A1">
        <w:rPr>
          <w:rFonts w:ascii="Arial" w:hAnsi="Arial" w:cs="Arial"/>
          <w:sz w:val="22"/>
          <w:szCs w:val="22"/>
        </w:rPr>
        <w:t xml:space="preserve">pring and summer grazing using geofences </w:t>
      </w:r>
      <w:r w:rsidR="00FF26E8">
        <w:rPr>
          <w:rFonts w:ascii="Arial" w:hAnsi="Arial" w:cs="Arial"/>
          <w:sz w:val="22"/>
          <w:szCs w:val="22"/>
        </w:rPr>
        <w:t>can target areas of taller or coarser vegetation as required.</w:t>
      </w:r>
    </w:p>
    <w:p w14:paraId="08A251B0" w14:textId="77777777" w:rsidR="00954F83" w:rsidRPr="00D57A47" w:rsidRDefault="00954F83" w:rsidP="00954F83">
      <w:pPr>
        <w:rPr>
          <w:rFonts w:ascii="Arial" w:hAnsi="Arial" w:cs="Arial"/>
          <w:sz w:val="22"/>
          <w:szCs w:val="22"/>
        </w:rPr>
      </w:pPr>
    </w:p>
    <w:p w14:paraId="562474E0" w14:textId="3FB5145D" w:rsidR="00954F83" w:rsidRPr="00D57A47" w:rsidRDefault="009E567A" w:rsidP="00954F83">
      <w:pPr>
        <w:rPr>
          <w:rFonts w:ascii="Arial" w:hAnsi="Arial" w:cs="Arial"/>
          <w:sz w:val="22"/>
          <w:szCs w:val="22"/>
          <w:u w:val="single"/>
        </w:rPr>
      </w:pPr>
      <w:r>
        <w:rPr>
          <w:rFonts w:ascii="Arial" w:hAnsi="Arial" w:cs="Arial"/>
          <w:sz w:val="22"/>
          <w:szCs w:val="22"/>
          <w:u w:val="single"/>
        </w:rPr>
        <w:t>Timing</w:t>
      </w:r>
    </w:p>
    <w:p w14:paraId="771A10F9" w14:textId="77777777" w:rsidR="000C69E7" w:rsidRDefault="00954F83" w:rsidP="00954F83">
      <w:pPr>
        <w:rPr>
          <w:rFonts w:ascii="Arial" w:hAnsi="Arial" w:cs="Arial"/>
          <w:sz w:val="22"/>
          <w:szCs w:val="22"/>
        </w:rPr>
      </w:pPr>
      <w:r w:rsidRPr="00D57A47">
        <w:rPr>
          <w:rFonts w:ascii="Arial" w:hAnsi="Arial" w:cs="Arial"/>
          <w:sz w:val="22"/>
          <w:szCs w:val="22"/>
        </w:rPr>
        <w:t xml:space="preserve">The </w:t>
      </w:r>
      <w:r w:rsidR="008F48A6">
        <w:rPr>
          <w:rFonts w:ascii="Arial" w:hAnsi="Arial" w:cs="Arial"/>
          <w:sz w:val="22"/>
          <w:szCs w:val="22"/>
        </w:rPr>
        <w:t xml:space="preserve">Northern </w:t>
      </w:r>
      <w:r w:rsidRPr="00D57A47">
        <w:rPr>
          <w:rFonts w:ascii="Arial" w:hAnsi="Arial" w:cs="Arial"/>
          <w:sz w:val="22"/>
          <w:szCs w:val="22"/>
        </w:rPr>
        <w:t xml:space="preserve">fen </w:t>
      </w:r>
      <w:r w:rsidR="008F48A6">
        <w:rPr>
          <w:rFonts w:ascii="Arial" w:hAnsi="Arial" w:cs="Arial"/>
          <w:sz w:val="22"/>
          <w:szCs w:val="22"/>
        </w:rPr>
        <w:t xml:space="preserve">and swamp (Cpt. 4) </w:t>
      </w:r>
      <w:r w:rsidRPr="00D57A47">
        <w:rPr>
          <w:rFonts w:ascii="Arial" w:hAnsi="Arial" w:cs="Arial"/>
          <w:sz w:val="22"/>
          <w:szCs w:val="22"/>
        </w:rPr>
        <w:t xml:space="preserve">will be grazed in the summer and autumn (May to Oct) </w:t>
      </w:r>
      <w:r w:rsidR="008F48A6">
        <w:rPr>
          <w:rFonts w:ascii="Arial" w:hAnsi="Arial" w:cs="Arial"/>
          <w:sz w:val="22"/>
          <w:szCs w:val="22"/>
        </w:rPr>
        <w:t>by three Dexter cattle</w:t>
      </w:r>
      <w:r w:rsidRPr="00D57A47">
        <w:rPr>
          <w:rFonts w:ascii="Arial" w:hAnsi="Arial" w:cs="Arial"/>
          <w:sz w:val="22"/>
          <w:szCs w:val="22"/>
        </w:rPr>
        <w:t xml:space="preserve">.  This will be of most benefit to the fen and swamp area as it will open out the sward by removing spring and summer growth and </w:t>
      </w:r>
      <w:proofErr w:type="gramStart"/>
      <w:r w:rsidRPr="00D57A47">
        <w:rPr>
          <w:rFonts w:ascii="Arial" w:hAnsi="Arial" w:cs="Arial"/>
          <w:sz w:val="22"/>
          <w:szCs w:val="22"/>
        </w:rPr>
        <w:t>open up</w:t>
      </w:r>
      <w:proofErr w:type="gramEnd"/>
      <w:r w:rsidRPr="00D57A47">
        <w:rPr>
          <w:rFonts w:ascii="Arial" w:hAnsi="Arial" w:cs="Arial"/>
          <w:sz w:val="22"/>
          <w:szCs w:val="22"/>
        </w:rPr>
        <w:t xml:space="preserve"> patches of bare ground which will help finer grasses and herbs to establish and increase in abundance.  As a general guide, stock should be removed when approximately 10% of bare soil is visible across the surface area of a representative sample of the vegetation of the grazed area. </w:t>
      </w:r>
    </w:p>
    <w:p w14:paraId="2482B15B" w14:textId="77777777" w:rsidR="000C69E7" w:rsidRDefault="000C69E7" w:rsidP="00954F83">
      <w:pPr>
        <w:rPr>
          <w:rFonts w:ascii="Arial" w:hAnsi="Arial" w:cs="Arial"/>
          <w:sz w:val="22"/>
          <w:szCs w:val="22"/>
        </w:rPr>
      </w:pPr>
    </w:p>
    <w:p w14:paraId="7C14BF92" w14:textId="6CF42BE4" w:rsidR="000C69E7" w:rsidRDefault="008F48A6" w:rsidP="00954F83">
      <w:pPr>
        <w:rPr>
          <w:rFonts w:ascii="Arial" w:hAnsi="Arial" w:cs="Arial"/>
          <w:sz w:val="22"/>
          <w:szCs w:val="22"/>
        </w:rPr>
      </w:pPr>
      <w:r>
        <w:rPr>
          <w:rFonts w:ascii="Arial" w:hAnsi="Arial" w:cs="Arial"/>
          <w:sz w:val="22"/>
          <w:szCs w:val="22"/>
        </w:rPr>
        <w:t xml:space="preserve">In </w:t>
      </w:r>
      <w:r w:rsidR="000C69E7">
        <w:rPr>
          <w:rFonts w:ascii="Arial" w:hAnsi="Arial" w:cs="Arial"/>
          <w:sz w:val="22"/>
          <w:szCs w:val="22"/>
        </w:rPr>
        <w:t xml:space="preserve">the soligenous tall-herb fen </w:t>
      </w:r>
      <w:r w:rsidR="00B601DD">
        <w:rPr>
          <w:rFonts w:ascii="Arial" w:hAnsi="Arial" w:cs="Arial"/>
          <w:sz w:val="22"/>
          <w:szCs w:val="22"/>
        </w:rPr>
        <w:t>(</w:t>
      </w:r>
      <w:r>
        <w:rPr>
          <w:rFonts w:ascii="Arial" w:hAnsi="Arial" w:cs="Arial"/>
          <w:sz w:val="22"/>
          <w:szCs w:val="22"/>
        </w:rPr>
        <w:t>Cpt 3</w:t>
      </w:r>
      <w:r w:rsidR="00B601DD">
        <w:rPr>
          <w:rFonts w:ascii="Arial" w:hAnsi="Arial" w:cs="Arial"/>
          <w:sz w:val="22"/>
          <w:szCs w:val="22"/>
        </w:rPr>
        <w:t>)</w:t>
      </w:r>
      <w:r w:rsidR="000C69E7">
        <w:rPr>
          <w:rFonts w:ascii="Arial" w:hAnsi="Arial" w:cs="Arial"/>
          <w:sz w:val="22"/>
          <w:szCs w:val="22"/>
        </w:rPr>
        <w:t xml:space="preserve"> t</w:t>
      </w:r>
      <w:r>
        <w:rPr>
          <w:rFonts w:ascii="Arial" w:hAnsi="Arial" w:cs="Arial"/>
          <w:sz w:val="22"/>
          <w:szCs w:val="22"/>
        </w:rPr>
        <w:t xml:space="preserve">here is a significant population of </w:t>
      </w:r>
      <w:r w:rsidR="000C69E7">
        <w:rPr>
          <w:rFonts w:ascii="Arial" w:hAnsi="Arial" w:cs="Arial"/>
          <w:sz w:val="22"/>
          <w:szCs w:val="22"/>
        </w:rPr>
        <w:t>Southern</w:t>
      </w:r>
      <w:r>
        <w:rPr>
          <w:rFonts w:ascii="Arial" w:hAnsi="Arial" w:cs="Arial"/>
          <w:sz w:val="22"/>
          <w:szCs w:val="22"/>
        </w:rPr>
        <w:t xml:space="preserve">-Marsh Orchid </w:t>
      </w:r>
      <w:r w:rsidR="000C69E7" w:rsidRPr="000C69E7">
        <w:rPr>
          <w:rFonts w:ascii="Arial" w:hAnsi="Arial" w:cs="Arial"/>
          <w:i/>
          <w:sz w:val="22"/>
          <w:szCs w:val="22"/>
        </w:rPr>
        <w:t>Dactylorhiza praetissima</w:t>
      </w:r>
      <w:r w:rsidR="000C69E7" w:rsidRPr="000C69E7">
        <w:rPr>
          <w:rFonts w:ascii="Arial" w:hAnsi="Arial" w:cs="Arial"/>
          <w:sz w:val="22"/>
          <w:szCs w:val="22"/>
        </w:rPr>
        <w:t xml:space="preserve"> </w:t>
      </w:r>
      <w:r w:rsidR="000C69E7">
        <w:rPr>
          <w:rFonts w:ascii="Arial" w:hAnsi="Arial" w:cs="Arial"/>
          <w:sz w:val="22"/>
          <w:szCs w:val="22"/>
        </w:rPr>
        <w:t xml:space="preserve">so summer grazing will </w:t>
      </w:r>
      <w:r w:rsidR="00CB2884">
        <w:rPr>
          <w:rFonts w:ascii="Arial" w:hAnsi="Arial" w:cs="Arial"/>
          <w:sz w:val="22"/>
          <w:szCs w:val="22"/>
        </w:rPr>
        <w:t xml:space="preserve">generally </w:t>
      </w:r>
      <w:r w:rsidR="000C69E7">
        <w:rPr>
          <w:rFonts w:ascii="Arial" w:hAnsi="Arial" w:cs="Arial"/>
          <w:sz w:val="22"/>
          <w:szCs w:val="22"/>
        </w:rPr>
        <w:t xml:space="preserve">be avoided.  Cpt 3 will be grazed from August to March by three Dexter Cattle.  </w:t>
      </w:r>
      <w:r w:rsidR="00954F83" w:rsidRPr="000C69E7">
        <w:rPr>
          <w:rFonts w:ascii="Arial" w:hAnsi="Arial" w:cs="Arial"/>
          <w:sz w:val="22"/>
          <w:szCs w:val="22"/>
        </w:rPr>
        <w:t>In</w:t>
      </w:r>
      <w:r w:rsidR="00954F83" w:rsidRPr="00D57A47">
        <w:rPr>
          <w:rFonts w:ascii="Arial" w:hAnsi="Arial" w:cs="Arial"/>
          <w:sz w:val="22"/>
          <w:szCs w:val="22"/>
        </w:rPr>
        <w:t xml:space="preserve"> some periods, all year grazing could be of benefit to reduce the thatch and height of the vegetation, especially during a restoratio</w:t>
      </w:r>
      <w:r w:rsidR="00427ADD">
        <w:rPr>
          <w:rFonts w:ascii="Arial" w:hAnsi="Arial" w:cs="Arial"/>
          <w:sz w:val="22"/>
          <w:szCs w:val="22"/>
        </w:rPr>
        <w:t xml:space="preserve">n phase and with low numbers.  </w:t>
      </w:r>
      <w:r w:rsidR="00CB2884">
        <w:rPr>
          <w:rFonts w:ascii="Arial" w:hAnsi="Arial" w:cs="Arial"/>
          <w:sz w:val="22"/>
          <w:szCs w:val="22"/>
        </w:rPr>
        <w:t xml:space="preserve">Taller vegetation could be </w:t>
      </w:r>
      <w:r w:rsidR="005408C5">
        <w:rPr>
          <w:rFonts w:ascii="Arial" w:hAnsi="Arial" w:cs="Arial"/>
          <w:sz w:val="22"/>
          <w:szCs w:val="22"/>
        </w:rPr>
        <w:t>reduced by limited spring and summer grazing in targeted areas.</w:t>
      </w:r>
    </w:p>
    <w:p w14:paraId="5EEE38E1" w14:textId="77777777" w:rsidR="000C69E7" w:rsidRDefault="000C69E7" w:rsidP="00954F83">
      <w:pPr>
        <w:rPr>
          <w:rFonts w:ascii="Arial" w:hAnsi="Arial" w:cs="Arial"/>
          <w:sz w:val="22"/>
          <w:szCs w:val="22"/>
        </w:rPr>
      </w:pPr>
    </w:p>
    <w:p w14:paraId="4FA48818" w14:textId="63FCEC8C" w:rsidR="00954F83" w:rsidRPr="00D57A47" w:rsidRDefault="00D62E63" w:rsidP="00954F83">
      <w:pPr>
        <w:rPr>
          <w:rFonts w:ascii="Arial" w:hAnsi="Arial" w:cs="Arial"/>
          <w:sz w:val="22"/>
          <w:szCs w:val="22"/>
        </w:rPr>
      </w:pPr>
      <w:r>
        <w:rPr>
          <w:rFonts w:ascii="Arial" w:hAnsi="Arial" w:cs="Arial"/>
          <w:sz w:val="22"/>
          <w:szCs w:val="22"/>
        </w:rPr>
        <w:t>At all times</w:t>
      </w:r>
      <w:r w:rsidR="00954F83" w:rsidRPr="00D57A47">
        <w:rPr>
          <w:rFonts w:ascii="Arial" w:hAnsi="Arial" w:cs="Arial"/>
          <w:sz w:val="22"/>
          <w:szCs w:val="22"/>
        </w:rPr>
        <w:t xml:space="preserve"> </w:t>
      </w:r>
      <w:r w:rsidR="000C69E7">
        <w:rPr>
          <w:rFonts w:ascii="Arial" w:hAnsi="Arial" w:cs="Arial"/>
          <w:sz w:val="22"/>
          <w:szCs w:val="22"/>
        </w:rPr>
        <w:t xml:space="preserve">ensure </w:t>
      </w:r>
      <w:r w:rsidR="00954F83" w:rsidRPr="00D57A47">
        <w:rPr>
          <w:rFonts w:ascii="Arial" w:hAnsi="Arial" w:cs="Arial"/>
          <w:sz w:val="22"/>
          <w:szCs w:val="22"/>
        </w:rPr>
        <w:t xml:space="preserve">stock </w:t>
      </w:r>
      <w:r w:rsidR="000C69E7">
        <w:rPr>
          <w:rFonts w:ascii="Arial" w:hAnsi="Arial" w:cs="Arial"/>
          <w:sz w:val="22"/>
          <w:szCs w:val="22"/>
        </w:rPr>
        <w:t xml:space="preserve">have access to dry ground and remove them from wet areas during </w:t>
      </w:r>
      <w:r w:rsidR="00954F83" w:rsidRPr="00D57A47">
        <w:rPr>
          <w:rFonts w:ascii="Arial" w:hAnsi="Arial" w:cs="Arial"/>
          <w:sz w:val="22"/>
          <w:szCs w:val="22"/>
        </w:rPr>
        <w:t>prolonged or extreme wet weather.</w:t>
      </w:r>
      <w:r w:rsidR="000C69E7">
        <w:rPr>
          <w:rFonts w:ascii="Arial" w:hAnsi="Arial" w:cs="Arial"/>
          <w:sz w:val="22"/>
          <w:szCs w:val="22"/>
        </w:rPr>
        <w:t xml:space="preserve">  Livestock will also be excluded from the deep pond and boardwalks through the </w:t>
      </w:r>
      <w:r w:rsidR="005408C5">
        <w:rPr>
          <w:rFonts w:ascii="Arial" w:hAnsi="Arial" w:cs="Arial"/>
          <w:sz w:val="22"/>
          <w:szCs w:val="22"/>
        </w:rPr>
        <w:t>Geofence</w:t>
      </w:r>
      <w:r w:rsidR="000C69E7">
        <w:rPr>
          <w:rFonts w:ascii="Arial" w:hAnsi="Arial" w:cs="Arial"/>
          <w:sz w:val="22"/>
          <w:szCs w:val="22"/>
        </w:rPr>
        <w:t xml:space="preserve"> system</w:t>
      </w:r>
      <w:r w:rsidR="00C91BBB">
        <w:rPr>
          <w:rFonts w:ascii="Arial" w:hAnsi="Arial" w:cs="Arial"/>
          <w:sz w:val="22"/>
          <w:szCs w:val="22"/>
        </w:rPr>
        <w:t xml:space="preserve"> which will allow for very targeted grazing when required.</w:t>
      </w:r>
    </w:p>
    <w:p w14:paraId="10022F4A" w14:textId="77777777" w:rsidR="00954F83" w:rsidRPr="00D57A47" w:rsidRDefault="00954F83" w:rsidP="00954F83">
      <w:pPr>
        <w:rPr>
          <w:rFonts w:ascii="Arial" w:hAnsi="Arial" w:cs="Arial"/>
          <w:sz w:val="24"/>
          <w:szCs w:val="24"/>
          <w:lang w:val="en-US"/>
        </w:rPr>
      </w:pPr>
    </w:p>
    <w:p w14:paraId="3EDCEE98" w14:textId="77777777" w:rsidR="00954F83" w:rsidRPr="00D57A47" w:rsidRDefault="00954F83" w:rsidP="00954F83">
      <w:pPr>
        <w:rPr>
          <w:rFonts w:ascii="Arial" w:hAnsi="Arial" w:cs="Arial"/>
          <w:sz w:val="24"/>
          <w:szCs w:val="24"/>
          <w:lang w:val="en-US"/>
        </w:rPr>
      </w:pPr>
    </w:p>
    <w:p w14:paraId="3CBA0659" w14:textId="3ECEEDB3" w:rsidR="00954F83" w:rsidRPr="00D57A47" w:rsidRDefault="00954F83" w:rsidP="00954F83">
      <w:pPr>
        <w:numPr>
          <w:ilvl w:val="12"/>
          <w:numId w:val="0"/>
        </w:numPr>
        <w:autoSpaceDE w:val="0"/>
        <w:autoSpaceDN w:val="0"/>
        <w:adjustRightInd w:val="0"/>
        <w:rPr>
          <w:rFonts w:ascii="Arial" w:hAnsi="Arial" w:cs="Arial"/>
          <w:b/>
          <w:bCs/>
          <w:sz w:val="24"/>
          <w:szCs w:val="24"/>
          <w:lang w:val="en-US" w:eastAsia="en-GB"/>
        </w:rPr>
      </w:pPr>
      <w:r w:rsidRPr="00D57A47">
        <w:rPr>
          <w:rFonts w:ascii="Arial" w:hAnsi="Arial" w:cs="Arial"/>
          <w:b/>
          <w:bCs/>
          <w:sz w:val="24"/>
          <w:szCs w:val="24"/>
          <w:lang w:val="en-US" w:eastAsia="en-GB"/>
        </w:rPr>
        <w:t>Maintain open water in Oxbow</w:t>
      </w:r>
      <w:r w:rsidR="00483D5D">
        <w:rPr>
          <w:rFonts w:ascii="Arial" w:hAnsi="Arial" w:cs="Arial"/>
          <w:b/>
          <w:bCs/>
          <w:sz w:val="24"/>
          <w:szCs w:val="24"/>
          <w:lang w:val="en-US" w:eastAsia="en-GB"/>
        </w:rPr>
        <w:t xml:space="preserve"> and Swamp</w:t>
      </w:r>
    </w:p>
    <w:p w14:paraId="176876FB" w14:textId="77777777" w:rsidR="00483D5D" w:rsidRDefault="00954F83" w:rsidP="00954F83">
      <w:pPr>
        <w:numPr>
          <w:ilvl w:val="12"/>
          <w:numId w:val="0"/>
        </w:numPr>
        <w:autoSpaceDE w:val="0"/>
        <w:autoSpaceDN w:val="0"/>
        <w:adjustRightInd w:val="0"/>
        <w:rPr>
          <w:rFonts w:ascii="Arial" w:hAnsi="Arial" w:cs="Arial"/>
          <w:bCs/>
          <w:sz w:val="22"/>
          <w:szCs w:val="22"/>
          <w:lang w:val="en-US" w:eastAsia="en-GB"/>
        </w:rPr>
      </w:pPr>
      <w:r w:rsidRPr="00D57A47">
        <w:rPr>
          <w:rFonts w:ascii="Arial" w:hAnsi="Arial" w:cs="Arial"/>
          <w:bCs/>
          <w:sz w:val="22"/>
          <w:szCs w:val="22"/>
          <w:lang w:val="en-US" w:eastAsia="en-GB"/>
        </w:rPr>
        <w:t xml:space="preserve">It </w:t>
      </w:r>
      <w:proofErr w:type="gramStart"/>
      <w:r w:rsidRPr="00D57A47">
        <w:rPr>
          <w:rFonts w:ascii="Arial" w:hAnsi="Arial" w:cs="Arial"/>
          <w:bCs/>
          <w:sz w:val="22"/>
          <w:szCs w:val="22"/>
          <w:lang w:val="en-US" w:eastAsia="en-GB"/>
        </w:rPr>
        <w:t xml:space="preserve">is </w:t>
      </w:r>
      <w:r w:rsidR="0050718C">
        <w:rPr>
          <w:rFonts w:ascii="Arial" w:hAnsi="Arial" w:cs="Arial"/>
          <w:bCs/>
          <w:sz w:val="22"/>
          <w:szCs w:val="22"/>
          <w:lang w:val="en-US" w:eastAsia="en-GB"/>
        </w:rPr>
        <w:t>advised</w:t>
      </w:r>
      <w:proofErr w:type="gramEnd"/>
      <w:r w:rsidRPr="00D57A47">
        <w:rPr>
          <w:rFonts w:ascii="Arial" w:hAnsi="Arial" w:cs="Arial"/>
          <w:bCs/>
          <w:sz w:val="22"/>
          <w:szCs w:val="22"/>
          <w:lang w:val="en-US" w:eastAsia="en-GB"/>
        </w:rPr>
        <w:t xml:space="preserve"> to maintain the open water on the o</w:t>
      </w:r>
      <w:r w:rsidR="00483D5D">
        <w:rPr>
          <w:rFonts w:ascii="Arial" w:hAnsi="Arial" w:cs="Arial"/>
          <w:bCs/>
          <w:sz w:val="22"/>
          <w:szCs w:val="22"/>
          <w:lang w:val="en-US" w:eastAsia="en-GB"/>
        </w:rPr>
        <w:t>x</w:t>
      </w:r>
      <w:r w:rsidRPr="00D57A47">
        <w:rPr>
          <w:rFonts w:ascii="Arial" w:hAnsi="Arial" w:cs="Arial"/>
          <w:bCs/>
          <w:sz w:val="22"/>
          <w:szCs w:val="22"/>
          <w:lang w:val="en-US" w:eastAsia="en-GB"/>
        </w:rPr>
        <w:t>bow and prevent the build-up of silt and excessive cover of vegetation</w:t>
      </w:r>
      <w:proofErr w:type="gramStart"/>
      <w:r w:rsidRPr="00D57A47">
        <w:rPr>
          <w:rFonts w:ascii="Arial" w:hAnsi="Arial" w:cs="Arial"/>
          <w:bCs/>
          <w:sz w:val="22"/>
          <w:szCs w:val="22"/>
          <w:lang w:val="en-US" w:eastAsia="en-GB"/>
        </w:rPr>
        <w:t xml:space="preserve">.  </w:t>
      </w:r>
      <w:proofErr w:type="gramEnd"/>
      <w:r w:rsidRPr="00D57A47">
        <w:rPr>
          <w:rFonts w:ascii="Arial" w:hAnsi="Arial" w:cs="Arial"/>
          <w:bCs/>
          <w:sz w:val="22"/>
          <w:szCs w:val="22"/>
          <w:lang w:val="en-US" w:eastAsia="en-GB"/>
        </w:rPr>
        <w:t xml:space="preserve">Over the years the oxbow has lost </w:t>
      </w:r>
      <w:proofErr w:type="gramStart"/>
      <w:r w:rsidRPr="00D57A47">
        <w:rPr>
          <w:rFonts w:ascii="Arial" w:hAnsi="Arial" w:cs="Arial"/>
          <w:bCs/>
          <w:sz w:val="22"/>
          <w:szCs w:val="22"/>
          <w:lang w:val="en-US" w:eastAsia="en-GB"/>
        </w:rPr>
        <w:t>the majority of</w:t>
      </w:r>
      <w:proofErr w:type="gramEnd"/>
      <w:r w:rsidRPr="00D57A47">
        <w:rPr>
          <w:rFonts w:ascii="Arial" w:hAnsi="Arial" w:cs="Arial"/>
          <w:bCs/>
          <w:sz w:val="22"/>
          <w:szCs w:val="22"/>
          <w:lang w:val="en-US" w:eastAsia="en-GB"/>
        </w:rPr>
        <w:t xml:space="preserve"> open water with the resulting loss of diversity on the reserve</w:t>
      </w:r>
      <w:proofErr w:type="gramStart"/>
      <w:r w:rsidRPr="00D57A47">
        <w:rPr>
          <w:rFonts w:ascii="Arial" w:hAnsi="Arial" w:cs="Arial"/>
          <w:bCs/>
          <w:sz w:val="22"/>
          <w:szCs w:val="22"/>
          <w:lang w:val="en-US" w:eastAsia="en-GB"/>
        </w:rPr>
        <w:t xml:space="preserve">.  </w:t>
      </w:r>
      <w:proofErr w:type="gramEnd"/>
      <w:r w:rsidRPr="00D57A47">
        <w:rPr>
          <w:rFonts w:ascii="Arial" w:hAnsi="Arial" w:cs="Arial"/>
          <w:bCs/>
          <w:sz w:val="22"/>
          <w:szCs w:val="22"/>
          <w:lang w:val="en-US" w:eastAsia="en-GB"/>
        </w:rPr>
        <w:t>To prevent this loss of open water the oxbow will need rotational management of vegetation clearance work and to maintain integrity of the dam</w:t>
      </w:r>
      <w:r w:rsidR="00483D5D">
        <w:rPr>
          <w:rFonts w:ascii="Arial" w:hAnsi="Arial" w:cs="Arial"/>
          <w:bCs/>
          <w:sz w:val="22"/>
          <w:szCs w:val="22"/>
          <w:lang w:val="en-US" w:eastAsia="en-GB"/>
        </w:rPr>
        <w:t>.</w:t>
      </w:r>
    </w:p>
    <w:p w14:paraId="02720CE7" w14:textId="77777777" w:rsidR="00483D5D" w:rsidRDefault="00483D5D" w:rsidP="00954F83">
      <w:pPr>
        <w:numPr>
          <w:ilvl w:val="12"/>
          <w:numId w:val="0"/>
        </w:numPr>
        <w:autoSpaceDE w:val="0"/>
        <w:autoSpaceDN w:val="0"/>
        <w:adjustRightInd w:val="0"/>
        <w:rPr>
          <w:rFonts w:ascii="Arial" w:hAnsi="Arial" w:cs="Arial"/>
          <w:bCs/>
          <w:sz w:val="22"/>
          <w:szCs w:val="22"/>
          <w:lang w:val="en-US" w:eastAsia="en-GB"/>
        </w:rPr>
      </w:pPr>
    </w:p>
    <w:p w14:paraId="479268F6" w14:textId="645091B5" w:rsidR="00954F83" w:rsidRPr="00D57A47" w:rsidRDefault="00483D5D" w:rsidP="00954F83">
      <w:pPr>
        <w:numPr>
          <w:ilvl w:val="12"/>
          <w:numId w:val="0"/>
        </w:numPr>
        <w:autoSpaceDE w:val="0"/>
        <w:autoSpaceDN w:val="0"/>
        <w:adjustRightInd w:val="0"/>
        <w:rPr>
          <w:rFonts w:ascii="Arial" w:hAnsi="Arial" w:cs="Arial"/>
          <w:bCs/>
          <w:sz w:val="22"/>
          <w:szCs w:val="22"/>
          <w:lang w:val="en-US" w:eastAsia="en-GB"/>
        </w:rPr>
      </w:pPr>
      <w:r>
        <w:rPr>
          <w:rFonts w:ascii="Arial" w:hAnsi="Arial" w:cs="Arial"/>
          <w:bCs/>
          <w:sz w:val="22"/>
          <w:szCs w:val="22"/>
          <w:lang w:val="en-US" w:eastAsia="en-GB"/>
        </w:rPr>
        <w:t xml:space="preserve">Other areas of open water can </w:t>
      </w:r>
      <w:proofErr w:type="gramStart"/>
      <w:r>
        <w:rPr>
          <w:rFonts w:ascii="Arial" w:hAnsi="Arial" w:cs="Arial"/>
          <w:bCs/>
          <w:sz w:val="22"/>
          <w:szCs w:val="22"/>
          <w:lang w:val="en-US" w:eastAsia="en-GB"/>
        </w:rPr>
        <w:t>be created</w:t>
      </w:r>
      <w:proofErr w:type="gramEnd"/>
      <w:r>
        <w:rPr>
          <w:rFonts w:ascii="Arial" w:hAnsi="Arial" w:cs="Arial"/>
          <w:bCs/>
          <w:sz w:val="22"/>
          <w:szCs w:val="22"/>
          <w:lang w:val="en-US" w:eastAsia="en-GB"/>
        </w:rPr>
        <w:t xml:space="preserve"> </w:t>
      </w:r>
      <w:r w:rsidR="00500204">
        <w:rPr>
          <w:rFonts w:ascii="Arial" w:hAnsi="Arial" w:cs="Arial"/>
          <w:bCs/>
          <w:sz w:val="22"/>
          <w:szCs w:val="22"/>
          <w:lang w:val="en-US" w:eastAsia="en-GB"/>
        </w:rPr>
        <w:t>by hand digging small, shallow ponds in the swamp on a long rotation.</w:t>
      </w:r>
      <w:r w:rsidR="00954F83" w:rsidRPr="00D57A47">
        <w:rPr>
          <w:rFonts w:ascii="Arial" w:hAnsi="Arial" w:cs="Arial"/>
          <w:bCs/>
          <w:sz w:val="22"/>
          <w:szCs w:val="22"/>
          <w:lang w:val="en-US" w:eastAsia="en-GB"/>
        </w:rPr>
        <w:t xml:space="preserve"> </w:t>
      </w:r>
    </w:p>
    <w:p w14:paraId="56D17D08" w14:textId="77777777" w:rsidR="00954F83" w:rsidRPr="00D57A47" w:rsidRDefault="00954F83" w:rsidP="00954F83">
      <w:pPr>
        <w:numPr>
          <w:ilvl w:val="12"/>
          <w:numId w:val="0"/>
        </w:numPr>
        <w:autoSpaceDE w:val="0"/>
        <w:autoSpaceDN w:val="0"/>
        <w:adjustRightInd w:val="0"/>
        <w:rPr>
          <w:rFonts w:ascii="Arial" w:hAnsi="Arial" w:cs="Arial"/>
          <w:bCs/>
          <w:sz w:val="22"/>
          <w:szCs w:val="22"/>
          <w:lang w:val="en-US" w:eastAsia="en-GB"/>
        </w:rPr>
      </w:pPr>
    </w:p>
    <w:p w14:paraId="3DB689AD" w14:textId="77777777" w:rsidR="00954F83" w:rsidRPr="00D57A47" w:rsidRDefault="00954F83" w:rsidP="00954F83">
      <w:pPr>
        <w:numPr>
          <w:ilvl w:val="12"/>
          <w:numId w:val="0"/>
        </w:numPr>
        <w:autoSpaceDE w:val="0"/>
        <w:autoSpaceDN w:val="0"/>
        <w:adjustRightInd w:val="0"/>
        <w:rPr>
          <w:rFonts w:ascii="Arial" w:hAnsi="Arial" w:cs="Arial"/>
          <w:bCs/>
          <w:sz w:val="22"/>
          <w:szCs w:val="22"/>
          <w:lang w:val="en-US" w:eastAsia="en-GB"/>
        </w:rPr>
      </w:pPr>
      <w:r w:rsidRPr="00D57A47">
        <w:rPr>
          <w:rFonts w:ascii="Arial" w:hAnsi="Arial" w:cs="Arial"/>
          <w:bCs/>
          <w:sz w:val="22"/>
          <w:szCs w:val="22"/>
          <w:lang w:val="en-US" w:eastAsia="en-GB"/>
        </w:rPr>
        <w:t xml:space="preserve">Due to the presence of protected species, primarily otter and water vole, management needs to be </w:t>
      </w:r>
      <w:proofErr w:type="gramStart"/>
      <w:r w:rsidRPr="00D57A47">
        <w:rPr>
          <w:rFonts w:ascii="Arial" w:hAnsi="Arial" w:cs="Arial"/>
          <w:bCs/>
          <w:sz w:val="22"/>
          <w:szCs w:val="22"/>
          <w:lang w:val="en-US" w:eastAsia="en-GB"/>
        </w:rPr>
        <w:t>carried out</w:t>
      </w:r>
      <w:proofErr w:type="gramEnd"/>
      <w:r w:rsidRPr="00D57A47">
        <w:rPr>
          <w:rFonts w:ascii="Arial" w:hAnsi="Arial" w:cs="Arial"/>
          <w:bCs/>
          <w:sz w:val="22"/>
          <w:szCs w:val="22"/>
          <w:lang w:val="en-US" w:eastAsia="en-GB"/>
        </w:rPr>
        <w:t xml:space="preserve"> sympathetically following best practice guidance</w:t>
      </w:r>
      <w:proofErr w:type="gramStart"/>
      <w:r w:rsidRPr="00D57A47">
        <w:rPr>
          <w:rFonts w:ascii="Arial" w:hAnsi="Arial" w:cs="Arial"/>
          <w:bCs/>
          <w:sz w:val="22"/>
          <w:szCs w:val="22"/>
          <w:lang w:val="en-US" w:eastAsia="en-GB"/>
        </w:rPr>
        <w:t xml:space="preserve">.  </w:t>
      </w:r>
      <w:proofErr w:type="gramEnd"/>
      <w:r w:rsidRPr="00D57A47">
        <w:rPr>
          <w:rFonts w:ascii="Arial" w:hAnsi="Arial" w:cs="Arial"/>
          <w:bCs/>
          <w:sz w:val="22"/>
          <w:szCs w:val="22"/>
          <w:lang w:val="en-US" w:eastAsia="en-GB"/>
        </w:rPr>
        <w:t xml:space="preserve">Management works should be </w:t>
      </w:r>
      <w:proofErr w:type="gramStart"/>
      <w:r w:rsidRPr="00D57A47">
        <w:rPr>
          <w:rFonts w:ascii="Arial" w:hAnsi="Arial" w:cs="Arial"/>
          <w:bCs/>
          <w:sz w:val="22"/>
          <w:szCs w:val="22"/>
          <w:lang w:val="en-US" w:eastAsia="en-GB"/>
        </w:rPr>
        <w:t>carried out</w:t>
      </w:r>
      <w:proofErr w:type="gramEnd"/>
      <w:r w:rsidRPr="00D57A47">
        <w:rPr>
          <w:rFonts w:ascii="Arial" w:hAnsi="Arial" w:cs="Arial"/>
          <w:bCs/>
          <w:sz w:val="22"/>
          <w:szCs w:val="22"/>
          <w:lang w:val="en-US" w:eastAsia="en-GB"/>
        </w:rPr>
        <w:t xml:space="preserve"> between September-October, on a long rotation of every 8 years.</w:t>
      </w:r>
      <w:r w:rsidRPr="00D57A47">
        <w:rPr>
          <w:rFonts w:ascii="Arial" w:hAnsi="Arial" w:cs="Arial"/>
          <w:bCs/>
          <w:sz w:val="22"/>
          <w:szCs w:val="22"/>
          <w:lang w:val="en-US" w:eastAsia="en-GB"/>
        </w:rPr>
        <w:tab/>
      </w:r>
    </w:p>
    <w:p w14:paraId="1ECC8FA9" w14:textId="77777777" w:rsidR="00954F83" w:rsidRPr="00D57A47" w:rsidRDefault="00954F83" w:rsidP="00954F83">
      <w:pPr>
        <w:numPr>
          <w:ilvl w:val="12"/>
          <w:numId w:val="0"/>
        </w:numPr>
        <w:autoSpaceDE w:val="0"/>
        <w:autoSpaceDN w:val="0"/>
        <w:adjustRightInd w:val="0"/>
        <w:rPr>
          <w:rFonts w:ascii="Arial" w:hAnsi="Arial" w:cs="Arial"/>
          <w:bCs/>
          <w:sz w:val="22"/>
          <w:szCs w:val="22"/>
          <w:lang w:val="en-US" w:eastAsia="en-GB"/>
        </w:rPr>
      </w:pPr>
      <w:r w:rsidRPr="00D57A47">
        <w:rPr>
          <w:rFonts w:ascii="Arial" w:hAnsi="Arial" w:cs="Arial"/>
          <w:bCs/>
          <w:sz w:val="22"/>
          <w:szCs w:val="22"/>
          <w:lang w:val="en-US" w:eastAsia="en-GB"/>
        </w:rPr>
        <w:t xml:space="preserve">The following prescriptions should </w:t>
      </w:r>
      <w:proofErr w:type="gramStart"/>
      <w:r w:rsidRPr="00D57A47">
        <w:rPr>
          <w:rFonts w:ascii="Arial" w:hAnsi="Arial" w:cs="Arial"/>
          <w:bCs/>
          <w:sz w:val="22"/>
          <w:szCs w:val="22"/>
          <w:lang w:val="en-US" w:eastAsia="en-GB"/>
        </w:rPr>
        <w:t>be followed</w:t>
      </w:r>
      <w:proofErr w:type="gramEnd"/>
      <w:r w:rsidRPr="00D57A47">
        <w:rPr>
          <w:rFonts w:ascii="Arial" w:hAnsi="Arial" w:cs="Arial"/>
          <w:bCs/>
          <w:sz w:val="22"/>
          <w:szCs w:val="22"/>
          <w:lang w:val="en-US" w:eastAsia="en-GB"/>
        </w:rPr>
        <w:t xml:space="preserve"> when </w:t>
      </w:r>
      <w:proofErr w:type="gramStart"/>
      <w:r w:rsidRPr="00D57A47">
        <w:rPr>
          <w:rFonts w:ascii="Arial" w:hAnsi="Arial" w:cs="Arial"/>
          <w:bCs/>
          <w:sz w:val="22"/>
          <w:szCs w:val="22"/>
          <w:lang w:val="en-US" w:eastAsia="en-GB"/>
        </w:rPr>
        <w:t>carrying out</w:t>
      </w:r>
      <w:proofErr w:type="gramEnd"/>
      <w:r w:rsidRPr="00D57A47">
        <w:rPr>
          <w:rFonts w:ascii="Arial" w:hAnsi="Arial" w:cs="Arial"/>
          <w:bCs/>
          <w:sz w:val="22"/>
          <w:szCs w:val="22"/>
          <w:lang w:val="en-US" w:eastAsia="en-GB"/>
        </w:rPr>
        <w:t xml:space="preserve"> open water management on the oxbow.</w:t>
      </w:r>
    </w:p>
    <w:p w14:paraId="28B009C2" w14:textId="77777777" w:rsidR="00954F83" w:rsidRPr="00D57A47" w:rsidRDefault="00954F83" w:rsidP="00954F83">
      <w:pPr>
        <w:numPr>
          <w:ilvl w:val="12"/>
          <w:numId w:val="0"/>
        </w:numPr>
        <w:autoSpaceDE w:val="0"/>
        <w:autoSpaceDN w:val="0"/>
        <w:adjustRightInd w:val="0"/>
        <w:rPr>
          <w:rFonts w:ascii="Arial" w:hAnsi="Arial" w:cs="Arial"/>
          <w:bCs/>
          <w:sz w:val="22"/>
          <w:szCs w:val="22"/>
          <w:lang w:val="en-US" w:eastAsia="en-GB"/>
        </w:rPr>
      </w:pPr>
    </w:p>
    <w:p w14:paraId="04731645" w14:textId="77777777" w:rsidR="00954F83" w:rsidRPr="00D57A47" w:rsidRDefault="00954F83" w:rsidP="00954F83">
      <w:pPr>
        <w:numPr>
          <w:ilvl w:val="0"/>
          <w:numId w:val="14"/>
        </w:numPr>
        <w:autoSpaceDE w:val="0"/>
        <w:autoSpaceDN w:val="0"/>
        <w:adjustRightInd w:val="0"/>
        <w:contextualSpacing/>
        <w:rPr>
          <w:rFonts w:ascii="Arial" w:hAnsi="Arial" w:cs="Arial"/>
          <w:bCs/>
          <w:sz w:val="22"/>
          <w:szCs w:val="22"/>
          <w:lang w:val="en-US" w:eastAsia="en-GB"/>
        </w:rPr>
      </w:pPr>
      <w:r w:rsidRPr="00D57A47">
        <w:rPr>
          <w:rFonts w:ascii="Arial" w:hAnsi="Arial" w:cs="Arial"/>
          <w:bCs/>
          <w:sz w:val="22"/>
          <w:szCs w:val="22"/>
          <w:lang w:val="en-US" w:eastAsia="en-GB"/>
        </w:rPr>
        <w:t>Never clear all the vegetation or silt at once.</w:t>
      </w:r>
    </w:p>
    <w:p w14:paraId="4E2A10C9" w14:textId="6A543C73" w:rsidR="00954F83" w:rsidRPr="00D57A47" w:rsidRDefault="00954F83" w:rsidP="00954F83">
      <w:pPr>
        <w:numPr>
          <w:ilvl w:val="0"/>
          <w:numId w:val="14"/>
        </w:numPr>
        <w:autoSpaceDE w:val="0"/>
        <w:autoSpaceDN w:val="0"/>
        <w:adjustRightInd w:val="0"/>
        <w:contextualSpacing/>
        <w:rPr>
          <w:rFonts w:ascii="Arial" w:hAnsi="Arial" w:cs="Arial"/>
          <w:bCs/>
          <w:sz w:val="22"/>
          <w:szCs w:val="22"/>
          <w:lang w:val="en-US" w:eastAsia="en-GB"/>
        </w:rPr>
      </w:pPr>
      <w:r w:rsidRPr="00D57A47">
        <w:rPr>
          <w:rFonts w:ascii="Arial" w:hAnsi="Arial" w:cs="Arial"/>
          <w:bCs/>
          <w:sz w:val="22"/>
          <w:szCs w:val="22"/>
          <w:lang w:val="en-US" w:eastAsia="en-GB"/>
        </w:rPr>
        <w:t xml:space="preserve">Cut two </w:t>
      </w:r>
      <w:proofErr w:type="gramStart"/>
      <w:r w:rsidRPr="00D57A47">
        <w:rPr>
          <w:rFonts w:ascii="Arial" w:hAnsi="Arial" w:cs="Arial"/>
          <w:bCs/>
          <w:sz w:val="22"/>
          <w:szCs w:val="22"/>
          <w:lang w:val="en-US" w:eastAsia="en-GB"/>
        </w:rPr>
        <w:t>25</w:t>
      </w:r>
      <w:proofErr w:type="gramEnd"/>
      <w:r w:rsidRPr="00D57A47">
        <w:rPr>
          <w:rFonts w:ascii="Arial" w:hAnsi="Arial" w:cs="Arial"/>
          <w:bCs/>
          <w:sz w:val="22"/>
          <w:szCs w:val="22"/>
          <w:lang w:val="en-US" w:eastAsia="en-GB"/>
        </w:rPr>
        <w:t xml:space="preserve"> metre sections of the oxbow every other year on an </w:t>
      </w:r>
      <w:proofErr w:type="gramStart"/>
      <w:r w:rsidRPr="00D57A47">
        <w:rPr>
          <w:rFonts w:ascii="Arial" w:hAnsi="Arial" w:cs="Arial"/>
          <w:bCs/>
          <w:sz w:val="22"/>
          <w:szCs w:val="22"/>
          <w:lang w:val="en-US" w:eastAsia="en-GB"/>
        </w:rPr>
        <w:t>8 year</w:t>
      </w:r>
      <w:proofErr w:type="gramEnd"/>
      <w:r w:rsidRPr="00D57A47">
        <w:rPr>
          <w:rFonts w:ascii="Arial" w:hAnsi="Arial" w:cs="Arial"/>
          <w:bCs/>
          <w:sz w:val="22"/>
          <w:szCs w:val="22"/>
          <w:lang w:val="en-US" w:eastAsia="en-GB"/>
        </w:rPr>
        <w:t xml:space="preserve"> rotation – new cut sections should not </w:t>
      </w:r>
      <w:proofErr w:type="gramStart"/>
      <w:r w:rsidRPr="00D57A47">
        <w:rPr>
          <w:rFonts w:ascii="Arial" w:hAnsi="Arial" w:cs="Arial"/>
          <w:bCs/>
          <w:sz w:val="22"/>
          <w:szCs w:val="22"/>
          <w:lang w:val="en-US" w:eastAsia="en-GB"/>
        </w:rPr>
        <w:t>be cut</w:t>
      </w:r>
      <w:proofErr w:type="gramEnd"/>
      <w:r w:rsidRPr="00D57A47">
        <w:rPr>
          <w:rFonts w:ascii="Arial" w:hAnsi="Arial" w:cs="Arial"/>
          <w:bCs/>
          <w:sz w:val="22"/>
          <w:szCs w:val="22"/>
          <w:lang w:val="en-US" w:eastAsia="en-GB"/>
        </w:rPr>
        <w:t xml:space="preserve"> next to the previous years section to create a staggered vegetation profile</w:t>
      </w:r>
      <w:r w:rsidR="005D228F">
        <w:rPr>
          <w:rFonts w:ascii="Arial" w:hAnsi="Arial" w:cs="Arial"/>
          <w:bCs/>
          <w:sz w:val="22"/>
          <w:szCs w:val="22"/>
          <w:lang w:val="en-US" w:eastAsia="en-GB"/>
        </w:rPr>
        <w:t>.</w:t>
      </w:r>
    </w:p>
    <w:p w14:paraId="361A60FC" w14:textId="3B967ABA" w:rsidR="00954F83" w:rsidRPr="00D57A47" w:rsidRDefault="00954F83" w:rsidP="00954F83">
      <w:pPr>
        <w:numPr>
          <w:ilvl w:val="0"/>
          <w:numId w:val="14"/>
        </w:numPr>
        <w:autoSpaceDE w:val="0"/>
        <w:autoSpaceDN w:val="0"/>
        <w:adjustRightInd w:val="0"/>
        <w:contextualSpacing/>
        <w:rPr>
          <w:rFonts w:ascii="Arial" w:hAnsi="Arial" w:cs="Arial"/>
          <w:bCs/>
          <w:sz w:val="22"/>
          <w:szCs w:val="22"/>
          <w:lang w:val="en-US" w:eastAsia="en-GB"/>
        </w:rPr>
      </w:pPr>
      <w:r w:rsidRPr="00D57A47">
        <w:rPr>
          <w:rFonts w:ascii="Arial" w:hAnsi="Arial" w:cs="Arial"/>
          <w:bCs/>
          <w:sz w:val="22"/>
          <w:szCs w:val="22"/>
          <w:lang w:val="en-US" w:eastAsia="en-GB"/>
        </w:rPr>
        <w:t xml:space="preserve">Place vegetation cuttings at least </w:t>
      </w:r>
      <w:proofErr w:type="gramStart"/>
      <w:r w:rsidRPr="00D57A47">
        <w:rPr>
          <w:rFonts w:ascii="Arial" w:hAnsi="Arial" w:cs="Arial"/>
          <w:bCs/>
          <w:sz w:val="22"/>
          <w:szCs w:val="22"/>
          <w:lang w:val="en-US" w:eastAsia="en-GB"/>
        </w:rPr>
        <w:t>2</w:t>
      </w:r>
      <w:proofErr w:type="gramEnd"/>
      <w:r w:rsidRPr="00D57A47">
        <w:rPr>
          <w:rFonts w:ascii="Arial" w:hAnsi="Arial" w:cs="Arial"/>
          <w:bCs/>
          <w:sz w:val="22"/>
          <w:szCs w:val="22"/>
          <w:lang w:val="en-US" w:eastAsia="en-GB"/>
        </w:rPr>
        <w:t xml:space="preserve"> </w:t>
      </w:r>
      <w:proofErr w:type="gramStart"/>
      <w:r w:rsidRPr="00D57A47">
        <w:rPr>
          <w:rFonts w:ascii="Arial" w:hAnsi="Arial" w:cs="Arial"/>
          <w:bCs/>
          <w:sz w:val="22"/>
          <w:szCs w:val="22"/>
          <w:lang w:val="en-US" w:eastAsia="en-GB"/>
        </w:rPr>
        <w:t>metre</w:t>
      </w:r>
      <w:proofErr w:type="gramEnd"/>
      <w:r w:rsidRPr="00D57A47">
        <w:rPr>
          <w:rFonts w:ascii="Arial" w:hAnsi="Arial" w:cs="Arial"/>
          <w:bCs/>
          <w:sz w:val="22"/>
          <w:szCs w:val="22"/>
          <w:lang w:val="en-US" w:eastAsia="en-GB"/>
        </w:rPr>
        <w:t xml:space="preserve"> from the bank edge so water vole burrows </w:t>
      </w:r>
      <w:proofErr w:type="gramStart"/>
      <w:r w:rsidRPr="00D57A47">
        <w:rPr>
          <w:rFonts w:ascii="Arial" w:hAnsi="Arial" w:cs="Arial"/>
          <w:bCs/>
          <w:sz w:val="22"/>
          <w:szCs w:val="22"/>
          <w:lang w:val="en-US" w:eastAsia="en-GB"/>
        </w:rPr>
        <w:t>are not smothered</w:t>
      </w:r>
      <w:proofErr w:type="gramEnd"/>
      <w:r w:rsidRPr="00D57A47">
        <w:rPr>
          <w:rFonts w:ascii="Arial" w:hAnsi="Arial" w:cs="Arial"/>
          <w:bCs/>
          <w:sz w:val="22"/>
          <w:szCs w:val="22"/>
          <w:lang w:val="en-US" w:eastAsia="en-GB"/>
        </w:rPr>
        <w:t>, and banks are not ‘fertilised’ by cuttings, smothering rarer wetland plants.</w:t>
      </w:r>
    </w:p>
    <w:p w14:paraId="2D07749F" w14:textId="77777777" w:rsidR="00954F83" w:rsidRPr="00D57A47" w:rsidRDefault="00954F83" w:rsidP="00954F83">
      <w:pPr>
        <w:numPr>
          <w:ilvl w:val="0"/>
          <w:numId w:val="13"/>
        </w:numPr>
        <w:autoSpaceDE w:val="0"/>
        <w:autoSpaceDN w:val="0"/>
        <w:adjustRightInd w:val="0"/>
        <w:contextualSpacing/>
        <w:rPr>
          <w:rFonts w:ascii="Arial" w:hAnsi="Arial" w:cs="Arial"/>
          <w:bCs/>
          <w:sz w:val="22"/>
          <w:szCs w:val="22"/>
          <w:lang w:val="en-US" w:eastAsia="en-GB"/>
        </w:rPr>
      </w:pPr>
      <w:r w:rsidRPr="00D57A47">
        <w:rPr>
          <w:rFonts w:ascii="Arial" w:hAnsi="Arial" w:cs="Arial"/>
          <w:bCs/>
          <w:sz w:val="22"/>
          <w:szCs w:val="22"/>
          <w:lang w:val="en-US" w:eastAsia="en-GB"/>
        </w:rPr>
        <w:t xml:space="preserve">Bankside vegetation should be approximately 15cm high in early autumn (Sept/Oct) to allow </w:t>
      </w:r>
      <w:proofErr w:type="gramStart"/>
      <w:r w:rsidRPr="00D57A47">
        <w:rPr>
          <w:rFonts w:ascii="Arial" w:hAnsi="Arial" w:cs="Arial"/>
          <w:bCs/>
          <w:sz w:val="22"/>
          <w:szCs w:val="22"/>
          <w:lang w:val="en-US" w:eastAsia="en-GB"/>
        </w:rPr>
        <w:t>some</w:t>
      </w:r>
      <w:proofErr w:type="gramEnd"/>
      <w:r w:rsidRPr="00D57A47">
        <w:rPr>
          <w:rFonts w:ascii="Arial" w:hAnsi="Arial" w:cs="Arial"/>
          <w:bCs/>
          <w:sz w:val="22"/>
          <w:szCs w:val="22"/>
          <w:lang w:val="en-US" w:eastAsia="en-GB"/>
        </w:rPr>
        <w:t xml:space="preserve"> vegetation cover to </w:t>
      </w:r>
      <w:proofErr w:type="gramStart"/>
      <w:r w:rsidRPr="00D57A47">
        <w:rPr>
          <w:rFonts w:ascii="Arial" w:hAnsi="Arial" w:cs="Arial"/>
          <w:bCs/>
          <w:sz w:val="22"/>
          <w:szCs w:val="22"/>
          <w:lang w:val="en-US" w:eastAsia="en-GB"/>
        </w:rPr>
        <w:t>re</w:t>
      </w:r>
      <w:proofErr w:type="gramEnd"/>
      <w:r w:rsidRPr="00D57A47">
        <w:rPr>
          <w:rFonts w:ascii="Arial" w:hAnsi="Arial" w:cs="Arial"/>
          <w:bCs/>
          <w:sz w:val="22"/>
          <w:szCs w:val="22"/>
          <w:lang w:val="en-US" w:eastAsia="en-GB"/>
        </w:rPr>
        <w:t>-</w:t>
      </w:r>
      <w:proofErr w:type="gramStart"/>
      <w:r w:rsidRPr="00D57A47">
        <w:rPr>
          <w:rFonts w:ascii="Arial" w:hAnsi="Arial" w:cs="Arial"/>
          <w:bCs/>
          <w:sz w:val="22"/>
          <w:szCs w:val="22"/>
          <w:lang w:val="en-US" w:eastAsia="en-GB"/>
        </w:rPr>
        <w:t>develop</w:t>
      </w:r>
      <w:proofErr w:type="gramEnd"/>
      <w:r w:rsidRPr="00D57A47">
        <w:rPr>
          <w:rFonts w:ascii="Arial" w:hAnsi="Arial" w:cs="Arial"/>
          <w:bCs/>
          <w:sz w:val="22"/>
          <w:szCs w:val="22"/>
          <w:lang w:val="en-US" w:eastAsia="en-GB"/>
        </w:rPr>
        <w:t xml:space="preserve"> before winter</w:t>
      </w:r>
      <w:proofErr w:type="gramStart"/>
      <w:r w:rsidRPr="00D57A47">
        <w:rPr>
          <w:rFonts w:ascii="Arial" w:hAnsi="Arial" w:cs="Arial"/>
          <w:bCs/>
          <w:sz w:val="22"/>
          <w:szCs w:val="22"/>
          <w:lang w:val="en-US" w:eastAsia="en-GB"/>
        </w:rPr>
        <w:t xml:space="preserve">.  </w:t>
      </w:r>
      <w:proofErr w:type="gramEnd"/>
      <w:r w:rsidRPr="00D57A47">
        <w:rPr>
          <w:rFonts w:ascii="Arial" w:hAnsi="Arial" w:cs="Arial"/>
          <w:bCs/>
          <w:sz w:val="22"/>
          <w:szCs w:val="22"/>
          <w:lang w:val="en-US" w:eastAsia="en-GB"/>
        </w:rPr>
        <w:t>This will maintain cover and food for a variety of species including water voles</w:t>
      </w:r>
      <w:proofErr w:type="gramStart"/>
      <w:r w:rsidRPr="00D57A47">
        <w:rPr>
          <w:rFonts w:ascii="Arial" w:hAnsi="Arial" w:cs="Arial"/>
          <w:bCs/>
          <w:sz w:val="22"/>
          <w:szCs w:val="22"/>
          <w:lang w:val="en-US" w:eastAsia="en-GB"/>
        </w:rPr>
        <w:t xml:space="preserve">.  </w:t>
      </w:r>
      <w:proofErr w:type="gramEnd"/>
    </w:p>
    <w:p w14:paraId="1211BFC5" w14:textId="77777777" w:rsidR="00954F83" w:rsidRPr="00D57A47" w:rsidRDefault="00954F83" w:rsidP="00954F83">
      <w:pPr>
        <w:numPr>
          <w:ilvl w:val="0"/>
          <w:numId w:val="13"/>
        </w:numPr>
        <w:autoSpaceDE w:val="0"/>
        <w:autoSpaceDN w:val="0"/>
        <w:adjustRightInd w:val="0"/>
        <w:contextualSpacing/>
        <w:rPr>
          <w:rFonts w:ascii="Arial" w:hAnsi="Arial" w:cs="Arial"/>
          <w:bCs/>
          <w:sz w:val="22"/>
          <w:szCs w:val="22"/>
          <w:lang w:val="en-US" w:eastAsia="en-GB"/>
        </w:rPr>
      </w:pPr>
      <w:r w:rsidRPr="00D57A47">
        <w:rPr>
          <w:rFonts w:ascii="Arial" w:hAnsi="Arial" w:cs="Arial"/>
          <w:bCs/>
          <w:sz w:val="22"/>
          <w:szCs w:val="22"/>
          <w:lang w:val="en-US" w:eastAsia="en-GB"/>
        </w:rPr>
        <w:t xml:space="preserve">Allow bank collapse and poaching in </w:t>
      </w:r>
      <w:proofErr w:type="gramStart"/>
      <w:r w:rsidRPr="00D57A47">
        <w:rPr>
          <w:rFonts w:ascii="Arial" w:hAnsi="Arial" w:cs="Arial"/>
          <w:bCs/>
          <w:sz w:val="22"/>
          <w:szCs w:val="22"/>
          <w:lang w:val="en-US" w:eastAsia="en-GB"/>
        </w:rPr>
        <w:t>some</w:t>
      </w:r>
      <w:proofErr w:type="gramEnd"/>
      <w:r w:rsidRPr="00D57A47">
        <w:rPr>
          <w:rFonts w:ascii="Arial" w:hAnsi="Arial" w:cs="Arial"/>
          <w:bCs/>
          <w:sz w:val="22"/>
          <w:szCs w:val="22"/>
          <w:lang w:val="en-US" w:eastAsia="en-GB"/>
        </w:rPr>
        <w:t xml:space="preserve"> </w:t>
      </w:r>
      <w:proofErr w:type="gramStart"/>
      <w:r w:rsidRPr="00D57A47">
        <w:rPr>
          <w:rFonts w:ascii="Arial" w:hAnsi="Arial" w:cs="Arial"/>
          <w:bCs/>
          <w:sz w:val="22"/>
          <w:szCs w:val="22"/>
          <w:lang w:val="en-US" w:eastAsia="en-GB"/>
        </w:rPr>
        <w:t>areas</w:t>
      </w:r>
      <w:proofErr w:type="gramEnd"/>
      <w:r w:rsidRPr="00D57A47">
        <w:rPr>
          <w:rFonts w:ascii="Arial" w:hAnsi="Arial" w:cs="Arial"/>
          <w:bCs/>
          <w:sz w:val="22"/>
          <w:szCs w:val="22"/>
          <w:lang w:val="en-US" w:eastAsia="en-GB"/>
        </w:rPr>
        <w:t xml:space="preserve"> maximum of 10% of oxbow length.</w:t>
      </w:r>
    </w:p>
    <w:p w14:paraId="4DF6B165" w14:textId="77777777" w:rsidR="00954F83" w:rsidRPr="00D57A47" w:rsidRDefault="00954F83" w:rsidP="00954F83">
      <w:pPr>
        <w:numPr>
          <w:ilvl w:val="12"/>
          <w:numId w:val="0"/>
        </w:numPr>
        <w:autoSpaceDE w:val="0"/>
        <w:autoSpaceDN w:val="0"/>
        <w:adjustRightInd w:val="0"/>
        <w:rPr>
          <w:rFonts w:ascii="Arial" w:hAnsi="Arial" w:cs="Arial"/>
          <w:bCs/>
          <w:sz w:val="22"/>
          <w:szCs w:val="22"/>
          <w:lang w:val="en-US" w:eastAsia="en-GB"/>
        </w:rPr>
      </w:pPr>
      <w:r w:rsidRPr="00D57A47">
        <w:rPr>
          <w:rFonts w:ascii="Arial" w:hAnsi="Arial" w:cs="Arial"/>
          <w:bCs/>
          <w:sz w:val="22"/>
          <w:szCs w:val="22"/>
          <w:lang w:val="en-US" w:eastAsia="en-GB"/>
        </w:rPr>
        <w:tab/>
      </w:r>
    </w:p>
    <w:p w14:paraId="0C005ED0" w14:textId="77777777" w:rsidR="00954F83" w:rsidRPr="00D57A47" w:rsidRDefault="00954F83" w:rsidP="00954F83">
      <w:pPr>
        <w:numPr>
          <w:ilvl w:val="12"/>
          <w:numId w:val="0"/>
        </w:numPr>
        <w:autoSpaceDE w:val="0"/>
        <w:autoSpaceDN w:val="0"/>
        <w:adjustRightInd w:val="0"/>
        <w:rPr>
          <w:rFonts w:ascii="Arial" w:hAnsi="Arial" w:cs="Arial"/>
          <w:bCs/>
          <w:sz w:val="22"/>
          <w:szCs w:val="22"/>
          <w:u w:val="single"/>
          <w:lang w:val="en-US" w:eastAsia="en-GB"/>
        </w:rPr>
      </w:pPr>
      <w:r w:rsidRPr="00D57A47">
        <w:rPr>
          <w:rFonts w:ascii="Arial" w:hAnsi="Arial" w:cs="Arial"/>
          <w:bCs/>
          <w:sz w:val="22"/>
          <w:szCs w:val="22"/>
          <w:u w:val="single"/>
          <w:lang w:val="en-US" w:eastAsia="en-GB"/>
        </w:rPr>
        <w:t>Permissions</w:t>
      </w:r>
    </w:p>
    <w:p w14:paraId="0542135A" w14:textId="77777777" w:rsidR="00954F83" w:rsidRPr="00D57A47" w:rsidRDefault="00954F83" w:rsidP="00954F83">
      <w:pPr>
        <w:numPr>
          <w:ilvl w:val="12"/>
          <w:numId w:val="0"/>
        </w:numPr>
        <w:autoSpaceDE w:val="0"/>
        <w:autoSpaceDN w:val="0"/>
        <w:adjustRightInd w:val="0"/>
        <w:rPr>
          <w:rFonts w:ascii="Arial" w:hAnsi="Arial" w:cs="Arial"/>
          <w:bCs/>
          <w:sz w:val="22"/>
          <w:szCs w:val="22"/>
          <w:lang w:val="en-US" w:eastAsia="en-GB"/>
        </w:rPr>
      </w:pPr>
      <w:r w:rsidRPr="00D57A47">
        <w:rPr>
          <w:rFonts w:ascii="Arial" w:hAnsi="Arial" w:cs="Arial"/>
          <w:bCs/>
          <w:sz w:val="22"/>
          <w:szCs w:val="22"/>
          <w:lang w:val="en-US" w:eastAsia="en-GB"/>
        </w:rPr>
        <w:t xml:space="preserve">The rotational management of ditches </w:t>
      </w:r>
      <w:proofErr w:type="gramStart"/>
      <w:r w:rsidRPr="00D57A47">
        <w:rPr>
          <w:rFonts w:ascii="Arial" w:hAnsi="Arial" w:cs="Arial"/>
          <w:bCs/>
          <w:sz w:val="22"/>
          <w:szCs w:val="22"/>
          <w:lang w:val="en-US" w:eastAsia="en-GB"/>
        </w:rPr>
        <w:t>is viewed</w:t>
      </w:r>
      <w:proofErr w:type="gramEnd"/>
      <w:r w:rsidRPr="00D57A47">
        <w:rPr>
          <w:rFonts w:ascii="Arial" w:hAnsi="Arial" w:cs="Arial"/>
          <w:bCs/>
          <w:sz w:val="22"/>
          <w:szCs w:val="22"/>
          <w:lang w:val="en-US" w:eastAsia="en-GB"/>
        </w:rPr>
        <w:t xml:space="preserve"> by the EA as routine maintenance and therefore official permission </w:t>
      </w:r>
      <w:proofErr w:type="gramStart"/>
      <w:r w:rsidRPr="00D57A47">
        <w:rPr>
          <w:rFonts w:ascii="Arial" w:hAnsi="Arial" w:cs="Arial"/>
          <w:bCs/>
          <w:sz w:val="22"/>
          <w:szCs w:val="22"/>
          <w:lang w:val="en-US" w:eastAsia="en-GB"/>
        </w:rPr>
        <w:t>is not required</w:t>
      </w:r>
      <w:proofErr w:type="gramEnd"/>
      <w:r w:rsidRPr="00D57A47">
        <w:rPr>
          <w:rFonts w:ascii="Arial" w:hAnsi="Arial" w:cs="Arial"/>
          <w:bCs/>
          <w:sz w:val="22"/>
          <w:szCs w:val="22"/>
          <w:lang w:val="en-US" w:eastAsia="en-GB"/>
        </w:rPr>
        <w:t xml:space="preserve">. Tuckmill Meadows oxbow </w:t>
      </w:r>
      <w:proofErr w:type="gramStart"/>
      <w:r w:rsidRPr="00D57A47">
        <w:rPr>
          <w:rFonts w:ascii="Arial" w:hAnsi="Arial" w:cs="Arial"/>
          <w:bCs/>
          <w:sz w:val="22"/>
          <w:szCs w:val="22"/>
          <w:lang w:val="en-US" w:eastAsia="en-GB"/>
        </w:rPr>
        <w:t>is not classified</w:t>
      </w:r>
      <w:proofErr w:type="gramEnd"/>
      <w:r w:rsidRPr="00D57A47">
        <w:rPr>
          <w:rFonts w:ascii="Arial" w:hAnsi="Arial" w:cs="Arial"/>
          <w:bCs/>
          <w:sz w:val="22"/>
          <w:szCs w:val="22"/>
          <w:lang w:val="en-US" w:eastAsia="en-GB"/>
        </w:rPr>
        <w:t xml:space="preserve"> as main river</w:t>
      </w:r>
      <w:proofErr w:type="gramStart"/>
      <w:r w:rsidRPr="00D57A47">
        <w:rPr>
          <w:rFonts w:ascii="Arial" w:hAnsi="Arial" w:cs="Arial"/>
          <w:bCs/>
          <w:sz w:val="22"/>
          <w:szCs w:val="22"/>
          <w:lang w:val="en-US" w:eastAsia="en-GB"/>
        </w:rPr>
        <w:t xml:space="preserve">.  </w:t>
      </w:r>
      <w:proofErr w:type="gramEnd"/>
      <w:r w:rsidRPr="00D57A47">
        <w:rPr>
          <w:rFonts w:ascii="Arial" w:hAnsi="Arial" w:cs="Arial"/>
          <w:bCs/>
          <w:sz w:val="22"/>
          <w:szCs w:val="22"/>
          <w:lang w:val="en-US" w:eastAsia="en-GB"/>
        </w:rPr>
        <w:t xml:space="preserve">However, always advise the local EA officer and Natural England officer to make them aware that the </w:t>
      </w:r>
      <w:proofErr w:type="gramStart"/>
      <w:r w:rsidRPr="00D57A47">
        <w:rPr>
          <w:rFonts w:ascii="Arial" w:hAnsi="Arial" w:cs="Arial"/>
          <w:bCs/>
          <w:sz w:val="22"/>
          <w:szCs w:val="22"/>
          <w:lang w:val="en-US" w:eastAsia="en-GB"/>
        </w:rPr>
        <w:t>works</w:t>
      </w:r>
      <w:proofErr w:type="gramEnd"/>
      <w:r w:rsidRPr="00D57A47">
        <w:rPr>
          <w:rFonts w:ascii="Arial" w:hAnsi="Arial" w:cs="Arial"/>
          <w:bCs/>
          <w:sz w:val="22"/>
          <w:szCs w:val="22"/>
          <w:lang w:val="en-US" w:eastAsia="en-GB"/>
        </w:rPr>
        <w:t xml:space="preserve"> will be taking place</w:t>
      </w:r>
      <w:proofErr w:type="gramStart"/>
      <w:r w:rsidRPr="00D57A47">
        <w:rPr>
          <w:rFonts w:ascii="Arial" w:hAnsi="Arial" w:cs="Arial"/>
          <w:bCs/>
          <w:sz w:val="22"/>
          <w:szCs w:val="22"/>
          <w:lang w:val="en-US" w:eastAsia="en-GB"/>
        </w:rPr>
        <w:t xml:space="preserve">.  </w:t>
      </w:r>
      <w:proofErr w:type="gramEnd"/>
    </w:p>
    <w:p w14:paraId="52ED299A" w14:textId="77777777" w:rsidR="00954F83" w:rsidRPr="00D57A47" w:rsidRDefault="00954F83" w:rsidP="00954F83">
      <w:pPr>
        <w:numPr>
          <w:ilvl w:val="12"/>
          <w:numId w:val="0"/>
        </w:numPr>
        <w:autoSpaceDE w:val="0"/>
        <w:autoSpaceDN w:val="0"/>
        <w:adjustRightInd w:val="0"/>
        <w:rPr>
          <w:rFonts w:ascii="Arial" w:hAnsi="Arial" w:cs="Arial"/>
          <w:bCs/>
          <w:sz w:val="22"/>
          <w:szCs w:val="22"/>
          <w:lang w:val="en-US" w:eastAsia="en-GB"/>
        </w:rPr>
      </w:pPr>
    </w:p>
    <w:p w14:paraId="6F61E4D7" w14:textId="59E72FA6" w:rsidR="00954F83" w:rsidRDefault="00954F83" w:rsidP="00954F83">
      <w:pPr>
        <w:numPr>
          <w:ilvl w:val="12"/>
          <w:numId w:val="0"/>
        </w:numPr>
        <w:autoSpaceDE w:val="0"/>
        <w:autoSpaceDN w:val="0"/>
        <w:adjustRightInd w:val="0"/>
        <w:rPr>
          <w:rFonts w:ascii="Arial" w:hAnsi="Arial" w:cs="Arial"/>
          <w:bCs/>
          <w:sz w:val="22"/>
          <w:szCs w:val="22"/>
          <w:lang w:val="en-US" w:eastAsia="en-GB"/>
        </w:rPr>
      </w:pPr>
      <w:r w:rsidRPr="00D57A47">
        <w:rPr>
          <w:rFonts w:ascii="Arial" w:hAnsi="Arial" w:cs="Arial"/>
          <w:bCs/>
          <w:sz w:val="22"/>
          <w:szCs w:val="22"/>
          <w:lang w:val="en-US" w:eastAsia="en-GB"/>
        </w:rPr>
        <w:t xml:space="preserve">The oxbow lake also has a dam that </w:t>
      </w:r>
      <w:proofErr w:type="gramStart"/>
      <w:r w:rsidRPr="00D57A47">
        <w:rPr>
          <w:rFonts w:ascii="Arial" w:hAnsi="Arial" w:cs="Arial"/>
          <w:bCs/>
          <w:sz w:val="22"/>
          <w:szCs w:val="22"/>
          <w:lang w:val="en-US" w:eastAsia="en-GB"/>
        </w:rPr>
        <w:t>was constructed</w:t>
      </w:r>
      <w:proofErr w:type="gramEnd"/>
      <w:r w:rsidRPr="00D57A47">
        <w:rPr>
          <w:rFonts w:ascii="Arial" w:hAnsi="Arial" w:cs="Arial"/>
          <w:bCs/>
          <w:sz w:val="22"/>
          <w:szCs w:val="22"/>
          <w:lang w:val="en-US" w:eastAsia="en-GB"/>
        </w:rPr>
        <w:t xml:space="preserve"> with plastic pilings</w:t>
      </w:r>
      <w:proofErr w:type="gramStart"/>
      <w:r w:rsidRPr="00D57A47">
        <w:rPr>
          <w:rFonts w:ascii="Arial" w:hAnsi="Arial" w:cs="Arial"/>
          <w:bCs/>
          <w:sz w:val="22"/>
          <w:szCs w:val="22"/>
          <w:lang w:val="en-US" w:eastAsia="en-GB"/>
        </w:rPr>
        <w:t>, this</w:t>
      </w:r>
      <w:proofErr w:type="gramEnd"/>
      <w:r w:rsidRPr="00D57A47">
        <w:rPr>
          <w:rFonts w:ascii="Arial" w:hAnsi="Arial" w:cs="Arial"/>
          <w:bCs/>
          <w:sz w:val="22"/>
          <w:szCs w:val="22"/>
          <w:lang w:val="en-US" w:eastAsia="en-GB"/>
        </w:rPr>
        <w:t xml:space="preserve"> structure holds the water in the oxbow</w:t>
      </w:r>
      <w:proofErr w:type="gramStart"/>
      <w:r w:rsidRPr="00D57A47">
        <w:rPr>
          <w:rFonts w:ascii="Arial" w:hAnsi="Arial" w:cs="Arial"/>
          <w:bCs/>
          <w:sz w:val="22"/>
          <w:szCs w:val="22"/>
          <w:lang w:val="en-US" w:eastAsia="en-GB"/>
        </w:rPr>
        <w:t>, if</w:t>
      </w:r>
      <w:proofErr w:type="gramEnd"/>
      <w:r w:rsidRPr="00D57A47">
        <w:rPr>
          <w:rFonts w:ascii="Arial" w:hAnsi="Arial" w:cs="Arial"/>
          <w:bCs/>
          <w:sz w:val="22"/>
          <w:szCs w:val="22"/>
          <w:lang w:val="en-US" w:eastAsia="en-GB"/>
        </w:rPr>
        <w:t xml:space="preserve"> this structure </w:t>
      </w:r>
      <w:proofErr w:type="gramStart"/>
      <w:r w:rsidRPr="00D57A47">
        <w:rPr>
          <w:rFonts w:ascii="Arial" w:hAnsi="Arial" w:cs="Arial"/>
          <w:bCs/>
          <w:sz w:val="22"/>
          <w:szCs w:val="22"/>
          <w:lang w:val="en-US" w:eastAsia="en-GB"/>
        </w:rPr>
        <w:t>was</w:t>
      </w:r>
      <w:proofErr w:type="gramEnd"/>
      <w:r w:rsidRPr="00D57A47">
        <w:rPr>
          <w:rFonts w:ascii="Arial" w:hAnsi="Arial" w:cs="Arial"/>
          <w:bCs/>
          <w:sz w:val="22"/>
          <w:szCs w:val="22"/>
          <w:lang w:val="en-US" w:eastAsia="en-GB"/>
        </w:rPr>
        <w:t xml:space="preserve"> to </w:t>
      </w:r>
      <w:proofErr w:type="gramStart"/>
      <w:r w:rsidRPr="00D57A47">
        <w:rPr>
          <w:rFonts w:ascii="Arial" w:hAnsi="Arial" w:cs="Arial"/>
          <w:bCs/>
          <w:sz w:val="22"/>
          <w:szCs w:val="22"/>
          <w:lang w:val="en-US" w:eastAsia="en-GB"/>
        </w:rPr>
        <w:t>be removed</w:t>
      </w:r>
      <w:proofErr w:type="gramEnd"/>
      <w:r w:rsidRPr="00D57A47">
        <w:rPr>
          <w:rFonts w:ascii="Arial" w:hAnsi="Arial" w:cs="Arial"/>
          <w:bCs/>
          <w:sz w:val="22"/>
          <w:szCs w:val="22"/>
          <w:lang w:val="en-US" w:eastAsia="en-GB"/>
        </w:rPr>
        <w:t xml:space="preserve"> the water in summer would </w:t>
      </w:r>
      <w:proofErr w:type="gramStart"/>
      <w:r w:rsidRPr="00D57A47">
        <w:rPr>
          <w:rFonts w:ascii="Arial" w:hAnsi="Arial" w:cs="Arial"/>
          <w:bCs/>
          <w:sz w:val="22"/>
          <w:szCs w:val="22"/>
          <w:lang w:val="en-US" w:eastAsia="en-GB"/>
        </w:rPr>
        <w:t>be lost</w:t>
      </w:r>
      <w:proofErr w:type="gramEnd"/>
      <w:r w:rsidRPr="00D57A47">
        <w:rPr>
          <w:rFonts w:ascii="Arial" w:hAnsi="Arial" w:cs="Arial"/>
          <w:bCs/>
          <w:sz w:val="22"/>
          <w:szCs w:val="22"/>
          <w:lang w:val="en-US" w:eastAsia="en-GB"/>
        </w:rPr>
        <w:t xml:space="preserve"> and the resulting loss of species including the water vole</w:t>
      </w:r>
      <w:proofErr w:type="gramStart"/>
      <w:r w:rsidRPr="00D57A47">
        <w:rPr>
          <w:rFonts w:ascii="Arial" w:hAnsi="Arial" w:cs="Arial"/>
          <w:bCs/>
          <w:sz w:val="22"/>
          <w:szCs w:val="22"/>
          <w:lang w:val="en-US" w:eastAsia="en-GB"/>
        </w:rPr>
        <w:t xml:space="preserve">.  </w:t>
      </w:r>
      <w:proofErr w:type="gramEnd"/>
      <w:r w:rsidRPr="00D57A47">
        <w:rPr>
          <w:rFonts w:ascii="Arial" w:hAnsi="Arial" w:cs="Arial"/>
          <w:bCs/>
          <w:sz w:val="22"/>
          <w:szCs w:val="22"/>
          <w:lang w:val="en-US" w:eastAsia="en-GB"/>
        </w:rPr>
        <w:t>It is therefore important to check the integrity of the dam on a regular basis (twice a year) and fix any leaks that may occur.</w:t>
      </w:r>
    </w:p>
    <w:p w14:paraId="2F95C45E" w14:textId="77777777" w:rsidR="00F8492E" w:rsidRDefault="00F8492E" w:rsidP="00954F83">
      <w:pPr>
        <w:numPr>
          <w:ilvl w:val="12"/>
          <w:numId w:val="0"/>
        </w:numPr>
        <w:autoSpaceDE w:val="0"/>
        <w:autoSpaceDN w:val="0"/>
        <w:adjustRightInd w:val="0"/>
        <w:rPr>
          <w:rFonts w:ascii="Arial" w:hAnsi="Arial" w:cs="Arial"/>
          <w:bCs/>
          <w:sz w:val="22"/>
          <w:szCs w:val="22"/>
          <w:lang w:val="en-US" w:eastAsia="en-GB"/>
        </w:rPr>
      </w:pPr>
    </w:p>
    <w:p w14:paraId="1DE5DC68" w14:textId="590A63B9" w:rsidR="00F8492E" w:rsidRPr="001875CE" w:rsidRDefault="00883CA2" w:rsidP="00954F83">
      <w:pPr>
        <w:numPr>
          <w:ilvl w:val="12"/>
          <w:numId w:val="0"/>
        </w:numPr>
        <w:autoSpaceDE w:val="0"/>
        <w:autoSpaceDN w:val="0"/>
        <w:adjustRightInd w:val="0"/>
        <w:rPr>
          <w:rFonts w:ascii="Arial" w:hAnsi="Arial" w:cs="Arial"/>
          <w:b/>
          <w:sz w:val="24"/>
          <w:szCs w:val="24"/>
          <w:lang w:val="en-US" w:eastAsia="en-GB"/>
        </w:rPr>
      </w:pPr>
      <w:r>
        <w:rPr>
          <w:rFonts w:ascii="Arial" w:hAnsi="Arial" w:cs="Arial"/>
          <w:b/>
          <w:sz w:val="24"/>
          <w:szCs w:val="24"/>
          <w:lang w:val="en-US" w:eastAsia="en-GB"/>
        </w:rPr>
        <w:t>Ratcombe</w:t>
      </w:r>
      <w:r w:rsidR="00F8492E" w:rsidRPr="001875CE">
        <w:rPr>
          <w:rFonts w:ascii="Arial" w:hAnsi="Arial" w:cs="Arial"/>
          <w:b/>
          <w:sz w:val="24"/>
          <w:szCs w:val="24"/>
          <w:lang w:val="en-US" w:eastAsia="en-GB"/>
        </w:rPr>
        <w:t xml:space="preserve"> Stream</w:t>
      </w:r>
    </w:p>
    <w:p w14:paraId="1994FB87" w14:textId="56A578DE" w:rsidR="00954F83" w:rsidRPr="001875CE" w:rsidRDefault="001875CE" w:rsidP="001875CE">
      <w:pPr>
        <w:rPr>
          <w:rFonts w:ascii="Arial" w:hAnsi="Arial" w:cs="Arial"/>
          <w:bCs/>
          <w:sz w:val="22"/>
          <w:szCs w:val="22"/>
        </w:rPr>
      </w:pPr>
      <w:r>
        <w:rPr>
          <w:rFonts w:ascii="Arial" w:hAnsi="Arial" w:cs="Arial"/>
          <w:bCs/>
          <w:sz w:val="22"/>
          <w:szCs w:val="22"/>
        </w:rPr>
        <w:t xml:space="preserve">The margins of </w:t>
      </w:r>
      <w:r w:rsidR="00883CA2">
        <w:rPr>
          <w:rFonts w:ascii="Arial" w:hAnsi="Arial" w:cs="Arial"/>
          <w:bCs/>
          <w:sz w:val="22"/>
          <w:szCs w:val="22"/>
        </w:rPr>
        <w:t>Ratcombe</w:t>
      </w:r>
      <w:r>
        <w:rPr>
          <w:rFonts w:ascii="Arial" w:hAnsi="Arial" w:cs="Arial"/>
          <w:bCs/>
          <w:sz w:val="22"/>
          <w:szCs w:val="22"/>
        </w:rPr>
        <w:t xml:space="preserve"> stream</w:t>
      </w:r>
      <w:r w:rsidR="0054422F">
        <w:rPr>
          <w:rFonts w:ascii="Arial" w:hAnsi="Arial" w:cs="Arial"/>
          <w:bCs/>
          <w:sz w:val="22"/>
          <w:szCs w:val="22"/>
        </w:rPr>
        <w:t xml:space="preserve"> are quite species rich in places where the water flow is slower.  </w:t>
      </w:r>
      <w:r w:rsidR="00AB392B">
        <w:rPr>
          <w:rFonts w:ascii="Arial" w:hAnsi="Arial" w:cs="Arial"/>
          <w:bCs/>
          <w:sz w:val="22"/>
          <w:szCs w:val="22"/>
        </w:rPr>
        <w:t xml:space="preserve">Creation of leaky dams along the upper stretch has aided this and could be continued further down the stream where it becomes </w:t>
      </w:r>
      <w:r w:rsidR="002F1269">
        <w:rPr>
          <w:rFonts w:ascii="Arial" w:hAnsi="Arial" w:cs="Arial"/>
          <w:bCs/>
          <w:sz w:val="22"/>
          <w:szCs w:val="22"/>
        </w:rPr>
        <w:t>deeper and flows faster.  Leaky dams help to hold the water back, aiding in sediment deposition</w:t>
      </w:r>
      <w:r w:rsidR="009F2EF2">
        <w:rPr>
          <w:rFonts w:ascii="Arial" w:hAnsi="Arial" w:cs="Arial"/>
          <w:bCs/>
          <w:sz w:val="22"/>
          <w:szCs w:val="22"/>
        </w:rPr>
        <w:t xml:space="preserve"> and the </w:t>
      </w:r>
      <w:r w:rsidR="00D77EEA">
        <w:rPr>
          <w:rFonts w:ascii="Arial" w:hAnsi="Arial" w:cs="Arial"/>
          <w:bCs/>
          <w:sz w:val="22"/>
          <w:szCs w:val="22"/>
        </w:rPr>
        <w:t xml:space="preserve">slow </w:t>
      </w:r>
      <w:r w:rsidR="009F2EF2">
        <w:rPr>
          <w:rFonts w:ascii="Arial" w:hAnsi="Arial" w:cs="Arial"/>
          <w:bCs/>
          <w:sz w:val="22"/>
          <w:szCs w:val="22"/>
        </w:rPr>
        <w:t xml:space="preserve">development of a more favourable </w:t>
      </w:r>
      <w:r w:rsidR="00F942F7">
        <w:rPr>
          <w:rFonts w:ascii="Arial" w:hAnsi="Arial" w:cs="Arial"/>
          <w:bCs/>
          <w:sz w:val="22"/>
          <w:szCs w:val="22"/>
        </w:rPr>
        <w:t>bank profile</w:t>
      </w:r>
      <w:r w:rsidR="00D77EEA">
        <w:rPr>
          <w:rFonts w:ascii="Arial" w:hAnsi="Arial" w:cs="Arial"/>
          <w:bCs/>
          <w:sz w:val="22"/>
          <w:szCs w:val="22"/>
        </w:rPr>
        <w:t>.</w:t>
      </w:r>
    </w:p>
    <w:p w14:paraId="0382216B" w14:textId="77777777" w:rsidR="008D5B28" w:rsidRPr="00123339" w:rsidRDefault="008D5B28" w:rsidP="00954F83">
      <w:pPr>
        <w:ind w:left="432"/>
        <w:rPr>
          <w:rFonts w:ascii="Arial" w:hAnsi="Arial" w:cs="Arial"/>
          <w:b/>
          <w:sz w:val="24"/>
        </w:rPr>
      </w:pPr>
    </w:p>
    <w:p w14:paraId="3248C244" w14:textId="77777777" w:rsidR="00123339" w:rsidRPr="008D5B28" w:rsidRDefault="00123339" w:rsidP="00F46F44">
      <w:pPr>
        <w:numPr>
          <w:ilvl w:val="1"/>
          <w:numId w:val="5"/>
        </w:numPr>
        <w:rPr>
          <w:rFonts w:ascii="Arial" w:hAnsi="Arial" w:cs="Arial"/>
          <w:b/>
          <w:sz w:val="24"/>
        </w:rPr>
      </w:pPr>
      <w:r>
        <w:rPr>
          <w:rFonts w:ascii="Arial" w:hAnsi="Arial" w:cs="Arial"/>
          <w:b/>
          <w:sz w:val="36"/>
        </w:rPr>
        <w:t>Woodland</w:t>
      </w:r>
    </w:p>
    <w:p w14:paraId="2C516D9E" w14:textId="77777777" w:rsidR="008D5B28" w:rsidRDefault="008D5B28" w:rsidP="008D5B28">
      <w:pPr>
        <w:rPr>
          <w:rFonts w:ascii="Arial" w:hAnsi="Arial" w:cs="Arial"/>
          <w:sz w:val="22"/>
          <w:szCs w:val="22"/>
        </w:rPr>
      </w:pPr>
    </w:p>
    <w:p w14:paraId="4AE701BE" w14:textId="77777777" w:rsidR="008D5B28" w:rsidRDefault="008D5B28" w:rsidP="008D5B28">
      <w:pPr>
        <w:rPr>
          <w:rFonts w:ascii="Arial" w:hAnsi="Arial" w:cs="Arial"/>
          <w:sz w:val="22"/>
          <w:szCs w:val="22"/>
        </w:rPr>
      </w:pPr>
      <w:r>
        <w:rPr>
          <w:rFonts w:ascii="Arial" w:hAnsi="Arial" w:cs="Arial"/>
          <w:sz w:val="22"/>
          <w:szCs w:val="22"/>
        </w:rPr>
        <w:t>The woodland and wet woodland at Tuckmill Meadows is managed by:</w:t>
      </w:r>
    </w:p>
    <w:p w14:paraId="1B3AAA78" w14:textId="77777777" w:rsidR="008D5B28" w:rsidRDefault="008D5B28" w:rsidP="008D5B28">
      <w:pPr>
        <w:rPr>
          <w:rFonts w:ascii="Arial" w:hAnsi="Arial" w:cs="Arial"/>
          <w:sz w:val="22"/>
          <w:szCs w:val="22"/>
        </w:rPr>
      </w:pPr>
    </w:p>
    <w:p w14:paraId="34AA8C45" w14:textId="77777777" w:rsidR="008D5B28" w:rsidRDefault="008D5B28" w:rsidP="008D5B28">
      <w:pPr>
        <w:numPr>
          <w:ilvl w:val="0"/>
          <w:numId w:val="9"/>
        </w:numPr>
        <w:autoSpaceDE w:val="0"/>
        <w:autoSpaceDN w:val="0"/>
        <w:adjustRightInd w:val="0"/>
        <w:ind w:left="720" w:hanging="360"/>
        <w:rPr>
          <w:rFonts w:ascii="Arial" w:hAnsi="Arial" w:cs="Arial"/>
          <w:sz w:val="22"/>
          <w:szCs w:val="22"/>
        </w:rPr>
      </w:pPr>
      <w:r>
        <w:rPr>
          <w:rFonts w:ascii="Arial" w:hAnsi="Arial" w:cs="Arial"/>
          <w:sz w:val="22"/>
          <w:szCs w:val="22"/>
        </w:rPr>
        <w:t>Minimal intervention</w:t>
      </w:r>
    </w:p>
    <w:p w14:paraId="7CF33617" w14:textId="64C8BC0E" w:rsidR="000D4D8E" w:rsidRDefault="000D4D8E" w:rsidP="008D5B28">
      <w:pPr>
        <w:numPr>
          <w:ilvl w:val="0"/>
          <w:numId w:val="9"/>
        </w:numPr>
        <w:autoSpaceDE w:val="0"/>
        <w:autoSpaceDN w:val="0"/>
        <w:adjustRightInd w:val="0"/>
        <w:ind w:left="720" w:hanging="360"/>
        <w:rPr>
          <w:rFonts w:ascii="Arial" w:hAnsi="Arial" w:cs="Arial"/>
          <w:sz w:val="22"/>
          <w:szCs w:val="22"/>
        </w:rPr>
      </w:pPr>
      <w:r>
        <w:rPr>
          <w:rFonts w:ascii="Arial" w:hAnsi="Arial" w:cs="Arial"/>
          <w:sz w:val="22"/>
          <w:szCs w:val="22"/>
        </w:rPr>
        <w:t>Tree safety</w:t>
      </w:r>
    </w:p>
    <w:p w14:paraId="0DD40245" w14:textId="77777777" w:rsidR="008D5B28" w:rsidRDefault="008D5B28" w:rsidP="008D5B28">
      <w:pPr>
        <w:rPr>
          <w:rFonts w:ascii="Arial" w:hAnsi="Arial" w:cs="Arial"/>
          <w:b/>
          <w:bCs/>
        </w:rPr>
      </w:pPr>
    </w:p>
    <w:p w14:paraId="79729D96" w14:textId="3E648798" w:rsidR="000D4D8E" w:rsidRDefault="008D5B28" w:rsidP="008D5B28">
      <w:pPr>
        <w:rPr>
          <w:rFonts w:ascii="Arial" w:hAnsi="Arial" w:cs="Arial"/>
          <w:sz w:val="22"/>
          <w:szCs w:val="22"/>
        </w:rPr>
      </w:pPr>
      <w:r>
        <w:rPr>
          <w:rFonts w:ascii="Arial" w:hAnsi="Arial" w:cs="Arial"/>
          <w:sz w:val="22"/>
          <w:szCs w:val="22"/>
        </w:rPr>
        <w:t xml:space="preserve">Allowing the woodlands to develop naturally with minimal human management input can have benefits. Over time a diverse structure will develop as trees die, creating gaps for new vegetation to grow. </w:t>
      </w:r>
      <w:r w:rsidR="000D4D8E">
        <w:rPr>
          <w:rFonts w:ascii="Arial" w:hAnsi="Arial" w:cs="Arial"/>
          <w:sz w:val="22"/>
          <w:szCs w:val="22"/>
        </w:rPr>
        <w:t xml:space="preserve">This role is likely to be filled by the Ash which will over time succumb to Ash Dieback. </w:t>
      </w:r>
      <w:r>
        <w:rPr>
          <w:rFonts w:ascii="Arial" w:hAnsi="Arial" w:cs="Arial"/>
          <w:sz w:val="22"/>
          <w:szCs w:val="22"/>
        </w:rPr>
        <w:t xml:space="preserve">Trees will not be removed and so some will grow to very large mature trees whilst other will die or lose limbs providing plentiful dead wood.  Often minimal intervention is the only viable option for small pockets of woodland, </w:t>
      </w:r>
      <w:r w:rsidR="001651D1">
        <w:rPr>
          <w:rFonts w:ascii="Arial" w:hAnsi="Arial" w:cs="Arial"/>
          <w:sz w:val="22"/>
          <w:szCs w:val="22"/>
        </w:rPr>
        <w:t xml:space="preserve">and </w:t>
      </w:r>
      <w:r w:rsidR="00A27369">
        <w:rPr>
          <w:rFonts w:ascii="Arial" w:hAnsi="Arial" w:cs="Arial"/>
          <w:sz w:val="22"/>
          <w:szCs w:val="22"/>
        </w:rPr>
        <w:t>the block at Tuckmill Meadows</w:t>
      </w:r>
      <w:r>
        <w:rPr>
          <w:rFonts w:ascii="Arial" w:hAnsi="Arial" w:cs="Arial"/>
          <w:sz w:val="22"/>
          <w:szCs w:val="22"/>
        </w:rPr>
        <w:t xml:space="preserve"> is simply not large enough to sustain the slow rotation required by coppicing.</w:t>
      </w:r>
    </w:p>
    <w:p w14:paraId="4BFE48AE" w14:textId="77777777" w:rsidR="000D4D8E" w:rsidRDefault="000D4D8E" w:rsidP="008D5B28">
      <w:pPr>
        <w:rPr>
          <w:rFonts w:ascii="Arial" w:hAnsi="Arial" w:cs="Arial"/>
          <w:sz w:val="22"/>
          <w:szCs w:val="22"/>
        </w:rPr>
      </w:pPr>
    </w:p>
    <w:p w14:paraId="7A268DB4" w14:textId="309146DA" w:rsidR="000D4D8E" w:rsidRDefault="000D4D8E" w:rsidP="000D4D8E">
      <w:pPr>
        <w:rPr>
          <w:rFonts w:ascii="Arial" w:hAnsi="Arial" w:cs="Arial"/>
          <w:sz w:val="22"/>
          <w:szCs w:val="22"/>
        </w:rPr>
      </w:pPr>
      <w:r>
        <w:rPr>
          <w:rFonts w:ascii="Arial" w:hAnsi="Arial" w:cs="Arial"/>
          <w:sz w:val="22"/>
          <w:szCs w:val="22"/>
        </w:rPr>
        <w:t>Tree safety on site is the responsibility of Vale of the White Horse District Council, any concerns regarding the condition of trees in relation to safety should be reported to the council and cleared if they pose a risk to visitor safety.</w:t>
      </w:r>
    </w:p>
    <w:p w14:paraId="5E90F57C" w14:textId="77777777" w:rsidR="000D4D8E" w:rsidRDefault="000D4D8E" w:rsidP="008D5B28">
      <w:pPr>
        <w:rPr>
          <w:rFonts w:ascii="Arial" w:hAnsi="Arial" w:cs="Arial"/>
          <w:sz w:val="22"/>
          <w:szCs w:val="22"/>
        </w:rPr>
      </w:pPr>
    </w:p>
    <w:p w14:paraId="3CE33A8E" w14:textId="77777777" w:rsidR="008D5B28" w:rsidRPr="008D5B28" w:rsidRDefault="008D5B28" w:rsidP="008D5B28">
      <w:pPr>
        <w:ind w:left="432"/>
        <w:rPr>
          <w:rFonts w:ascii="Arial" w:hAnsi="Arial" w:cs="Arial"/>
          <w:b/>
          <w:sz w:val="24"/>
        </w:rPr>
      </w:pPr>
    </w:p>
    <w:p w14:paraId="744A3F56" w14:textId="77777777" w:rsidR="008D5B28" w:rsidRPr="008D5B28" w:rsidRDefault="008D5B28" w:rsidP="00F46F44">
      <w:pPr>
        <w:numPr>
          <w:ilvl w:val="1"/>
          <w:numId w:val="5"/>
        </w:numPr>
        <w:rPr>
          <w:rFonts w:ascii="Arial" w:hAnsi="Arial" w:cs="Arial"/>
          <w:b/>
          <w:sz w:val="24"/>
        </w:rPr>
      </w:pPr>
      <w:r>
        <w:rPr>
          <w:rFonts w:ascii="Arial" w:hAnsi="Arial" w:cs="Arial"/>
          <w:b/>
          <w:sz w:val="36"/>
        </w:rPr>
        <w:t>Hedgerow</w:t>
      </w:r>
    </w:p>
    <w:p w14:paraId="5F6CB9B5" w14:textId="77777777" w:rsidR="008D5B28" w:rsidRDefault="008D5B28" w:rsidP="008D5B28">
      <w:pPr>
        <w:rPr>
          <w:rFonts w:ascii="Arial" w:hAnsi="Arial" w:cs="Arial"/>
          <w:sz w:val="22"/>
          <w:szCs w:val="22"/>
        </w:rPr>
      </w:pPr>
    </w:p>
    <w:p w14:paraId="66FB91B7" w14:textId="1CB805C4" w:rsidR="000C69E7" w:rsidRDefault="000C69E7" w:rsidP="008D5B28">
      <w:pPr>
        <w:rPr>
          <w:rFonts w:ascii="Arial" w:hAnsi="Arial" w:cs="Arial"/>
          <w:sz w:val="22"/>
          <w:szCs w:val="22"/>
        </w:rPr>
      </w:pPr>
      <w:r>
        <w:rPr>
          <w:rFonts w:ascii="Arial" w:hAnsi="Arial" w:cs="Arial"/>
          <w:sz w:val="22"/>
          <w:szCs w:val="22"/>
        </w:rPr>
        <w:t>The boundary hedgerow is managed for:</w:t>
      </w:r>
    </w:p>
    <w:p w14:paraId="67C3EAB7" w14:textId="77777777" w:rsidR="000C69E7" w:rsidRDefault="000C69E7" w:rsidP="008D5B28">
      <w:pPr>
        <w:rPr>
          <w:rFonts w:ascii="Arial" w:hAnsi="Arial" w:cs="Arial"/>
          <w:sz w:val="22"/>
          <w:szCs w:val="22"/>
        </w:rPr>
      </w:pPr>
    </w:p>
    <w:p w14:paraId="5AE3C068" w14:textId="00DEA951" w:rsidR="000C69E7" w:rsidRDefault="000C69E7" w:rsidP="000C69E7">
      <w:pPr>
        <w:numPr>
          <w:ilvl w:val="0"/>
          <w:numId w:val="23"/>
        </w:numPr>
        <w:rPr>
          <w:rFonts w:ascii="Arial" w:hAnsi="Arial" w:cs="Arial"/>
          <w:sz w:val="22"/>
          <w:szCs w:val="22"/>
        </w:rPr>
      </w:pPr>
      <w:r>
        <w:rPr>
          <w:rFonts w:ascii="Arial" w:hAnsi="Arial" w:cs="Arial"/>
          <w:sz w:val="22"/>
          <w:szCs w:val="22"/>
        </w:rPr>
        <w:t>Tree safety</w:t>
      </w:r>
    </w:p>
    <w:p w14:paraId="399ECC38" w14:textId="77777777" w:rsidR="000C69E7" w:rsidRDefault="000C69E7" w:rsidP="008D5B28">
      <w:pPr>
        <w:rPr>
          <w:rFonts w:ascii="Arial" w:hAnsi="Arial" w:cs="Arial"/>
          <w:sz w:val="22"/>
          <w:szCs w:val="22"/>
        </w:rPr>
      </w:pPr>
    </w:p>
    <w:p w14:paraId="691D2B25" w14:textId="0E9082C9" w:rsidR="008D5B28" w:rsidRDefault="008D5B28" w:rsidP="008D5B28">
      <w:pPr>
        <w:rPr>
          <w:rFonts w:ascii="Arial" w:hAnsi="Arial" w:cs="Arial"/>
          <w:sz w:val="22"/>
          <w:szCs w:val="22"/>
        </w:rPr>
      </w:pPr>
      <w:r w:rsidRPr="008D5B28">
        <w:rPr>
          <w:rFonts w:ascii="Arial" w:hAnsi="Arial" w:cs="Arial"/>
          <w:sz w:val="22"/>
          <w:szCs w:val="22"/>
        </w:rPr>
        <w:t xml:space="preserve">There is a tall gappy hedge on three sides of the reserve with </w:t>
      </w:r>
      <w:r w:rsidR="00BB6F72">
        <w:rPr>
          <w:rFonts w:ascii="Arial" w:hAnsi="Arial" w:cs="Arial"/>
          <w:sz w:val="22"/>
          <w:szCs w:val="22"/>
        </w:rPr>
        <w:t>Tuckmill</w:t>
      </w:r>
      <w:r w:rsidRPr="008D5B28">
        <w:rPr>
          <w:rFonts w:ascii="Arial" w:hAnsi="Arial" w:cs="Arial"/>
          <w:sz w:val="22"/>
          <w:szCs w:val="22"/>
        </w:rPr>
        <w:t xml:space="preserve"> brook making </w:t>
      </w:r>
      <w:r>
        <w:rPr>
          <w:rFonts w:ascii="Arial" w:hAnsi="Arial" w:cs="Arial"/>
          <w:sz w:val="22"/>
          <w:szCs w:val="22"/>
        </w:rPr>
        <w:t xml:space="preserve">the </w:t>
      </w:r>
      <w:r w:rsidR="00026EAB">
        <w:rPr>
          <w:rFonts w:ascii="Arial" w:hAnsi="Arial" w:cs="Arial"/>
          <w:sz w:val="22"/>
          <w:szCs w:val="22"/>
        </w:rPr>
        <w:t>fourth</w:t>
      </w:r>
      <w:r w:rsidRPr="008D5B28">
        <w:rPr>
          <w:rFonts w:ascii="Arial" w:hAnsi="Arial" w:cs="Arial"/>
          <w:sz w:val="22"/>
          <w:szCs w:val="22"/>
        </w:rPr>
        <w:t xml:space="preserve"> border.  </w:t>
      </w:r>
      <w:r w:rsidR="000C69E7">
        <w:rPr>
          <w:rFonts w:ascii="Arial" w:hAnsi="Arial" w:cs="Arial"/>
          <w:sz w:val="22"/>
          <w:szCs w:val="22"/>
        </w:rPr>
        <w:t>There is a significant number of mature Ash in these hedgerows which are adjacent to Pennyhooks lane, permissive footpaths and the neighbouring golf course.</w:t>
      </w:r>
    </w:p>
    <w:p w14:paraId="1C94D33D" w14:textId="77777777" w:rsidR="000C69E7" w:rsidRDefault="000C69E7" w:rsidP="008D5B28">
      <w:pPr>
        <w:rPr>
          <w:rFonts w:ascii="Arial" w:hAnsi="Arial" w:cs="Arial"/>
          <w:sz w:val="22"/>
          <w:szCs w:val="22"/>
        </w:rPr>
      </w:pPr>
    </w:p>
    <w:p w14:paraId="6EA4991E" w14:textId="465D30C9" w:rsidR="000C69E7" w:rsidRDefault="000C69E7" w:rsidP="008D5B28">
      <w:pPr>
        <w:rPr>
          <w:rFonts w:ascii="Arial" w:hAnsi="Arial" w:cs="Arial"/>
          <w:sz w:val="22"/>
          <w:szCs w:val="22"/>
        </w:rPr>
      </w:pPr>
      <w:r>
        <w:rPr>
          <w:rFonts w:ascii="Arial" w:hAnsi="Arial" w:cs="Arial"/>
          <w:sz w:val="22"/>
          <w:szCs w:val="22"/>
        </w:rPr>
        <w:t>Tree safety on site is the responsibility of Vale of the White Horse District Council, any concerns regarding the condition of trees in relation to safety should be reported to the council.</w:t>
      </w:r>
    </w:p>
    <w:p w14:paraId="17C804E5" w14:textId="77777777" w:rsidR="00737F91" w:rsidRDefault="00737F91" w:rsidP="008D5B28">
      <w:pPr>
        <w:rPr>
          <w:rFonts w:ascii="Arial" w:hAnsi="Arial" w:cs="Arial"/>
          <w:sz w:val="22"/>
          <w:szCs w:val="22"/>
        </w:rPr>
      </w:pPr>
    </w:p>
    <w:p w14:paraId="471A96A2" w14:textId="1CBCF321" w:rsidR="000C69E7" w:rsidRPr="008D5B28" w:rsidRDefault="00B0002C" w:rsidP="008D5B28">
      <w:pPr>
        <w:rPr>
          <w:rFonts w:ascii="Arial" w:hAnsi="Arial" w:cs="Arial"/>
          <w:b/>
          <w:sz w:val="22"/>
          <w:szCs w:val="22"/>
        </w:rPr>
      </w:pPr>
      <w:r>
        <w:rPr>
          <w:rFonts w:ascii="Arial" w:hAnsi="Arial" w:cs="Arial"/>
          <w:sz w:val="22"/>
          <w:szCs w:val="22"/>
        </w:rPr>
        <w:t>Any trees or limbs which fail and fall into the site should be cleared and stacked, chipped or burnt in designated areas.  Should tree failure result in gaps in the hedge these should be restocked with a variety of whips of UK provenance mixed hedge species.</w:t>
      </w:r>
    </w:p>
    <w:p w14:paraId="1F0D14D8" w14:textId="77777777" w:rsidR="008D5B28" w:rsidRPr="00954F83" w:rsidRDefault="008D5B28" w:rsidP="008D5B28">
      <w:pPr>
        <w:rPr>
          <w:rFonts w:ascii="Arial" w:hAnsi="Arial" w:cs="Arial"/>
          <w:b/>
          <w:sz w:val="24"/>
        </w:rPr>
      </w:pPr>
    </w:p>
    <w:p w14:paraId="53E5533F" w14:textId="77777777" w:rsidR="00954F83" w:rsidRPr="00123339" w:rsidRDefault="00954F83" w:rsidP="00954F83">
      <w:pPr>
        <w:ind w:left="432"/>
        <w:rPr>
          <w:rFonts w:ascii="Arial" w:hAnsi="Arial" w:cs="Arial"/>
          <w:b/>
          <w:sz w:val="24"/>
        </w:rPr>
      </w:pPr>
    </w:p>
    <w:p w14:paraId="1FB77B3E" w14:textId="77777777" w:rsidR="009B7A12" w:rsidRPr="009B7A12" w:rsidRDefault="00123339" w:rsidP="009B7A12">
      <w:pPr>
        <w:numPr>
          <w:ilvl w:val="1"/>
          <w:numId w:val="5"/>
        </w:numPr>
        <w:rPr>
          <w:rFonts w:ascii="Arial" w:hAnsi="Arial" w:cs="Arial"/>
          <w:b/>
          <w:sz w:val="24"/>
        </w:rPr>
      </w:pPr>
      <w:r>
        <w:rPr>
          <w:rFonts w:ascii="Arial" w:hAnsi="Arial" w:cs="Arial"/>
          <w:b/>
          <w:sz w:val="36"/>
        </w:rPr>
        <w:t>Visitor enjoyment</w:t>
      </w:r>
    </w:p>
    <w:p w14:paraId="5CFFCDD1" w14:textId="77777777" w:rsidR="008D5B28" w:rsidRDefault="008D5B28" w:rsidP="009B7A12">
      <w:pPr>
        <w:rPr>
          <w:rFonts w:ascii="Arial" w:hAnsi="Arial" w:cs="Arial"/>
          <w:b/>
          <w:bCs/>
        </w:rPr>
      </w:pPr>
    </w:p>
    <w:p w14:paraId="5C87B207" w14:textId="77777777" w:rsidR="009B7A12" w:rsidRPr="00301CCE" w:rsidRDefault="009B7A12" w:rsidP="009B7A12">
      <w:pPr>
        <w:rPr>
          <w:rFonts w:ascii="Arial" w:hAnsi="Arial" w:cs="Arial"/>
          <w:b/>
          <w:bCs/>
          <w:sz w:val="22"/>
          <w:szCs w:val="22"/>
        </w:rPr>
      </w:pPr>
      <w:r w:rsidRPr="00301CCE">
        <w:rPr>
          <w:rFonts w:ascii="Arial" w:hAnsi="Arial" w:cs="Arial"/>
          <w:b/>
          <w:bCs/>
          <w:sz w:val="22"/>
          <w:szCs w:val="22"/>
        </w:rPr>
        <w:t>Create/Maintain Access Points</w:t>
      </w:r>
    </w:p>
    <w:p w14:paraId="5CC58DFC" w14:textId="77777777" w:rsidR="009B7A12" w:rsidRDefault="009B7A12" w:rsidP="009B7A12">
      <w:pPr>
        <w:rPr>
          <w:rFonts w:ascii="Arial" w:hAnsi="Arial" w:cs="Arial"/>
          <w:sz w:val="22"/>
          <w:szCs w:val="22"/>
        </w:rPr>
      </w:pPr>
    </w:p>
    <w:p w14:paraId="21E4D56A" w14:textId="77777777" w:rsidR="009B7A12" w:rsidRDefault="009B7A12" w:rsidP="009B7A12">
      <w:pPr>
        <w:rPr>
          <w:rFonts w:ascii="Arial" w:hAnsi="Arial" w:cs="Arial"/>
          <w:sz w:val="22"/>
          <w:szCs w:val="22"/>
        </w:rPr>
      </w:pPr>
      <w:r>
        <w:rPr>
          <w:rFonts w:ascii="Arial" w:hAnsi="Arial" w:cs="Arial"/>
          <w:sz w:val="22"/>
          <w:szCs w:val="22"/>
        </w:rPr>
        <w:t>Access points should be checked and maintained. For example:</w:t>
      </w:r>
    </w:p>
    <w:p w14:paraId="62DC0751" w14:textId="77777777" w:rsidR="009B7A12" w:rsidRDefault="009B7A12" w:rsidP="009B7A12">
      <w:pPr>
        <w:numPr>
          <w:ilvl w:val="0"/>
          <w:numId w:val="9"/>
        </w:numPr>
        <w:autoSpaceDE w:val="0"/>
        <w:autoSpaceDN w:val="0"/>
        <w:adjustRightInd w:val="0"/>
        <w:ind w:left="720" w:hanging="360"/>
        <w:rPr>
          <w:rFonts w:ascii="Arial" w:hAnsi="Arial" w:cs="Arial"/>
          <w:sz w:val="22"/>
          <w:szCs w:val="22"/>
        </w:rPr>
      </w:pPr>
      <w:r>
        <w:rPr>
          <w:rFonts w:ascii="Arial" w:hAnsi="Arial" w:cs="Arial"/>
          <w:sz w:val="22"/>
          <w:szCs w:val="22"/>
        </w:rPr>
        <w:t>gates are adjusted if they drop</w:t>
      </w:r>
    </w:p>
    <w:p w14:paraId="2E119707" w14:textId="5BE3B815" w:rsidR="009B7A12" w:rsidRDefault="009B7A12" w:rsidP="009B7A12">
      <w:pPr>
        <w:numPr>
          <w:ilvl w:val="0"/>
          <w:numId w:val="9"/>
        </w:numPr>
        <w:autoSpaceDE w:val="0"/>
        <w:autoSpaceDN w:val="0"/>
        <w:adjustRightInd w:val="0"/>
        <w:ind w:left="720" w:hanging="360"/>
        <w:rPr>
          <w:rFonts w:ascii="Arial" w:hAnsi="Arial" w:cs="Arial"/>
          <w:sz w:val="22"/>
          <w:szCs w:val="22"/>
        </w:rPr>
      </w:pPr>
      <w:r>
        <w:rPr>
          <w:rFonts w:ascii="Arial" w:hAnsi="Arial" w:cs="Arial"/>
          <w:sz w:val="22"/>
          <w:szCs w:val="22"/>
        </w:rPr>
        <w:t>overhanging vegetation is cleared back</w:t>
      </w:r>
      <w:r w:rsidR="00C70946">
        <w:rPr>
          <w:rFonts w:ascii="Arial" w:hAnsi="Arial" w:cs="Arial"/>
          <w:sz w:val="22"/>
          <w:szCs w:val="22"/>
        </w:rPr>
        <w:t xml:space="preserve"> to a </w:t>
      </w:r>
      <w:r w:rsidR="00D24E3A">
        <w:rPr>
          <w:rFonts w:ascii="Arial" w:hAnsi="Arial" w:cs="Arial"/>
          <w:sz w:val="22"/>
          <w:szCs w:val="22"/>
        </w:rPr>
        <w:t>~</w:t>
      </w:r>
      <w:r w:rsidR="00C70946">
        <w:rPr>
          <w:rFonts w:ascii="Arial" w:hAnsi="Arial" w:cs="Arial"/>
          <w:sz w:val="22"/>
          <w:szCs w:val="22"/>
        </w:rPr>
        <w:t>1.2m wide footpath.</w:t>
      </w:r>
    </w:p>
    <w:p w14:paraId="73DBB0E5" w14:textId="3A89CDC0" w:rsidR="009B7A12" w:rsidRDefault="009B7A12" w:rsidP="009B7A12">
      <w:pPr>
        <w:numPr>
          <w:ilvl w:val="0"/>
          <w:numId w:val="9"/>
        </w:numPr>
        <w:autoSpaceDE w:val="0"/>
        <w:autoSpaceDN w:val="0"/>
        <w:adjustRightInd w:val="0"/>
        <w:ind w:left="720" w:hanging="360"/>
        <w:rPr>
          <w:rFonts w:ascii="Arial" w:hAnsi="Arial" w:cs="Arial"/>
          <w:sz w:val="22"/>
          <w:szCs w:val="22"/>
        </w:rPr>
      </w:pPr>
      <w:r>
        <w:rPr>
          <w:rFonts w:ascii="Arial" w:hAnsi="Arial" w:cs="Arial"/>
          <w:sz w:val="22"/>
          <w:szCs w:val="22"/>
        </w:rPr>
        <w:t>any unsafe trees removed</w:t>
      </w:r>
    </w:p>
    <w:p w14:paraId="4E1E3AB9" w14:textId="77777777" w:rsidR="009B7A12" w:rsidRDefault="009B7A12" w:rsidP="009B7A12">
      <w:pPr>
        <w:numPr>
          <w:ilvl w:val="0"/>
          <w:numId w:val="9"/>
        </w:numPr>
        <w:autoSpaceDE w:val="0"/>
        <w:autoSpaceDN w:val="0"/>
        <w:adjustRightInd w:val="0"/>
        <w:ind w:left="720" w:hanging="360"/>
        <w:rPr>
          <w:rFonts w:ascii="Arial" w:hAnsi="Arial" w:cs="Arial"/>
          <w:sz w:val="22"/>
          <w:szCs w:val="22"/>
        </w:rPr>
      </w:pPr>
      <w:r>
        <w:rPr>
          <w:rFonts w:ascii="Arial" w:hAnsi="Arial" w:cs="Arial"/>
          <w:sz w:val="22"/>
          <w:szCs w:val="22"/>
        </w:rPr>
        <w:t>draining or filling wet areas that may develop around gates</w:t>
      </w:r>
    </w:p>
    <w:p w14:paraId="78BFBD05" w14:textId="77777777" w:rsidR="009B7A12" w:rsidRDefault="009B7A12" w:rsidP="009B7A12">
      <w:pPr>
        <w:numPr>
          <w:ilvl w:val="0"/>
          <w:numId w:val="9"/>
        </w:numPr>
        <w:autoSpaceDE w:val="0"/>
        <w:autoSpaceDN w:val="0"/>
        <w:adjustRightInd w:val="0"/>
        <w:ind w:left="720" w:hanging="360"/>
        <w:rPr>
          <w:rFonts w:ascii="Arial" w:hAnsi="Arial" w:cs="Arial"/>
          <w:sz w:val="22"/>
          <w:szCs w:val="22"/>
        </w:rPr>
      </w:pPr>
      <w:r>
        <w:rPr>
          <w:rFonts w:ascii="Arial" w:hAnsi="Arial" w:cs="Arial"/>
          <w:sz w:val="22"/>
          <w:szCs w:val="22"/>
        </w:rPr>
        <w:t>replacing damaged or rotten stiles, gates etc</w:t>
      </w:r>
    </w:p>
    <w:p w14:paraId="6EC365A5" w14:textId="77777777" w:rsidR="009B7A12" w:rsidRDefault="009B7A12" w:rsidP="009B7A12">
      <w:pPr>
        <w:rPr>
          <w:rFonts w:ascii="Arial" w:hAnsi="Arial" w:cs="Arial"/>
          <w:sz w:val="22"/>
          <w:szCs w:val="22"/>
        </w:rPr>
      </w:pPr>
    </w:p>
    <w:p w14:paraId="591F5C75" w14:textId="77777777" w:rsidR="009B7A12" w:rsidRDefault="009B7A12" w:rsidP="009B7A12">
      <w:pPr>
        <w:rPr>
          <w:rFonts w:ascii="Arial" w:hAnsi="Arial" w:cs="Arial"/>
          <w:sz w:val="22"/>
          <w:szCs w:val="22"/>
        </w:rPr>
      </w:pPr>
      <w:r>
        <w:rPr>
          <w:rFonts w:ascii="Arial" w:hAnsi="Arial" w:cs="Arial"/>
          <w:sz w:val="22"/>
          <w:szCs w:val="22"/>
        </w:rPr>
        <w:t xml:space="preserve">Any relevant signage at access points should also be installed and maintained </w:t>
      </w:r>
      <w:r w:rsidR="00427ADD">
        <w:rPr>
          <w:rFonts w:ascii="Arial" w:hAnsi="Arial" w:cs="Arial"/>
          <w:sz w:val="22"/>
          <w:szCs w:val="22"/>
        </w:rPr>
        <w:t>as appropriate, particularly with regards to grazing animals.</w:t>
      </w:r>
    </w:p>
    <w:p w14:paraId="232AD58A" w14:textId="77777777" w:rsidR="009B7A12" w:rsidRDefault="009B7A12" w:rsidP="009B7A12">
      <w:pPr>
        <w:rPr>
          <w:rFonts w:ascii="Arial" w:hAnsi="Arial" w:cs="Arial"/>
          <w:b/>
          <w:bCs/>
          <w:sz w:val="22"/>
          <w:szCs w:val="22"/>
        </w:rPr>
      </w:pPr>
    </w:p>
    <w:p w14:paraId="3D4ECB3A" w14:textId="56B2E674" w:rsidR="009B7A12" w:rsidRDefault="009B7A12" w:rsidP="009B7A12">
      <w:pPr>
        <w:rPr>
          <w:rFonts w:ascii="Arial" w:hAnsi="Arial" w:cs="Arial"/>
          <w:sz w:val="22"/>
          <w:szCs w:val="22"/>
        </w:rPr>
      </w:pPr>
      <w:r>
        <w:rPr>
          <w:rFonts w:ascii="Arial" w:hAnsi="Arial" w:cs="Arial"/>
          <w:sz w:val="22"/>
          <w:szCs w:val="22"/>
        </w:rPr>
        <w:t xml:space="preserve">There are two access points for the public, one in the </w:t>
      </w:r>
      <w:proofErr w:type="gramStart"/>
      <w:r w:rsidR="00026EAB">
        <w:rPr>
          <w:rFonts w:ascii="Arial" w:hAnsi="Arial" w:cs="Arial"/>
          <w:sz w:val="22"/>
          <w:szCs w:val="22"/>
        </w:rPr>
        <w:t>n</w:t>
      </w:r>
      <w:r>
        <w:rPr>
          <w:rFonts w:ascii="Arial" w:hAnsi="Arial" w:cs="Arial"/>
          <w:sz w:val="22"/>
          <w:szCs w:val="22"/>
        </w:rPr>
        <w:t xml:space="preserve">orth </w:t>
      </w:r>
      <w:r w:rsidR="00026EAB">
        <w:rPr>
          <w:rFonts w:ascii="Arial" w:hAnsi="Arial" w:cs="Arial"/>
          <w:sz w:val="22"/>
          <w:szCs w:val="22"/>
        </w:rPr>
        <w:t>e</w:t>
      </w:r>
      <w:r>
        <w:rPr>
          <w:rFonts w:ascii="Arial" w:hAnsi="Arial" w:cs="Arial"/>
          <w:sz w:val="22"/>
          <w:szCs w:val="22"/>
        </w:rPr>
        <w:t>ast</w:t>
      </w:r>
      <w:proofErr w:type="gramEnd"/>
      <w:r>
        <w:rPr>
          <w:rFonts w:ascii="Arial" w:hAnsi="Arial" w:cs="Arial"/>
          <w:sz w:val="22"/>
          <w:szCs w:val="22"/>
        </w:rPr>
        <w:t xml:space="preserve"> corner which can be accessed from the </w:t>
      </w:r>
      <w:r w:rsidR="00026EAB">
        <w:rPr>
          <w:rFonts w:ascii="Arial" w:hAnsi="Arial" w:cs="Arial"/>
          <w:sz w:val="22"/>
          <w:szCs w:val="22"/>
        </w:rPr>
        <w:t>p</w:t>
      </w:r>
      <w:r>
        <w:rPr>
          <w:rFonts w:ascii="Arial" w:hAnsi="Arial" w:cs="Arial"/>
          <w:sz w:val="22"/>
          <w:szCs w:val="22"/>
        </w:rPr>
        <w:t>ublic footpath running along the golf course and the main entrance from the byway in the southern east corner.  The latter is also where the car park is located</w:t>
      </w:r>
      <w:r w:rsidR="00226E1E">
        <w:rPr>
          <w:rFonts w:ascii="Arial" w:hAnsi="Arial" w:cs="Arial"/>
          <w:sz w:val="22"/>
          <w:szCs w:val="22"/>
        </w:rPr>
        <w:t>.</w:t>
      </w:r>
    </w:p>
    <w:p w14:paraId="31937B19" w14:textId="77777777" w:rsidR="00226E1E" w:rsidRDefault="00226E1E" w:rsidP="009B7A12">
      <w:pPr>
        <w:rPr>
          <w:rFonts w:ascii="Arial" w:hAnsi="Arial" w:cs="Arial"/>
          <w:sz w:val="22"/>
          <w:szCs w:val="22"/>
        </w:rPr>
      </w:pPr>
    </w:p>
    <w:p w14:paraId="7A67BA25" w14:textId="08BB7714" w:rsidR="00226E1E" w:rsidRPr="00427ADD" w:rsidRDefault="00226E1E" w:rsidP="009B7A12">
      <w:pPr>
        <w:rPr>
          <w:rFonts w:ascii="Arial" w:hAnsi="Arial" w:cs="Arial"/>
          <w:sz w:val="22"/>
          <w:szCs w:val="22"/>
        </w:rPr>
      </w:pPr>
      <w:r>
        <w:rPr>
          <w:rFonts w:ascii="Arial" w:hAnsi="Arial" w:cs="Arial"/>
          <w:sz w:val="22"/>
          <w:szCs w:val="22"/>
        </w:rPr>
        <w:t xml:space="preserve">Additional infrastructure including the bridge between Cpt 1 &amp; 2 and any boardwalks will be inspected weekly </w:t>
      </w:r>
      <w:r w:rsidR="009A1DBF">
        <w:rPr>
          <w:rFonts w:ascii="Arial" w:hAnsi="Arial" w:cs="Arial"/>
          <w:sz w:val="22"/>
          <w:szCs w:val="22"/>
        </w:rPr>
        <w:t>and repaired as necessary.  Any infrastructure deemed hazardous will be closed or removed until repairs can be completed.</w:t>
      </w:r>
    </w:p>
    <w:p w14:paraId="12D73D79" w14:textId="77777777" w:rsidR="009B7A12" w:rsidRDefault="009B7A12" w:rsidP="009B7A12">
      <w:pPr>
        <w:rPr>
          <w:rFonts w:ascii="Arial" w:hAnsi="Arial" w:cs="Arial"/>
          <w:b/>
          <w:bCs/>
          <w:sz w:val="22"/>
          <w:szCs w:val="22"/>
        </w:rPr>
      </w:pPr>
    </w:p>
    <w:p w14:paraId="665E16C8" w14:textId="77777777" w:rsidR="009B7A12" w:rsidRDefault="009B7A12" w:rsidP="009B7A12">
      <w:pPr>
        <w:rPr>
          <w:rFonts w:ascii="Arial" w:hAnsi="Arial" w:cs="Arial"/>
          <w:b/>
          <w:bCs/>
        </w:rPr>
      </w:pPr>
      <w:r>
        <w:rPr>
          <w:rFonts w:ascii="Arial" w:hAnsi="Arial" w:cs="Arial"/>
          <w:b/>
          <w:bCs/>
        </w:rPr>
        <w:t>Maintain Car Park</w:t>
      </w:r>
    </w:p>
    <w:p w14:paraId="429CEFF7" w14:textId="77777777" w:rsidR="009B7A12" w:rsidRDefault="009B7A12" w:rsidP="009B7A12">
      <w:pPr>
        <w:rPr>
          <w:rFonts w:ascii="Arial" w:hAnsi="Arial" w:cs="Arial"/>
          <w:sz w:val="22"/>
          <w:szCs w:val="22"/>
        </w:rPr>
      </w:pPr>
      <w:r>
        <w:rPr>
          <w:rFonts w:ascii="Arial" w:hAnsi="Arial" w:cs="Arial"/>
          <w:sz w:val="22"/>
          <w:szCs w:val="22"/>
        </w:rPr>
        <w:t xml:space="preserve">Tuckmill Meadows has a car park </w:t>
      </w:r>
      <w:proofErr w:type="gramStart"/>
      <w:r>
        <w:rPr>
          <w:rFonts w:ascii="Arial" w:hAnsi="Arial" w:cs="Arial"/>
          <w:sz w:val="22"/>
          <w:szCs w:val="22"/>
        </w:rPr>
        <w:t>in order to</w:t>
      </w:r>
      <w:proofErr w:type="gramEnd"/>
      <w:r>
        <w:rPr>
          <w:rFonts w:ascii="Arial" w:hAnsi="Arial" w:cs="Arial"/>
          <w:sz w:val="22"/>
          <w:szCs w:val="22"/>
        </w:rPr>
        <w:t xml:space="preserve"> facilitate the visiting of the reserve.  The car park surface will be maintained by keeping down vegetative and growth will be kept down across the parking area, and along all access points in and out of it.  Stones or other surfacing materials will be laid on the ground where necessary to keep the car park in usable condition.  There </w:t>
      </w:r>
      <w:proofErr w:type="gramStart"/>
      <w:r>
        <w:rPr>
          <w:rFonts w:ascii="Arial" w:hAnsi="Arial" w:cs="Arial"/>
          <w:sz w:val="22"/>
          <w:szCs w:val="22"/>
        </w:rPr>
        <w:t>has</w:t>
      </w:r>
      <w:proofErr w:type="gramEnd"/>
      <w:r>
        <w:rPr>
          <w:rFonts w:ascii="Arial" w:hAnsi="Arial" w:cs="Arial"/>
          <w:sz w:val="22"/>
          <w:szCs w:val="22"/>
        </w:rPr>
        <w:t xml:space="preserve"> been little improvement/repairs to the car park for at least 15 years as it has proved to keep in good condition over these years.  There is a need to litter pick in the car park.</w:t>
      </w:r>
    </w:p>
    <w:p w14:paraId="5E28BDAA" w14:textId="77777777" w:rsidR="009B7A12" w:rsidRDefault="009B7A12" w:rsidP="009B7A12">
      <w:pPr>
        <w:rPr>
          <w:rFonts w:ascii="Arial" w:hAnsi="Arial" w:cs="Arial"/>
          <w:b/>
          <w:bCs/>
          <w:sz w:val="22"/>
          <w:szCs w:val="22"/>
        </w:rPr>
      </w:pPr>
    </w:p>
    <w:p w14:paraId="5C011B3E" w14:textId="77777777" w:rsidR="009B7A12" w:rsidRDefault="009B7A12" w:rsidP="009B7A12">
      <w:pPr>
        <w:rPr>
          <w:rFonts w:ascii="Arial" w:hAnsi="Arial" w:cs="Arial"/>
          <w:b/>
          <w:bCs/>
        </w:rPr>
      </w:pPr>
      <w:r>
        <w:rPr>
          <w:rFonts w:ascii="Arial" w:hAnsi="Arial" w:cs="Arial"/>
          <w:b/>
          <w:bCs/>
        </w:rPr>
        <w:t>Provide Signage</w:t>
      </w:r>
    </w:p>
    <w:p w14:paraId="317EF65C" w14:textId="01EAD82D" w:rsidR="009B7A12" w:rsidRDefault="009A7E7A" w:rsidP="009B7A12">
      <w:pPr>
        <w:rPr>
          <w:rFonts w:ascii="Arial" w:hAnsi="Arial" w:cs="Arial"/>
          <w:sz w:val="22"/>
          <w:szCs w:val="22"/>
        </w:rPr>
      </w:pPr>
      <w:r>
        <w:rPr>
          <w:rFonts w:ascii="Arial" w:hAnsi="Arial" w:cs="Arial"/>
          <w:sz w:val="22"/>
          <w:szCs w:val="22"/>
        </w:rPr>
        <w:t>Welcome interpretation boards erected at the two site entrances provide a map as well as information on the reserve.</w:t>
      </w:r>
      <w:r w:rsidR="007367FD">
        <w:rPr>
          <w:rFonts w:ascii="Arial" w:hAnsi="Arial" w:cs="Arial"/>
          <w:sz w:val="22"/>
          <w:szCs w:val="22"/>
        </w:rPr>
        <w:t xml:space="preserve">  </w:t>
      </w:r>
      <w:r w:rsidR="00941E38">
        <w:rPr>
          <w:rFonts w:ascii="Arial" w:hAnsi="Arial" w:cs="Arial"/>
          <w:sz w:val="22"/>
          <w:szCs w:val="22"/>
        </w:rPr>
        <w:t xml:space="preserve">Signs warning of the livestock on site will also be erected and will include a QR code allowing visitors to see the location of the cattle via their NoFence collars.  </w:t>
      </w:r>
      <w:r w:rsidR="00427ADD">
        <w:rPr>
          <w:rFonts w:ascii="Arial" w:hAnsi="Arial" w:cs="Arial"/>
          <w:sz w:val="22"/>
          <w:szCs w:val="22"/>
        </w:rPr>
        <w:t>A</w:t>
      </w:r>
      <w:r w:rsidR="009B7A12">
        <w:rPr>
          <w:rFonts w:ascii="Arial" w:hAnsi="Arial" w:cs="Arial"/>
          <w:sz w:val="22"/>
          <w:szCs w:val="22"/>
        </w:rPr>
        <w:t>ll rights of way and permissive paths will be appropriately signed.  All permissive routes will be signed with the standard ‘permissive footpath/per</w:t>
      </w:r>
      <w:r w:rsidR="00427ADD">
        <w:rPr>
          <w:rFonts w:ascii="Arial" w:hAnsi="Arial" w:cs="Arial"/>
          <w:sz w:val="22"/>
          <w:szCs w:val="22"/>
        </w:rPr>
        <w:t>missive bridleway’ white arrows</w:t>
      </w:r>
      <w:r w:rsidR="009B7A12">
        <w:rPr>
          <w:rFonts w:ascii="Arial" w:hAnsi="Arial" w:cs="Arial"/>
          <w:sz w:val="22"/>
          <w:szCs w:val="22"/>
        </w:rPr>
        <w:t xml:space="preserve">.  </w:t>
      </w:r>
      <w:r w:rsidR="00941E38">
        <w:rPr>
          <w:rFonts w:ascii="Arial" w:hAnsi="Arial" w:cs="Arial"/>
          <w:sz w:val="22"/>
          <w:szCs w:val="22"/>
        </w:rPr>
        <w:t>Any</w:t>
      </w:r>
      <w:r w:rsidR="009B7A12">
        <w:rPr>
          <w:rFonts w:ascii="Arial" w:hAnsi="Arial" w:cs="Arial"/>
          <w:sz w:val="22"/>
          <w:szCs w:val="22"/>
        </w:rPr>
        <w:t xml:space="preserve"> waymarking posts will be erected to stand 1.2 meters out of the ground to ensure visibility.</w:t>
      </w:r>
    </w:p>
    <w:p w14:paraId="0D45DD93" w14:textId="77777777" w:rsidR="00941E38" w:rsidRDefault="00941E38" w:rsidP="009B7A12">
      <w:pPr>
        <w:rPr>
          <w:rFonts w:ascii="Arial" w:hAnsi="Arial" w:cs="Arial"/>
          <w:sz w:val="22"/>
          <w:szCs w:val="22"/>
        </w:rPr>
      </w:pPr>
    </w:p>
    <w:p w14:paraId="0A90D586" w14:textId="63C2C99D" w:rsidR="009B7A12" w:rsidRDefault="009B7A12" w:rsidP="009B7A12">
      <w:pPr>
        <w:rPr>
          <w:rFonts w:ascii="Arial" w:hAnsi="Arial" w:cs="Arial"/>
          <w:sz w:val="22"/>
          <w:szCs w:val="22"/>
        </w:rPr>
      </w:pPr>
      <w:r>
        <w:rPr>
          <w:rFonts w:ascii="Arial" w:hAnsi="Arial" w:cs="Arial"/>
          <w:sz w:val="22"/>
          <w:szCs w:val="22"/>
        </w:rPr>
        <w:t xml:space="preserve">Staff undertaking </w:t>
      </w:r>
      <w:r w:rsidR="00427ADD">
        <w:rPr>
          <w:rFonts w:ascii="Arial" w:hAnsi="Arial" w:cs="Arial"/>
          <w:sz w:val="22"/>
          <w:szCs w:val="22"/>
        </w:rPr>
        <w:t>Wardening checks</w:t>
      </w:r>
      <w:r>
        <w:rPr>
          <w:rFonts w:ascii="Arial" w:hAnsi="Arial" w:cs="Arial"/>
          <w:sz w:val="22"/>
          <w:szCs w:val="22"/>
        </w:rPr>
        <w:t xml:space="preserve"> will make casual waymarking improvements</w:t>
      </w:r>
      <w:r w:rsidR="00941E38">
        <w:rPr>
          <w:rFonts w:ascii="Arial" w:hAnsi="Arial" w:cs="Arial"/>
          <w:sz w:val="22"/>
          <w:szCs w:val="22"/>
        </w:rPr>
        <w:t xml:space="preserve"> as required</w:t>
      </w:r>
      <w:r>
        <w:rPr>
          <w:rFonts w:ascii="Arial" w:hAnsi="Arial" w:cs="Arial"/>
          <w:sz w:val="22"/>
          <w:szCs w:val="22"/>
        </w:rPr>
        <w:t xml:space="preserve">.  Any major improvements or changes of permissive path routes will be completed on a more organised formal basis by </w:t>
      </w:r>
      <w:r w:rsidR="00941E38">
        <w:rPr>
          <w:rFonts w:ascii="Arial" w:hAnsi="Arial" w:cs="Arial"/>
          <w:sz w:val="22"/>
          <w:szCs w:val="22"/>
        </w:rPr>
        <w:t>Land Management</w:t>
      </w:r>
      <w:r>
        <w:rPr>
          <w:rFonts w:ascii="Arial" w:hAnsi="Arial" w:cs="Arial"/>
          <w:sz w:val="22"/>
          <w:szCs w:val="22"/>
        </w:rPr>
        <w:t xml:space="preserve"> staff</w:t>
      </w:r>
      <w:r w:rsidR="00427ADD">
        <w:rPr>
          <w:rFonts w:ascii="Arial" w:hAnsi="Arial" w:cs="Arial"/>
          <w:sz w:val="22"/>
          <w:szCs w:val="22"/>
        </w:rPr>
        <w:t>.</w:t>
      </w:r>
    </w:p>
    <w:p w14:paraId="715C2C99" w14:textId="77777777" w:rsidR="009B7A12" w:rsidRDefault="009B7A12" w:rsidP="009B7A12">
      <w:pPr>
        <w:ind w:left="432"/>
        <w:rPr>
          <w:rFonts w:ascii="Arial" w:hAnsi="Arial" w:cs="Arial"/>
          <w:b/>
          <w:sz w:val="24"/>
        </w:rPr>
      </w:pPr>
    </w:p>
    <w:p w14:paraId="7827EF40" w14:textId="77777777" w:rsidR="008D5B28" w:rsidRDefault="008D5B28" w:rsidP="009B7A12">
      <w:pPr>
        <w:ind w:left="432"/>
        <w:rPr>
          <w:rFonts w:ascii="Arial" w:hAnsi="Arial" w:cs="Arial"/>
          <w:b/>
          <w:sz w:val="24"/>
        </w:rPr>
      </w:pPr>
    </w:p>
    <w:p w14:paraId="019DC367" w14:textId="0EDBDF9B" w:rsidR="00301CCE" w:rsidRDefault="004465C7" w:rsidP="00301CCE">
      <w:pPr>
        <w:numPr>
          <w:ilvl w:val="1"/>
          <w:numId w:val="5"/>
        </w:numPr>
        <w:rPr>
          <w:rFonts w:ascii="Arial" w:hAnsi="Arial" w:cs="Arial"/>
          <w:b/>
          <w:sz w:val="36"/>
          <w:szCs w:val="36"/>
        </w:rPr>
      </w:pPr>
      <w:r>
        <w:rPr>
          <w:rFonts w:ascii="Arial" w:hAnsi="Arial" w:cs="Arial"/>
          <w:b/>
          <w:sz w:val="36"/>
          <w:szCs w:val="36"/>
        </w:rPr>
        <w:t>Planned Capital Works</w:t>
      </w:r>
    </w:p>
    <w:p w14:paraId="24B0CD7F" w14:textId="3EA5F22A" w:rsidR="00301CCE" w:rsidRDefault="00B2581E" w:rsidP="00301CCE">
      <w:pPr>
        <w:rPr>
          <w:rFonts w:ascii="Arial" w:hAnsi="Arial" w:cs="Arial"/>
          <w:b/>
          <w:bCs/>
          <w:sz w:val="22"/>
          <w:szCs w:val="22"/>
        </w:rPr>
      </w:pPr>
      <w:r>
        <w:rPr>
          <w:rFonts w:ascii="Arial" w:hAnsi="Arial" w:cs="Arial"/>
          <w:b/>
          <w:bCs/>
          <w:sz w:val="22"/>
          <w:szCs w:val="22"/>
        </w:rPr>
        <w:t>Interpretation Panels</w:t>
      </w:r>
    </w:p>
    <w:p w14:paraId="0747A87C" w14:textId="4A9C2301" w:rsidR="00B2581E" w:rsidRDefault="009D53D5" w:rsidP="00301CCE">
      <w:pPr>
        <w:rPr>
          <w:rFonts w:ascii="Arial" w:hAnsi="Arial" w:cs="Arial"/>
          <w:sz w:val="22"/>
          <w:szCs w:val="22"/>
        </w:rPr>
      </w:pPr>
      <w:r>
        <w:rPr>
          <w:rFonts w:ascii="Arial" w:hAnsi="Arial" w:cs="Arial"/>
          <w:sz w:val="22"/>
          <w:szCs w:val="22"/>
        </w:rPr>
        <w:t>Two new interpretation panels are being designed to be erected at the two pedestrian entrances on site.  These will include a map of the site a</w:t>
      </w:r>
      <w:r w:rsidR="003B60F0">
        <w:rPr>
          <w:rFonts w:ascii="Arial" w:hAnsi="Arial" w:cs="Arial"/>
          <w:sz w:val="22"/>
          <w:szCs w:val="22"/>
        </w:rPr>
        <w:t>s well as site-specific information.</w:t>
      </w:r>
    </w:p>
    <w:p w14:paraId="08E65DE4" w14:textId="77777777" w:rsidR="006F2D64" w:rsidRDefault="006F2D64" w:rsidP="00301CCE">
      <w:pPr>
        <w:rPr>
          <w:rFonts w:ascii="Arial" w:hAnsi="Arial" w:cs="Arial"/>
          <w:sz w:val="22"/>
          <w:szCs w:val="22"/>
        </w:rPr>
      </w:pPr>
    </w:p>
    <w:p w14:paraId="63DBAE96" w14:textId="20DBCF4C" w:rsidR="006F2D64" w:rsidRDefault="006F2D64" w:rsidP="00301CCE">
      <w:pPr>
        <w:rPr>
          <w:rFonts w:ascii="Arial" w:hAnsi="Arial" w:cs="Arial"/>
          <w:b/>
          <w:bCs/>
          <w:sz w:val="22"/>
          <w:szCs w:val="22"/>
        </w:rPr>
      </w:pPr>
      <w:r>
        <w:rPr>
          <w:rFonts w:ascii="Arial" w:hAnsi="Arial" w:cs="Arial"/>
          <w:b/>
          <w:bCs/>
          <w:sz w:val="22"/>
          <w:szCs w:val="22"/>
        </w:rPr>
        <w:t>Boardwalks</w:t>
      </w:r>
    </w:p>
    <w:p w14:paraId="0D3E0D2D" w14:textId="2526588B" w:rsidR="006F2D64" w:rsidRDefault="006F2D64" w:rsidP="00301CCE">
      <w:pPr>
        <w:rPr>
          <w:rFonts w:ascii="Arial" w:hAnsi="Arial" w:cs="Arial"/>
          <w:sz w:val="22"/>
          <w:szCs w:val="22"/>
        </w:rPr>
      </w:pPr>
      <w:r>
        <w:rPr>
          <w:rFonts w:ascii="Arial" w:hAnsi="Arial" w:cs="Arial"/>
          <w:sz w:val="22"/>
          <w:szCs w:val="22"/>
        </w:rPr>
        <w:t xml:space="preserve">The existing boardwalk on site is </w:t>
      </w:r>
      <w:r w:rsidR="00B41F95">
        <w:rPr>
          <w:rFonts w:ascii="Arial" w:hAnsi="Arial" w:cs="Arial"/>
          <w:sz w:val="22"/>
          <w:szCs w:val="22"/>
        </w:rPr>
        <w:t xml:space="preserve">in poor condition and in need of replacing.  </w:t>
      </w:r>
      <w:r w:rsidR="0002038B">
        <w:rPr>
          <w:rFonts w:ascii="Arial" w:hAnsi="Arial" w:cs="Arial"/>
          <w:sz w:val="22"/>
          <w:szCs w:val="22"/>
        </w:rPr>
        <w:t>O</w:t>
      </w:r>
      <w:r w:rsidR="00B41F95">
        <w:rPr>
          <w:rFonts w:ascii="Arial" w:hAnsi="Arial" w:cs="Arial"/>
          <w:sz w:val="22"/>
          <w:szCs w:val="22"/>
        </w:rPr>
        <w:t xml:space="preserve">ne </w:t>
      </w:r>
      <w:r w:rsidR="00631687">
        <w:rPr>
          <w:rFonts w:ascii="Arial" w:hAnsi="Arial" w:cs="Arial"/>
          <w:sz w:val="22"/>
          <w:szCs w:val="22"/>
        </w:rPr>
        <w:t>5m bridge has already been removed f</w:t>
      </w:r>
      <w:r w:rsidR="00C0076C">
        <w:rPr>
          <w:rFonts w:ascii="Arial" w:hAnsi="Arial" w:cs="Arial"/>
          <w:sz w:val="22"/>
          <w:szCs w:val="22"/>
        </w:rPr>
        <w:t>or safety reasons and needs to be replaced.</w:t>
      </w:r>
    </w:p>
    <w:p w14:paraId="280664C8" w14:textId="77777777" w:rsidR="00C0076C" w:rsidRDefault="00C0076C" w:rsidP="00301CCE">
      <w:pPr>
        <w:rPr>
          <w:rFonts w:ascii="Arial" w:hAnsi="Arial" w:cs="Arial"/>
          <w:sz w:val="22"/>
          <w:szCs w:val="22"/>
        </w:rPr>
      </w:pPr>
    </w:p>
    <w:p w14:paraId="121AD132" w14:textId="3DC6E8B9" w:rsidR="00C0076C" w:rsidRDefault="00C0076C" w:rsidP="00301CCE">
      <w:pPr>
        <w:rPr>
          <w:rFonts w:ascii="Arial" w:hAnsi="Arial" w:cs="Arial"/>
          <w:sz w:val="22"/>
          <w:szCs w:val="22"/>
        </w:rPr>
      </w:pPr>
      <w:r>
        <w:rPr>
          <w:rFonts w:ascii="Arial" w:hAnsi="Arial" w:cs="Arial"/>
          <w:sz w:val="22"/>
          <w:szCs w:val="22"/>
        </w:rPr>
        <w:t>An a</w:t>
      </w:r>
      <w:r w:rsidR="0002038B">
        <w:rPr>
          <w:rFonts w:ascii="Arial" w:hAnsi="Arial" w:cs="Arial"/>
          <w:sz w:val="22"/>
          <w:szCs w:val="22"/>
        </w:rPr>
        <w:t>dditional boardwalk is being considered to restore the route of the original permissive footpath</w:t>
      </w:r>
      <w:r w:rsidR="00643D7E">
        <w:rPr>
          <w:rFonts w:ascii="Arial" w:hAnsi="Arial" w:cs="Arial"/>
          <w:sz w:val="22"/>
          <w:szCs w:val="22"/>
        </w:rPr>
        <w:t>, following the eastern boundary hedgerow adjacent to the golf course.  This will mean that cattle can be excluded from the footpath</w:t>
      </w:r>
      <w:r w:rsidR="00EB1158">
        <w:rPr>
          <w:rFonts w:ascii="Arial" w:hAnsi="Arial" w:cs="Arial"/>
          <w:sz w:val="22"/>
          <w:szCs w:val="22"/>
        </w:rPr>
        <w:t xml:space="preserve"> year</w:t>
      </w:r>
      <w:r w:rsidR="000E24BA">
        <w:rPr>
          <w:rFonts w:ascii="Arial" w:hAnsi="Arial" w:cs="Arial"/>
          <w:sz w:val="22"/>
          <w:szCs w:val="22"/>
        </w:rPr>
        <w:t>-</w:t>
      </w:r>
      <w:r w:rsidR="00EB1158">
        <w:rPr>
          <w:rFonts w:ascii="Arial" w:hAnsi="Arial" w:cs="Arial"/>
          <w:sz w:val="22"/>
          <w:szCs w:val="22"/>
        </w:rPr>
        <w:t>round</w:t>
      </w:r>
      <w:r w:rsidR="00DE31BC">
        <w:rPr>
          <w:rFonts w:ascii="Arial" w:hAnsi="Arial" w:cs="Arial"/>
          <w:sz w:val="22"/>
          <w:szCs w:val="22"/>
        </w:rPr>
        <w:t xml:space="preserve"> and </w:t>
      </w:r>
      <w:r w:rsidR="000E24BA">
        <w:rPr>
          <w:rFonts w:ascii="Arial" w:hAnsi="Arial" w:cs="Arial"/>
          <w:sz w:val="22"/>
          <w:szCs w:val="22"/>
        </w:rPr>
        <w:t xml:space="preserve">it </w:t>
      </w:r>
      <w:r w:rsidR="00DE31BC">
        <w:rPr>
          <w:rFonts w:ascii="Arial" w:hAnsi="Arial" w:cs="Arial"/>
          <w:sz w:val="22"/>
          <w:szCs w:val="22"/>
        </w:rPr>
        <w:t>will d</w:t>
      </w:r>
      <w:r w:rsidR="004F14AE">
        <w:rPr>
          <w:rFonts w:ascii="Arial" w:hAnsi="Arial" w:cs="Arial"/>
          <w:sz w:val="22"/>
          <w:szCs w:val="22"/>
        </w:rPr>
        <w:t>ivert pedestrian</w:t>
      </w:r>
      <w:r w:rsidR="00DE31BC">
        <w:rPr>
          <w:rFonts w:ascii="Arial" w:hAnsi="Arial" w:cs="Arial"/>
          <w:sz w:val="22"/>
          <w:szCs w:val="22"/>
        </w:rPr>
        <w:t xml:space="preserve"> traffic away from the more sensitive areas of the SSSI.</w:t>
      </w:r>
    </w:p>
    <w:p w14:paraId="35247633" w14:textId="77777777" w:rsidR="007E4BF5" w:rsidRDefault="007E4BF5" w:rsidP="00301CCE">
      <w:pPr>
        <w:rPr>
          <w:rFonts w:ascii="Arial" w:hAnsi="Arial" w:cs="Arial"/>
          <w:sz w:val="22"/>
          <w:szCs w:val="22"/>
        </w:rPr>
      </w:pPr>
    </w:p>
    <w:p w14:paraId="4F3D795D" w14:textId="162E715A" w:rsidR="0038741D" w:rsidRDefault="0038741D" w:rsidP="00301CCE">
      <w:pPr>
        <w:rPr>
          <w:rFonts w:ascii="Arial" w:hAnsi="Arial" w:cs="Arial"/>
          <w:sz w:val="22"/>
          <w:szCs w:val="22"/>
        </w:rPr>
      </w:pPr>
      <w:r>
        <w:rPr>
          <w:rFonts w:ascii="Arial" w:hAnsi="Arial" w:cs="Arial"/>
          <w:sz w:val="22"/>
          <w:szCs w:val="22"/>
        </w:rPr>
        <w:t>These</w:t>
      </w:r>
      <w:r w:rsidR="00B56D9B">
        <w:rPr>
          <w:rFonts w:ascii="Arial" w:hAnsi="Arial" w:cs="Arial"/>
          <w:sz w:val="22"/>
          <w:szCs w:val="22"/>
        </w:rPr>
        <w:t xml:space="preserve"> boardwalks will be installed by hand </w:t>
      </w:r>
      <w:r w:rsidR="00725235">
        <w:rPr>
          <w:rFonts w:ascii="Arial" w:hAnsi="Arial" w:cs="Arial"/>
          <w:sz w:val="22"/>
          <w:szCs w:val="22"/>
        </w:rPr>
        <w:t xml:space="preserve">during dry summer months </w:t>
      </w:r>
      <w:proofErr w:type="gramStart"/>
      <w:r w:rsidR="00AD34EA">
        <w:rPr>
          <w:rFonts w:ascii="Arial" w:hAnsi="Arial" w:cs="Arial"/>
          <w:sz w:val="22"/>
          <w:szCs w:val="22"/>
        </w:rPr>
        <w:t>so as to</w:t>
      </w:r>
      <w:proofErr w:type="gramEnd"/>
      <w:r w:rsidR="00AD34EA">
        <w:rPr>
          <w:rFonts w:ascii="Arial" w:hAnsi="Arial" w:cs="Arial"/>
          <w:sz w:val="22"/>
          <w:szCs w:val="22"/>
        </w:rPr>
        <w:t xml:space="preserve"> avoid damaging the ground which sits wet </w:t>
      </w:r>
      <w:r w:rsidR="00725235">
        <w:rPr>
          <w:rFonts w:ascii="Arial" w:hAnsi="Arial" w:cs="Arial"/>
          <w:sz w:val="22"/>
          <w:szCs w:val="22"/>
        </w:rPr>
        <w:t>year-round</w:t>
      </w:r>
      <w:r w:rsidR="00AD34EA">
        <w:rPr>
          <w:rFonts w:ascii="Arial" w:hAnsi="Arial" w:cs="Arial"/>
          <w:sz w:val="22"/>
          <w:szCs w:val="22"/>
        </w:rPr>
        <w:t xml:space="preserve">.  </w:t>
      </w:r>
      <w:r w:rsidR="00FB29F0">
        <w:rPr>
          <w:rFonts w:ascii="Arial" w:hAnsi="Arial" w:cs="Arial"/>
          <w:sz w:val="22"/>
          <w:szCs w:val="22"/>
        </w:rPr>
        <w:t>Hardwood posts will be knocked into the ground using a drivall</w:t>
      </w:r>
      <w:r w:rsidR="004F14AE">
        <w:rPr>
          <w:rFonts w:ascii="Arial" w:hAnsi="Arial" w:cs="Arial"/>
          <w:sz w:val="22"/>
          <w:szCs w:val="22"/>
        </w:rPr>
        <w:t xml:space="preserve">.  This will form a </w:t>
      </w:r>
      <w:r w:rsidR="00FB29F0">
        <w:rPr>
          <w:rFonts w:ascii="Arial" w:hAnsi="Arial" w:cs="Arial"/>
          <w:sz w:val="22"/>
          <w:szCs w:val="22"/>
        </w:rPr>
        <w:t xml:space="preserve">base for a softwood </w:t>
      </w:r>
      <w:r w:rsidR="000F3AAC">
        <w:rPr>
          <w:rFonts w:ascii="Arial" w:hAnsi="Arial" w:cs="Arial"/>
          <w:sz w:val="22"/>
          <w:szCs w:val="22"/>
        </w:rPr>
        <w:t>boardwalk.  The walking surface will be sited approximately 500mm above ground and will be approximately 1.2m wide.</w:t>
      </w:r>
      <w:r w:rsidR="007064B9">
        <w:rPr>
          <w:rFonts w:ascii="Arial" w:hAnsi="Arial" w:cs="Arial"/>
          <w:sz w:val="22"/>
          <w:szCs w:val="22"/>
        </w:rPr>
        <w:t xml:space="preserve">  This mirrors the boardwalk which already exists on site.</w:t>
      </w:r>
    </w:p>
    <w:p w14:paraId="4EF58A4C" w14:textId="77777777" w:rsidR="0038741D" w:rsidRDefault="0038741D" w:rsidP="00301CCE">
      <w:pPr>
        <w:rPr>
          <w:rFonts w:ascii="Arial" w:hAnsi="Arial" w:cs="Arial"/>
          <w:sz w:val="22"/>
          <w:szCs w:val="22"/>
        </w:rPr>
      </w:pPr>
    </w:p>
    <w:p w14:paraId="2B0233B1" w14:textId="47FDC961" w:rsidR="007E4BF5" w:rsidRDefault="007E4BF5" w:rsidP="00301CCE">
      <w:pPr>
        <w:rPr>
          <w:rFonts w:ascii="Arial" w:hAnsi="Arial" w:cs="Arial"/>
          <w:sz w:val="22"/>
          <w:szCs w:val="22"/>
        </w:rPr>
      </w:pPr>
      <w:r>
        <w:rPr>
          <w:rFonts w:ascii="Arial" w:hAnsi="Arial" w:cs="Arial"/>
          <w:sz w:val="22"/>
          <w:szCs w:val="22"/>
        </w:rPr>
        <w:t xml:space="preserve">The locations </w:t>
      </w:r>
      <w:r w:rsidR="00157C24">
        <w:rPr>
          <w:rFonts w:ascii="Arial" w:hAnsi="Arial" w:cs="Arial"/>
          <w:sz w:val="22"/>
          <w:szCs w:val="22"/>
        </w:rPr>
        <w:t xml:space="preserve">of the three boardwalks </w:t>
      </w:r>
      <w:r>
        <w:rPr>
          <w:rFonts w:ascii="Arial" w:hAnsi="Arial" w:cs="Arial"/>
          <w:sz w:val="22"/>
          <w:szCs w:val="22"/>
        </w:rPr>
        <w:t>are mapped below:</w:t>
      </w:r>
    </w:p>
    <w:p w14:paraId="4E952237" w14:textId="77777777" w:rsidR="007E4BF5" w:rsidRDefault="007E4BF5" w:rsidP="00301CCE">
      <w:pPr>
        <w:rPr>
          <w:noProof/>
        </w:rPr>
      </w:pPr>
    </w:p>
    <w:p w14:paraId="767EEB92" w14:textId="77777777" w:rsidR="007E4BF5" w:rsidRDefault="007E4BF5" w:rsidP="00301CCE">
      <w:pPr>
        <w:rPr>
          <w:noProof/>
        </w:rPr>
      </w:pPr>
    </w:p>
    <w:p w14:paraId="2C95281F" w14:textId="079EE9E0" w:rsidR="007E4BF5" w:rsidRPr="006F2D64" w:rsidRDefault="007E4BF5" w:rsidP="007E4BF5">
      <w:pPr>
        <w:jc w:val="center"/>
        <w:rPr>
          <w:rFonts w:ascii="Arial" w:hAnsi="Arial" w:cs="Arial"/>
          <w:sz w:val="22"/>
          <w:szCs w:val="22"/>
        </w:rPr>
      </w:pPr>
      <w:r>
        <w:rPr>
          <w:noProof/>
        </w:rPr>
        <w:drawing>
          <wp:inline distT="0" distB="0" distL="0" distR="0" wp14:anchorId="1ADC26C8" wp14:editId="40F354F2">
            <wp:extent cx="3384467" cy="4938038"/>
            <wp:effectExtent l="0" t="0" r="6985" b="0"/>
            <wp:docPr id="184674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4510" name="Picture 1" descr="A screenshot of a computer&#10;&#10;AI-generated content may be incorrect."/>
                    <pic:cNvPicPr/>
                  </pic:nvPicPr>
                  <pic:blipFill rotWithShape="1">
                    <a:blip r:embed="rId15"/>
                    <a:srcRect l="23486" t="11000" r="61467" b="27690"/>
                    <a:stretch>
                      <a:fillRect/>
                    </a:stretch>
                  </pic:blipFill>
                  <pic:spPr bwMode="auto">
                    <a:xfrm>
                      <a:off x="0" y="0"/>
                      <a:ext cx="3407342" cy="4971413"/>
                    </a:xfrm>
                    <a:prstGeom prst="rect">
                      <a:avLst/>
                    </a:prstGeom>
                    <a:ln>
                      <a:noFill/>
                    </a:ln>
                    <a:extLst>
                      <a:ext uri="{53640926-AAD7-44D8-BBD7-CCE9431645EC}">
                        <a14:shadowObscured xmlns:a14="http://schemas.microsoft.com/office/drawing/2010/main"/>
                      </a:ext>
                    </a:extLst>
                  </pic:spPr>
                </pic:pic>
              </a:graphicData>
            </a:graphic>
          </wp:inline>
        </w:drawing>
      </w:r>
    </w:p>
    <w:p w14:paraId="586B3A84" w14:textId="77777777" w:rsidR="00301CCE" w:rsidRPr="00301CCE" w:rsidRDefault="00301CCE" w:rsidP="00301CCE">
      <w:pPr>
        <w:rPr>
          <w:rFonts w:ascii="Arial" w:hAnsi="Arial" w:cs="Arial"/>
          <w:b/>
          <w:sz w:val="36"/>
          <w:szCs w:val="36"/>
        </w:rPr>
      </w:pPr>
    </w:p>
    <w:p w14:paraId="0076CD2A" w14:textId="7DF6C21C" w:rsidR="00103B77" w:rsidRDefault="00103B77" w:rsidP="00103B77">
      <w:pPr>
        <w:numPr>
          <w:ilvl w:val="1"/>
          <w:numId w:val="5"/>
        </w:numPr>
        <w:rPr>
          <w:rFonts w:ascii="Arial" w:hAnsi="Arial" w:cs="Arial"/>
          <w:b/>
          <w:sz w:val="36"/>
          <w:szCs w:val="36"/>
        </w:rPr>
      </w:pPr>
      <w:r>
        <w:rPr>
          <w:rFonts w:ascii="Arial" w:hAnsi="Arial" w:cs="Arial"/>
          <w:b/>
          <w:sz w:val="36"/>
          <w:szCs w:val="36"/>
        </w:rPr>
        <w:t>Potential Future Projects</w:t>
      </w:r>
    </w:p>
    <w:p w14:paraId="497AE1D1" w14:textId="77777777" w:rsidR="00B42C28" w:rsidRDefault="00B42C28" w:rsidP="00103B77">
      <w:pPr>
        <w:rPr>
          <w:rFonts w:ascii="Arial" w:hAnsi="Arial" w:cs="Arial"/>
          <w:b/>
          <w:bCs/>
          <w:sz w:val="22"/>
          <w:szCs w:val="22"/>
        </w:rPr>
      </w:pPr>
    </w:p>
    <w:p w14:paraId="521008B3" w14:textId="2E5FCBFD" w:rsidR="00B42C28" w:rsidRPr="00B42C28" w:rsidRDefault="008A5783" w:rsidP="00103B77">
      <w:pPr>
        <w:rPr>
          <w:rFonts w:ascii="Arial" w:hAnsi="Arial" w:cs="Arial"/>
          <w:sz w:val="22"/>
          <w:szCs w:val="22"/>
        </w:rPr>
      </w:pPr>
      <w:r>
        <w:rPr>
          <w:rFonts w:ascii="Arial" w:hAnsi="Arial" w:cs="Arial"/>
          <w:sz w:val="22"/>
          <w:szCs w:val="22"/>
        </w:rPr>
        <w:t>Throughout the timescale of this management plan there may be opportunities to take on additional projects</w:t>
      </w:r>
      <w:r w:rsidR="009D72C1">
        <w:rPr>
          <w:rFonts w:ascii="Arial" w:hAnsi="Arial" w:cs="Arial"/>
          <w:sz w:val="22"/>
          <w:szCs w:val="22"/>
        </w:rPr>
        <w:t xml:space="preserve"> on site.  These </w:t>
      </w:r>
      <w:r w:rsidR="008165C9">
        <w:rPr>
          <w:rFonts w:ascii="Arial" w:hAnsi="Arial" w:cs="Arial"/>
          <w:sz w:val="22"/>
          <w:szCs w:val="22"/>
        </w:rPr>
        <w:t xml:space="preserve">potential projects are not confirmed and would require additional work to </w:t>
      </w:r>
      <w:r w:rsidR="009949F4">
        <w:rPr>
          <w:rFonts w:ascii="Arial" w:hAnsi="Arial" w:cs="Arial"/>
          <w:sz w:val="22"/>
          <w:szCs w:val="22"/>
        </w:rPr>
        <w:t>undertake a feasibility study and acquire Natural England consent.</w:t>
      </w:r>
    </w:p>
    <w:p w14:paraId="53E9F973" w14:textId="77777777" w:rsidR="00B42C28" w:rsidRDefault="00B42C28" w:rsidP="00103B77">
      <w:pPr>
        <w:rPr>
          <w:rFonts w:ascii="Arial" w:hAnsi="Arial" w:cs="Arial"/>
          <w:b/>
          <w:bCs/>
          <w:sz w:val="22"/>
          <w:szCs w:val="22"/>
        </w:rPr>
      </w:pPr>
    </w:p>
    <w:p w14:paraId="43FDF397" w14:textId="0A35FAFA" w:rsidR="00103B77" w:rsidRDefault="00344B14" w:rsidP="00103B77">
      <w:pPr>
        <w:rPr>
          <w:rFonts w:ascii="Arial" w:hAnsi="Arial" w:cs="Arial"/>
          <w:b/>
          <w:bCs/>
          <w:sz w:val="22"/>
          <w:szCs w:val="22"/>
        </w:rPr>
      </w:pPr>
      <w:r>
        <w:rPr>
          <w:rFonts w:ascii="Arial" w:hAnsi="Arial" w:cs="Arial"/>
          <w:b/>
          <w:bCs/>
          <w:sz w:val="22"/>
          <w:szCs w:val="22"/>
        </w:rPr>
        <w:t>Calcareous Grassland Improvement</w:t>
      </w:r>
    </w:p>
    <w:p w14:paraId="110D9A97" w14:textId="1C6C0420" w:rsidR="00D77EEA" w:rsidRDefault="00536158" w:rsidP="00103B77">
      <w:pPr>
        <w:rPr>
          <w:rFonts w:ascii="Arial" w:hAnsi="Arial" w:cs="Arial"/>
          <w:sz w:val="22"/>
          <w:szCs w:val="22"/>
        </w:rPr>
      </w:pPr>
      <w:r>
        <w:rPr>
          <w:rFonts w:ascii="Arial" w:hAnsi="Arial" w:cs="Arial"/>
          <w:sz w:val="22"/>
          <w:szCs w:val="22"/>
        </w:rPr>
        <w:t xml:space="preserve">If we </w:t>
      </w:r>
      <w:proofErr w:type="gramStart"/>
      <w:r>
        <w:rPr>
          <w:rFonts w:ascii="Arial" w:hAnsi="Arial" w:cs="Arial"/>
          <w:sz w:val="22"/>
          <w:szCs w:val="22"/>
        </w:rPr>
        <w:t>are able to</w:t>
      </w:r>
      <w:proofErr w:type="gramEnd"/>
      <w:r>
        <w:rPr>
          <w:rFonts w:ascii="Arial" w:hAnsi="Arial" w:cs="Arial"/>
          <w:sz w:val="22"/>
          <w:szCs w:val="22"/>
        </w:rPr>
        <w:t xml:space="preserve"> reduce the dominance of False </w:t>
      </w:r>
      <w:proofErr w:type="gramStart"/>
      <w:r>
        <w:rPr>
          <w:rFonts w:ascii="Arial" w:hAnsi="Arial" w:cs="Arial"/>
          <w:sz w:val="22"/>
          <w:szCs w:val="22"/>
        </w:rPr>
        <w:t>Oat-grass</w:t>
      </w:r>
      <w:proofErr w:type="gramEnd"/>
      <w:r>
        <w:rPr>
          <w:rFonts w:ascii="Arial" w:hAnsi="Arial" w:cs="Arial"/>
          <w:sz w:val="22"/>
          <w:szCs w:val="22"/>
        </w:rPr>
        <w:t xml:space="preserve"> across Cpt 2 </w:t>
      </w:r>
      <w:r w:rsidR="004D693D">
        <w:rPr>
          <w:rFonts w:ascii="Arial" w:hAnsi="Arial" w:cs="Arial"/>
          <w:sz w:val="22"/>
          <w:szCs w:val="22"/>
        </w:rPr>
        <w:t>we could explore introducing seed from a suitable donor site</w:t>
      </w:r>
      <w:r w:rsidR="00DC5BAE">
        <w:rPr>
          <w:rFonts w:ascii="Arial" w:hAnsi="Arial" w:cs="Arial"/>
          <w:sz w:val="22"/>
          <w:szCs w:val="22"/>
        </w:rPr>
        <w:t>,</w:t>
      </w:r>
      <w:r w:rsidR="004D693D">
        <w:rPr>
          <w:rFonts w:ascii="Arial" w:hAnsi="Arial" w:cs="Arial"/>
          <w:sz w:val="22"/>
          <w:szCs w:val="22"/>
        </w:rPr>
        <w:t xml:space="preserve"> Aston Rowant</w:t>
      </w:r>
      <w:r w:rsidR="00DC5BAE">
        <w:rPr>
          <w:rFonts w:ascii="Arial" w:hAnsi="Arial" w:cs="Arial"/>
          <w:sz w:val="22"/>
          <w:szCs w:val="22"/>
        </w:rPr>
        <w:t xml:space="preserve"> for example</w:t>
      </w:r>
      <w:r w:rsidR="004D693D">
        <w:rPr>
          <w:rFonts w:ascii="Arial" w:hAnsi="Arial" w:cs="Arial"/>
          <w:sz w:val="22"/>
          <w:szCs w:val="22"/>
        </w:rPr>
        <w:t>.</w:t>
      </w:r>
      <w:r w:rsidR="00DC5BAE">
        <w:rPr>
          <w:rFonts w:ascii="Arial" w:hAnsi="Arial" w:cs="Arial"/>
          <w:sz w:val="22"/>
          <w:szCs w:val="22"/>
        </w:rPr>
        <w:t xml:space="preserve">  This co</w:t>
      </w:r>
      <w:r w:rsidR="00166F7E">
        <w:rPr>
          <w:rFonts w:ascii="Arial" w:hAnsi="Arial" w:cs="Arial"/>
          <w:sz w:val="22"/>
          <w:szCs w:val="22"/>
        </w:rPr>
        <w:t>uld increase rate of restoration across the limestone grassland.</w:t>
      </w:r>
    </w:p>
    <w:p w14:paraId="1802BBD9" w14:textId="77777777" w:rsidR="00166F7E" w:rsidRPr="00D77EEA" w:rsidRDefault="00166F7E" w:rsidP="00103B77">
      <w:pPr>
        <w:rPr>
          <w:rFonts w:ascii="Arial" w:hAnsi="Arial" w:cs="Arial"/>
          <w:sz w:val="22"/>
          <w:szCs w:val="22"/>
        </w:rPr>
      </w:pPr>
    </w:p>
    <w:p w14:paraId="1A449DA4" w14:textId="142E7F39" w:rsidR="007E3C8D" w:rsidRDefault="007E3C8D" w:rsidP="00103B77">
      <w:pPr>
        <w:rPr>
          <w:rFonts w:ascii="Arial" w:hAnsi="Arial" w:cs="Arial"/>
          <w:b/>
          <w:bCs/>
          <w:sz w:val="22"/>
          <w:szCs w:val="22"/>
        </w:rPr>
      </w:pPr>
      <w:r>
        <w:rPr>
          <w:rFonts w:ascii="Arial" w:hAnsi="Arial" w:cs="Arial"/>
          <w:b/>
          <w:bCs/>
          <w:sz w:val="22"/>
          <w:szCs w:val="22"/>
        </w:rPr>
        <w:t>Reprofiling Ratcombe Stream</w:t>
      </w:r>
    </w:p>
    <w:p w14:paraId="170C30B7" w14:textId="30ACFF28" w:rsidR="00166F7E" w:rsidRPr="00166F7E" w:rsidRDefault="00650C9C" w:rsidP="00103B77">
      <w:pPr>
        <w:rPr>
          <w:rFonts w:ascii="Arial" w:hAnsi="Arial" w:cs="Arial"/>
          <w:sz w:val="22"/>
          <w:szCs w:val="22"/>
        </w:rPr>
      </w:pPr>
      <w:r>
        <w:rPr>
          <w:rFonts w:ascii="Arial" w:hAnsi="Arial" w:cs="Arial"/>
          <w:sz w:val="22"/>
          <w:szCs w:val="22"/>
        </w:rPr>
        <w:t xml:space="preserve">Approximately the northern half of Ratcombe Stream flows in a deep channel, likely excavated at some point </w:t>
      </w:r>
      <w:proofErr w:type="gramStart"/>
      <w:r>
        <w:rPr>
          <w:rFonts w:ascii="Arial" w:hAnsi="Arial" w:cs="Arial"/>
          <w:sz w:val="22"/>
          <w:szCs w:val="22"/>
        </w:rPr>
        <w:t>in order to</w:t>
      </w:r>
      <w:proofErr w:type="gramEnd"/>
      <w:r>
        <w:rPr>
          <w:rFonts w:ascii="Arial" w:hAnsi="Arial" w:cs="Arial"/>
          <w:sz w:val="22"/>
          <w:szCs w:val="22"/>
        </w:rPr>
        <w:t xml:space="preserve"> aid drainage upstream.  </w:t>
      </w:r>
      <w:r w:rsidR="00B35C22">
        <w:rPr>
          <w:rFonts w:ascii="Arial" w:hAnsi="Arial" w:cs="Arial"/>
          <w:sz w:val="22"/>
          <w:szCs w:val="22"/>
        </w:rPr>
        <w:t xml:space="preserve">Freshwater Habitats Trust has expressed interest in supporting a project to raise the bed of the stream </w:t>
      </w:r>
      <w:proofErr w:type="gramStart"/>
      <w:r w:rsidR="00B35C22">
        <w:rPr>
          <w:rFonts w:ascii="Arial" w:hAnsi="Arial" w:cs="Arial"/>
          <w:sz w:val="22"/>
          <w:szCs w:val="22"/>
        </w:rPr>
        <w:t>in order to</w:t>
      </w:r>
      <w:proofErr w:type="gramEnd"/>
      <w:r w:rsidR="00B35C22">
        <w:rPr>
          <w:rFonts w:ascii="Arial" w:hAnsi="Arial" w:cs="Arial"/>
          <w:sz w:val="22"/>
          <w:szCs w:val="22"/>
        </w:rPr>
        <w:t xml:space="preserve"> restore a more natural system.  This would also aid water availability to the grazing cattle.</w:t>
      </w:r>
    </w:p>
    <w:p w14:paraId="5685AE7C" w14:textId="77777777" w:rsidR="00166F7E" w:rsidRDefault="00166F7E" w:rsidP="00103B77">
      <w:pPr>
        <w:rPr>
          <w:rFonts w:ascii="Arial" w:hAnsi="Arial" w:cs="Arial"/>
          <w:b/>
          <w:bCs/>
          <w:sz w:val="22"/>
          <w:szCs w:val="22"/>
        </w:rPr>
      </w:pPr>
    </w:p>
    <w:p w14:paraId="3C4493DE" w14:textId="3BED3B64" w:rsidR="00344B14" w:rsidRDefault="00344B14" w:rsidP="00103B77">
      <w:pPr>
        <w:rPr>
          <w:rFonts w:ascii="Arial" w:hAnsi="Arial" w:cs="Arial"/>
          <w:b/>
          <w:bCs/>
          <w:sz w:val="22"/>
          <w:szCs w:val="22"/>
        </w:rPr>
      </w:pPr>
      <w:r>
        <w:rPr>
          <w:rFonts w:ascii="Arial" w:hAnsi="Arial" w:cs="Arial"/>
          <w:b/>
          <w:bCs/>
          <w:sz w:val="22"/>
          <w:szCs w:val="22"/>
        </w:rPr>
        <w:t>Introduction of Marsh Lousewort</w:t>
      </w:r>
    </w:p>
    <w:p w14:paraId="15F6891C" w14:textId="771E2DAA" w:rsidR="00450A6A" w:rsidRPr="00450A6A" w:rsidRDefault="00144033" w:rsidP="00103B77">
      <w:pPr>
        <w:rPr>
          <w:rFonts w:ascii="Arial" w:hAnsi="Arial" w:cs="Arial"/>
          <w:sz w:val="22"/>
          <w:szCs w:val="22"/>
        </w:rPr>
      </w:pPr>
      <w:r>
        <w:rPr>
          <w:rFonts w:ascii="Arial" w:hAnsi="Arial" w:cs="Arial"/>
          <w:sz w:val="22"/>
          <w:szCs w:val="22"/>
        </w:rPr>
        <w:t xml:space="preserve">If the cattle grazing and cutting is </w:t>
      </w:r>
      <w:r w:rsidR="00DA62A1">
        <w:rPr>
          <w:rFonts w:ascii="Arial" w:hAnsi="Arial" w:cs="Arial"/>
          <w:sz w:val="22"/>
          <w:szCs w:val="22"/>
        </w:rPr>
        <w:t xml:space="preserve">ineffective in managing the spread of reeds in the species rich fen </w:t>
      </w:r>
      <w:proofErr w:type="gramStart"/>
      <w:r w:rsidR="00DA62A1">
        <w:rPr>
          <w:rFonts w:ascii="Arial" w:hAnsi="Arial" w:cs="Arial"/>
          <w:sz w:val="22"/>
          <w:szCs w:val="22"/>
        </w:rPr>
        <w:t>areas</w:t>
      </w:r>
      <w:proofErr w:type="gramEnd"/>
      <w:r w:rsidR="00DA62A1">
        <w:rPr>
          <w:rFonts w:ascii="Arial" w:hAnsi="Arial" w:cs="Arial"/>
          <w:sz w:val="22"/>
          <w:szCs w:val="22"/>
        </w:rPr>
        <w:t xml:space="preserve"> then we could consider introducing Marsh Lousewort through the Oxfordshire Fens Project</w:t>
      </w:r>
      <w:r w:rsidR="00567674">
        <w:rPr>
          <w:rFonts w:ascii="Arial" w:hAnsi="Arial" w:cs="Arial"/>
          <w:sz w:val="22"/>
          <w:szCs w:val="22"/>
        </w:rPr>
        <w:t xml:space="preserve">.  There are no historic records of Marsh Lousewort on site so this </w:t>
      </w:r>
      <w:r w:rsidR="00700392">
        <w:rPr>
          <w:rFonts w:ascii="Arial" w:hAnsi="Arial" w:cs="Arial"/>
          <w:sz w:val="22"/>
          <w:szCs w:val="22"/>
        </w:rPr>
        <w:t>should only be considered if other management techniques prove unsuccessful.</w:t>
      </w:r>
    </w:p>
    <w:p w14:paraId="746B4729" w14:textId="77777777" w:rsidR="00450A6A" w:rsidRDefault="00450A6A" w:rsidP="00103B77">
      <w:pPr>
        <w:rPr>
          <w:rFonts w:ascii="Arial" w:hAnsi="Arial" w:cs="Arial"/>
          <w:b/>
          <w:bCs/>
          <w:sz w:val="22"/>
          <w:szCs w:val="22"/>
        </w:rPr>
      </w:pPr>
    </w:p>
    <w:p w14:paraId="062723B1" w14:textId="622C3FBA" w:rsidR="00344B14" w:rsidRDefault="00B42C28" w:rsidP="00103B77">
      <w:pPr>
        <w:rPr>
          <w:rFonts w:ascii="Arial" w:hAnsi="Arial" w:cs="Arial"/>
          <w:b/>
          <w:bCs/>
          <w:sz w:val="22"/>
          <w:szCs w:val="22"/>
        </w:rPr>
      </w:pPr>
      <w:r>
        <w:rPr>
          <w:rFonts w:ascii="Arial" w:hAnsi="Arial" w:cs="Arial"/>
          <w:b/>
          <w:bCs/>
          <w:sz w:val="22"/>
          <w:szCs w:val="22"/>
        </w:rPr>
        <w:t>Reinstating the Tuckmill Meander</w:t>
      </w:r>
    </w:p>
    <w:p w14:paraId="0C68776F" w14:textId="1F4B4731" w:rsidR="00700392" w:rsidRPr="00700392" w:rsidRDefault="00E3685B" w:rsidP="00103B77">
      <w:pPr>
        <w:rPr>
          <w:rFonts w:ascii="Arial" w:hAnsi="Arial" w:cs="Arial"/>
          <w:sz w:val="22"/>
          <w:szCs w:val="22"/>
        </w:rPr>
      </w:pPr>
      <w:r>
        <w:rPr>
          <w:rFonts w:ascii="Arial" w:hAnsi="Arial" w:cs="Arial"/>
          <w:sz w:val="22"/>
          <w:szCs w:val="22"/>
        </w:rPr>
        <w:t xml:space="preserve">A larger scale project to consider for the future would be the reinstatement of the natural course of the Tuckmill Brook.  </w:t>
      </w:r>
      <w:r w:rsidR="00CF2D9A">
        <w:rPr>
          <w:rFonts w:ascii="Arial" w:hAnsi="Arial" w:cs="Arial"/>
          <w:sz w:val="22"/>
          <w:szCs w:val="22"/>
        </w:rPr>
        <w:t xml:space="preserve">Restoring the old channel could have some </w:t>
      </w:r>
      <w:r w:rsidR="00870A94">
        <w:rPr>
          <w:rFonts w:ascii="Arial" w:hAnsi="Arial" w:cs="Arial"/>
          <w:sz w:val="22"/>
          <w:szCs w:val="22"/>
        </w:rPr>
        <w:t>very positive impacts on wildlife in the area however the scale of work could also be quite detrimental.  This project would n</w:t>
      </w:r>
      <w:r w:rsidR="002761D1">
        <w:rPr>
          <w:rFonts w:ascii="Arial" w:hAnsi="Arial" w:cs="Arial"/>
          <w:sz w:val="22"/>
          <w:szCs w:val="22"/>
        </w:rPr>
        <w:t>eed to be considered carefully as there are records of water vole</w:t>
      </w:r>
      <w:r w:rsidR="00870A94">
        <w:rPr>
          <w:rFonts w:ascii="Arial" w:hAnsi="Arial" w:cs="Arial"/>
          <w:sz w:val="22"/>
          <w:szCs w:val="22"/>
        </w:rPr>
        <w:t xml:space="preserve"> and grass snake</w:t>
      </w:r>
      <w:r w:rsidR="002761D1">
        <w:rPr>
          <w:rFonts w:ascii="Arial" w:hAnsi="Arial" w:cs="Arial"/>
          <w:sz w:val="22"/>
          <w:szCs w:val="22"/>
        </w:rPr>
        <w:t xml:space="preserve"> using the </w:t>
      </w:r>
      <w:r w:rsidR="00D27FE1">
        <w:rPr>
          <w:rFonts w:ascii="Arial" w:hAnsi="Arial" w:cs="Arial"/>
          <w:sz w:val="22"/>
          <w:szCs w:val="22"/>
        </w:rPr>
        <w:t>oxbow lake</w:t>
      </w:r>
      <w:r w:rsidR="002761D1">
        <w:rPr>
          <w:rFonts w:ascii="Arial" w:hAnsi="Arial" w:cs="Arial"/>
          <w:sz w:val="22"/>
          <w:szCs w:val="22"/>
        </w:rPr>
        <w:t xml:space="preserve"> formed by the old meander</w:t>
      </w:r>
      <w:r w:rsidR="00870A94">
        <w:rPr>
          <w:rFonts w:ascii="Arial" w:hAnsi="Arial" w:cs="Arial"/>
          <w:sz w:val="22"/>
          <w:szCs w:val="22"/>
        </w:rPr>
        <w:t>, as well as otters in Tuckmill Brook</w:t>
      </w:r>
      <w:r w:rsidR="002761D1">
        <w:rPr>
          <w:rFonts w:ascii="Arial" w:hAnsi="Arial" w:cs="Arial"/>
          <w:sz w:val="22"/>
          <w:szCs w:val="22"/>
        </w:rPr>
        <w:t xml:space="preserve">.  There have also been concerns recently regarding the water quality </w:t>
      </w:r>
      <w:r w:rsidR="00D27FE1">
        <w:rPr>
          <w:rFonts w:ascii="Arial" w:hAnsi="Arial" w:cs="Arial"/>
          <w:sz w:val="22"/>
          <w:szCs w:val="22"/>
        </w:rPr>
        <w:t xml:space="preserve">of Tuckmill Brook which would need to be assessed before </w:t>
      </w:r>
      <w:r w:rsidR="00CF2D9A">
        <w:rPr>
          <w:rFonts w:ascii="Arial" w:hAnsi="Arial" w:cs="Arial"/>
          <w:sz w:val="22"/>
          <w:szCs w:val="22"/>
        </w:rPr>
        <w:t>discussing with Natural England and the Environment Agency.</w:t>
      </w:r>
    </w:p>
    <w:p w14:paraId="735040A8" w14:textId="77777777" w:rsidR="00103B77" w:rsidRPr="00103B77" w:rsidRDefault="00103B77" w:rsidP="00103B77">
      <w:pPr>
        <w:rPr>
          <w:rFonts w:ascii="Arial" w:hAnsi="Arial" w:cs="Arial"/>
          <w:b/>
          <w:bCs/>
          <w:sz w:val="22"/>
          <w:szCs w:val="22"/>
        </w:rPr>
      </w:pPr>
    </w:p>
    <w:p w14:paraId="06C73276" w14:textId="30A4F955" w:rsidR="004465C7" w:rsidRPr="004465C7" w:rsidRDefault="004465C7" w:rsidP="004465C7">
      <w:pPr>
        <w:numPr>
          <w:ilvl w:val="1"/>
          <w:numId w:val="5"/>
        </w:numPr>
        <w:rPr>
          <w:rFonts w:ascii="Arial" w:hAnsi="Arial" w:cs="Arial"/>
          <w:b/>
          <w:sz w:val="36"/>
          <w:szCs w:val="36"/>
        </w:rPr>
      </w:pPr>
      <w:r w:rsidRPr="009B7A12">
        <w:rPr>
          <w:rFonts w:ascii="Arial" w:hAnsi="Arial" w:cs="Arial"/>
          <w:b/>
          <w:sz w:val="36"/>
          <w:szCs w:val="36"/>
        </w:rPr>
        <w:t>Legal Responsibilities and Obligations</w:t>
      </w:r>
    </w:p>
    <w:p w14:paraId="70CFB2C8" w14:textId="77777777" w:rsidR="00954F83" w:rsidRDefault="00954F83" w:rsidP="00954F83">
      <w:pPr>
        <w:rPr>
          <w:rFonts w:ascii="Arial" w:hAnsi="Arial" w:cs="Arial"/>
          <w:b/>
          <w:bCs/>
        </w:rPr>
      </w:pPr>
    </w:p>
    <w:p w14:paraId="6B0A9332" w14:textId="77777777" w:rsidR="009B7A12" w:rsidRPr="009B7A12" w:rsidRDefault="009B7A12" w:rsidP="009B7A12">
      <w:pPr>
        <w:rPr>
          <w:rFonts w:ascii="Arial" w:hAnsi="Arial" w:cs="Arial"/>
          <w:sz w:val="22"/>
          <w:szCs w:val="22"/>
        </w:rPr>
      </w:pPr>
      <w:r w:rsidRPr="009B7A12">
        <w:rPr>
          <w:rFonts w:ascii="Arial" w:hAnsi="Arial" w:cs="Arial"/>
          <w:color w:val="000000"/>
          <w:sz w:val="22"/>
          <w:szCs w:val="22"/>
        </w:rPr>
        <w:t xml:space="preserve">To meet all legal responsibilities and other obligations.  In order that the site and </w:t>
      </w:r>
      <w:proofErr w:type="gramStart"/>
      <w:r w:rsidRPr="009B7A12">
        <w:rPr>
          <w:rFonts w:ascii="Arial" w:hAnsi="Arial" w:cs="Arial"/>
          <w:color w:val="000000"/>
          <w:sz w:val="22"/>
          <w:szCs w:val="22"/>
        </w:rPr>
        <w:t>it's</w:t>
      </w:r>
      <w:proofErr w:type="gramEnd"/>
      <w:r w:rsidRPr="009B7A12">
        <w:rPr>
          <w:rFonts w:ascii="Arial" w:hAnsi="Arial" w:cs="Arial"/>
          <w:color w:val="000000"/>
          <w:sz w:val="22"/>
          <w:szCs w:val="22"/>
        </w:rPr>
        <w:t xml:space="preserve"> users are safe, the landholding is secure in the long term and where appropriate, neighbours are consulted about activities on the reserve.</w:t>
      </w:r>
    </w:p>
    <w:p w14:paraId="0FBDDEC7" w14:textId="77777777" w:rsidR="00D57A47" w:rsidRPr="00D57A47" w:rsidRDefault="00D57A47" w:rsidP="00D57A47">
      <w:pPr>
        <w:numPr>
          <w:ilvl w:val="12"/>
          <w:numId w:val="0"/>
        </w:numPr>
        <w:autoSpaceDE w:val="0"/>
        <w:autoSpaceDN w:val="0"/>
        <w:adjustRightInd w:val="0"/>
        <w:rPr>
          <w:rFonts w:ascii="Arial" w:hAnsi="Arial" w:cs="Arial"/>
          <w:b/>
          <w:bCs/>
          <w:sz w:val="24"/>
          <w:szCs w:val="24"/>
          <w:lang w:val="en-US" w:eastAsia="en-GB"/>
        </w:rPr>
      </w:pPr>
    </w:p>
    <w:p w14:paraId="02182448" w14:textId="77777777" w:rsidR="00DB6A6C" w:rsidRPr="00DB6A6C" w:rsidRDefault="00DB6A6C" w:rsidP="00DB6A6C">
      <w:pPr>
        <w:numPr>
          <w:ilvl w:val="12"/>
          <w:numId w:val="0"/>
        </w:numPr>
        <w:autoSpaceDE w:val="0"/>
        <w:autoSpaceDN w:val="0"/>
        <w:adjustRightInd w:val="0"/>
        <w:rPr>
          <w:rFonts w:ascii="Arial" w:hAnsi="Arial" w:cs="Arial"/>
          <w:b/>
          <w:bCs/>
          <w:sz w:val="22"/>
          <w:szCs w:val="22"/>
          <w:lang w:val="en-US" w:eastAsia="en-GB"/>
        </w:rPr>
      </w:pPr>
      <w:r w:rsidRPr="00DB6A6C">
        <w:rPr>
          <w:rFonts w:ascii="Arial" w:hAnsi="Arial" w:cs="Arial"/>
          <w:b/>
          <w:bCs/>
          <w:sz w:val="22"/>
          <w:szCs w:val="22"/>
          <w:lang w:val="en-US" w:eastAsia="en-GB"/>
        </w:rPr>
        <w:t>Maintain Site Infrastructure/Administration</w:t>
      </w:r>
    </w:p>
    <w:p w14:paraId="4098FE7C" w14:textId="77777777" w:rsidR="008D5B28" w:rsidRPr="00DB6A6C" w:rsidRDefault="008D5B28" w:rsidP="00DB6A6C">
      <w:pPr>
        <w:numPr>
          <w:ilvl w:val="12"/>
          <w:numId w:val="0"/>
        </w:numPr>
        <w:autoSpaceDE w:val="0"/>
        <w:autoSpaceDN w:val="0"/>
        <w:adjustRightInd w:val="0"/>
        <w:rPr>
          <w:rFonts w:ascii="Arial" w:hAnsi="Arial" w:cs="Arial"/>
          <w:bCs/>
          <w:sz w:val="22"/>
          <w:szCs w:val="22"/>
          <w:lang w:val="en-US" w:eastAsia="en-GB"/>
        </w:rPr>
      </w:pPr>
    </w:p>
    <w:p w14:paraId="4867C12D" w14:textId="77777777" w:rsidR="009B7A12" w:rsidRPr="009B7A12" w:rsidRDefault="009B7A12" w:rsidP="009B7A12">
      <w:pPr>
        <w:numPr>
          <w:ilvl w:val="12"/>
          <w:numId w:val="0"/>
        </w:numPr>
        <w:autoSpaceDE w:val="0"/>
        <w:autoSpaceDN w:val="0"/>
        <w:adjustRightInd w:val="0"/>
        <w:rPr>
          <w:rFonts w:ascii="Arial" w:hAnsi="Arial" w:cs="Arial"/>
          <w:b/>
          <w:bCs/>
          <w:sz w:val="22"/>
          <w:szCs w:val="22"/>
          <w:lang w:val="en-US" w:eastAsia="en-GB"/>
        </w:rPr>
      </w:pPr>
      <w:r w:rsidRPr="009B7A12">
        <w:rPr>
          <w:rFonts w:ascii="Arial" w:hAnsi="Arial" w:cs="Arial"/>
          <w:b/>
          <w:bCs/>
          <w:sz w:val="22"/>
          <w:szCs w:val="22"/>
          <w:lang w:val="en-US" w:eastAsia="en-GB"/>
        </w:rPr>
        <w:t>Maintaining stock pen</w:t>
      </w:r>
    </w:p>
    <w:p w14:paraId="4F6AA4ED" w14:textId="6B3F4DE2" w:rsidR="009B7A12" w:rsidRPr="00DB6A6C" w:rsidRDefault="009B7A12" w:rsidP="009B7A12">
      <w:pPr>
        <w:numPr>
          <w:ilvl w:val="12"/>
          <w:numId w:val="0"/>
        </w:numPr>
        <w:autoSpaceDE w:val="0"/>
        <w:autoSpaceDN w:val="0"/>
        <w:adjustRightInd w:val="0"/>
        <w:rPr>
          <w:rFonts w:ascii="Arial" w:hAnsi="Arial" w:cs="Arial"/>
          <w:bCs/>
          <w:sz w:val="22"/>
          <w:szCs w:val="22"/>
          <w:lang w:val="en-US" w:eastAsia="en-GB"/>
        </w:rPr>
      </w:pPr>
      <w:r>
        <w:rPr>
          <w:rFonts w:ascii="Arial" w:hAnsi="Arial" w:cs="Arial"/>
          <w:bCs/>
          <w:sz w:val="22"/>
          <w:szCs w:val="22"/>
          <w:lang w:val="en-US" w:eastAsia="en-GB"/>
        </w:rPr>
        <w:t xml:space="preserve">Tuckmill Meadows </w:t>
      </w:r>
      <w:r w:rsidRPr="00DB6A6C">
        <w:rPr>
          <w:rFonts w:ascii="Arial" w:hAnsi="Arial" w:cs="Arial"/>
          <w:bCs/>
          <w:sz w:val="22"/>
          <w:szCs w:val="22"/>
          <w:lang w:val="en-US" w:eastAsia="en-GB"/>
        </w:rPr>
        <w:t xml:space="preserve">will </w:t>
      </w:r>
      <w:proofErr w:type="gramStart"/>
      <w:r w:rsidRPr="00DB6A6C">
        <w:rPr>
          <w:rFonts w:ascii="Arial" w:hAnsi="Arial" w:cs="Arial"/>
          <w:bCs/>
          <w:sz w:val="22"/>
          <w:szCs w:val="22"/>
          <w:lang w:val="en-US" w:eastAsia="en-GB"/>
        </w:rPr>
        <w:t>be grazed</w:t>
      </w:r>
      <w:proofErr w:type="gramEnd"/>
      <w:r w:rsidRPr="00DB6A6C">
        <w:rPr>
          <w:rFonts w:ascii="Arial" w:hAnsi="Arial" w:cs="Arial"/>
          <w:bCs/>
          <w:sz w:val="22"/>
          <w:szCs w:val="22"/>
          <w:lang w:val="en-US" w:eastAsia="en-GB"/>
        </w:rPr>
        <w:t xml:space="preserve"> with cattle</w:t>
      </w:r>
      <w:proofErr w:type="gramStart"/>
      <w:r w:rsidRPr="00DB6A6C">
        <w:rPr>
          <w:rFonts w:ascii="Arial" w:hAnsi="Arial" w:cs="Arial"/>
          <w:bCs/>
          <w:sz w:val="22"/>
          <w:szCs w:val="22"/>
          <w:lang w:val="en-US" w:eastAsia="en-GB"/>
        </w:rPr>
        <w:t xml:space="preserve">.  </w:t>
      </w:r>
      <w:proofErr w:type="gramEnd"/>
      <w:r w:rsidRPr="00DB6A6C">
        <w:rPr>
          <w:rFonts w:ascii="Arial" w:hAnsi="Arial" w:cs="Arial"/>
          <w:bCs/>
          <w:sz w:val="22"/>
          <w:szCs w:val="22"/>
          <w:lang w:val="en-US" w:eastAsia="en-GB"/>
        </w:rPr>
        <w:t xml:space="preserve">The state of the timbers and gates, and the overall effectiveness of the design, </w:t>
      </w:r>
      <w:r w:rsidR="00EA58D4">
        <w:rPr>
          <w:rFonts w:ascii="Arial" w:hAnsi="Arial" w:cs="Arial"/>
          <w:bCs/>
          <w:sz w:val="22"/>
          <w:szCs w:val="22"/>
          <w:lang w:val="en-US" w:eastAsia="en-GB"/>
        </w:rPr>
        <w:t>will</w:t>
      </w:r>
      <w:r w:rsidRPr="00DB6A6C">
        <w:rPr>
          <w:rFonts w:ascii="Arial" w:hAnsi="Arial" w:cs="Arial"/>
          <w:bCs/>
          <w:sz w:val="22"/>
          <w:szCs w:val="22"/>
          <w:lang w:val="en-US" w:eastAsia="en-GB"/>
        </w:rPr>
        <w:t xml:space="preserve"> </w:t>
      </w:r>
      <w:proofErr w:type="gramStart"/>
      <w:r w:rsidRPr="00DB6A6C">
        <w:rPr>
          <w:rFonts w:ascii="Arial" w:hAnsi="Arial" w:cs="Arial"/>
          <w:bCs/>
          <w:sz w:val="22"/>
          <w:szCs w:val="22"/>
          <w:lang w:val="en-US" w:eastAsia="en-GB"/>
        </w:rPr>
        <w:t>be reviewed</w:t>
      </w:r>
      <w:proofErr w:type="gramEnd"/>
      <w:r w:rsidRPr="00DB6A6C">
        <w:rPr>
          <w:rFonts w:ascii="Arial" w:hAnsi="Arial" w:cs="Arial"/>
          <w:bCs/>
          <w:sz w:val="22"/>
          <w:szCs w:val="22"/>
          <w:lang w:val="en-US" w:eastAsia="en-GB"/>
        </w:rPr>
        <w:t xml:space="preserve"> annually and any modifications or repairs </w:t>
      </w:r>
      <w:proofErr w:type="gramStart"/>
      <w:r w:rsidR="00EA58D4">
        <w:rPr>
          <w:rFonts w:ascii="Arial" w:hAnsi="Arial" w:cs="Arial"/>
          <w:bCs/>
          <w:sz w:val="22"/>
          <w:szCs w:val="22"/>
          <w:lang w:val="en-US" w:eastAsia="en-GB"/>
        </w:rPr>
        <w:t>completed</w:t>
      </w:r>
      <w:proofErr w:type="gramEnd"/>
      <w:r w:rsidRPr="00DB6A6C">
        <w:rPr>
          <w:rFonts w:ascii="Arial" w:hAnsi="Arial" w:cs="Arial"/>
          <w:bCs/>
          <w:sz w:val="22"/>
          <w:szCs w:val="22"/>
          <w:lang w:val="en-US" w:eastAsia="en-GB"/>
        </w:rPr>
        <w:t xml:space="preserve"> as necessary</w:t>
      </w:r>
      <w:r w:rsidR="009E464D">
        <w:rPr>
          <w:rFonts w:ascii="Arial" w:hAnsi="Arial" w:cs="Arial"/>
          <w:bCs/>
          <w:sz w:val="22"/>
          <w:szCs w:val="22"/>
          <w:lang w:val="en-US" w:eastAsia="en-GB"/>
        </w:rPr>
        <w:t>.</w:t>
      </w:r>
    </w:p>
    <w:p w14:paraId="4946002C" w14:textId="77777777" w:rsidR="00DB6A6C" w:rsidRDefault="00DB6A6C" w:rsidP="00DB6A6C">
      <w:pPr>
        <w:numPr>
          <w:ilvl w:val="12"/>
          <w:numId w:val="0"/>
        </w:numPr>
        <w:autoSpaceDE w:val="0"/>
        <w:autoSpaceDN w:val="0"/>
        <w:adjustRightInd w:val="0"/>
        <w:rPr>
          <w:rFonts w:ascii="Arial" w:hAnsi="Arial" w:cs="Arial"/>
          <w:bCs/>
          <w:sz w:val="22"/>
          <w:szCs w:val="22"/>
          <w:lang w:val="en-US" w:eastAsia="en-GB"/>
        </w:rPr>
      </w:pPr>
    </w:p>
    <w:p w14:paraId="0BB0498A" w14:textId="77777777" w:rsidR="00DB6A6C" w:rsidRPr="00DB6A6C" w:rsidRDefault="00DB6A6C" w:rsidP="00DB6A6C">
      <w:pPr>
        <w:numPr>
          <w:ilvl w:val="12"/>
          <w:numId w:val="0"/>
        </w:numPr>
        <w:autoSpaceDE w:val="0"/>
        <w:autoSpaceDN w:val="0"/>
        <w:adjustRightInd w:val="0"/>
        <w:rPr>
          <w:rFonts w:ascii="Arial" w:hAnsi="Arial" w:cs="Arial"/>
          <w:b/>
          <w:bCs/>
          <w:sz w:val="22"/>
          <w:szCs w:val="22"/>
          <w:lang w:val="en-US" w:eastAsia="en-GB"/>
        </w:rPr>
      </w:pPr>
      <w:r w:rsidRPr="00DB6A6C">
        <w:rPr>
          <w:rFonts w:ascii="Arial" w:hAnsi="Arial" w:cs="Arial"/>
          <w:b/>
          <w:bCs/>
          <w:sz w:val="22"/>
          <w:szCs w:val="22"/>
          <w:lang w:val="en-US" w:eastAsia="en-GB"/>
        </w:rPr>
        <w:t>Maintain Site Boundaries</w:t>
      </w:r>
    </w:p>
    <w:p w14:paraId="38263BBF" w14:textId="2C45B963" w:rsidR="00DB6A6C" w:rsidRPr="00DB6A6C" w:rsidRDefault="00DB6A6C" w:rsidP="00DB6A6C">
      <w:pPr>
        <w:numPr>
          <w:ilvl w:val="12"/>
          <w:numId w:val="0"/>
        </w:numPr>
        <w:autoSpaceDE w:val="0"/>
        <w:autoSpaceDN w:val="0"/>
        <w:adjustRightInd w:val="0"/>
        <w:rPr>
          <w:rFonts w:ascii="Arial" w:hAnsi="Arial" w:cs="Arial"/>
          <w:bCs/>
          <w:sz w:val="22"/>
          <w:szCs w:val="22"/>
          <w:lang w:val="en-US" w:eastAsia="en-GB"/>
        </w:rPr>
      </w:pPr>
      <w:r w:rsidRPr="00DB6A6C">
        <w:rPr>
          <w:rFonts w:ascii="Arial" w:hAnsi="Arial" w:cs="Arial"/>
          <w:bCs/>
          <w:sz w:val="22"/>
          <w:szCs w:val="22"/>
          <w:lang w:val="en-US" w:eastAsia="en-GB"/>
        </w:rPr>
        <w:t xml:space="preserve">The site is grazed by </w:t>
      </w:r>
      <w:proofErr w:type="gramStart"/>
      <w:r w:rsidR="00BB5EC8">
        <w:rPr>
          <w:rFonts w:ascii="Arial" w:hAnsi="Arial" w:cs="Arial"/>
          <w:bCs/>
          <w:sz w:val="22"/>
          <w:szCs w:val="22"/>
          <w:lang w:val="en-US" w:eastAsia="en-GB"/>
        </w:rPr>
        <w:t>cattle</w:t>
      </w:r>
      <w:proofErr w:type="gramEnd"/>
      <w:r w:rsidRPr="00DB6A6C">
        <w:rPr>
          <w:rFonts w:ascii="Arial" w:hAnsi="Arial" w:cs="Arial"/>
          <w:bCs/>
          <w:sz w:val="22"/>
          <w:szCs w:val="22"/>
          <w:lang w:val="en-US" w:eastAsia="en-GB"/>
        </w:rPr>
        <w:t xml:space="preserve"> and the fencing must be sufficient to contain the animals safely. </w:t>
      </w:r>
    </w:p>
    <w:p w14:paraId="22C157C9" w14:textId="77777777" w:rsidR="00EA58D4" w:rsidRDefault="00EA58D4" w:rsidP="00DB6A6C">
      <w:pPr>
        <w:numPr>
          <w:ilvl w:val="12"/>
          <w:numId w:val="0"/>
        </w:numPr>
        <w:autoSpaceDE w:val="0"/>
        <w:autoSpaceDN w:val="0"/>
        <w:adjustRightInd w:val="0"/>
        <w:rPr>
          <w:rFonts w:ascii="Arial" w:hAnsi="Arial" w:cs="Arial"/>
          <w:bCs/>
          <w:sz w:val="22"/>
          <w:szCs w:val="22"/>
          <w:lang w:val="en-US" w:eastAsia="en-GB"/>
        </w:rPr>
      </w:pPr>
    </w:p>
    <w:p w14:paraId="73514607" w14:textId="2A007C7B" w:rsidR="008D5B28" w:rsidRPr="00427ADD" w:rsidRDefault="00DB6A6C" w:rsidP="00427ADD">
      <w:pPr>
        <w:numPr>
          <w:ilvl w:val="12"/>
          <w:numId w:val="0"/>
        </w:numPr>
        <w:autoSpaceDE w:val="0"/>
        <w:autoSpaceDN w:val="0"/>
        <w:adjustRightInd w:val="0"/>
        <w:rPr>
          <w:rFonts w:ascii="Arial" w:hAnsi="Arial" w:cs="Arial"/>
          <w:bCs/>
          <w:sz w:val="22"/>
          <w:szCs w:val="22"/>
          <w:lang w:val="en-US" w:eastAsia="en-GB"/>
        </w:rPr>
      </w:pPr>
      <w:r w:rsidRPr="00DB6A6C">
        <w:rPr>
          <w:rFonts w:ascii="Arial" w:hAnsi="Arial" w:cs="Arial"/>
          <w:bCs/>
          <w:sz w:val="22"/>
          <w:szCs w:val="22"/>
          <w:lang w:val="en-US" w:eastAsia="en-GB"/>
        </w:rPr>
        <w:t xml:space="preserve">Fence lines </w:t>
      </w:r>
      <w:r w:rsidR="00EA58D4">
        <w:rPr>
          <w:rFonts w:ascii="Arial" w:hAnsi="Arial" w:cs="Arial"/>
          <w:bCs/>
          <w:sz w:val="22"/>
          <w:szCs w:val="22"/>
          <w:lang w:val="en-US" w:eastAsia="en-GB"/>
        </w:rPr>
        <w:t xml:space="preserve">will </w:t>
      </w:r>
      <w:proofErr w:type="gramStart"/>
      <w:r w:rsidR="00EA58D4">
        <w:rPr>
          <w:rFonts w:ascii="Arial" w:hAnsi="Arial" w:cs="Arial"/>
          <w:bCs/>
          <w:sz w:val="22"/>
          <w:szCs w:val="22"/>
          <w:lang w:val="en-US" w:eastAsia="en-GB"/>
        </w:rPr>
        <w:t>be inspected</w:t>
      </w:r>
      <w:proofErr w:type="gramEnd"/>
      <w:r w:rsidR="0001191A">
        <w:rPr>
          <w:rFonts w:ascii="Arial" w:hAnsi="Arial" w:cs="Arial"/>
          <w:bCs/>
          <w:sz w:val="22"/>
          <w:szCs w:val="22"/>
          <w:lang w:val="en-US" w:eastAsia="en-GB"/>
        </w:rPr>
        <w:t xml:space="preserve"> throughout the year and following weather events which may have resulted in fallen trees</w:t>
      </w:r>
      <w:proofErr w:type="gramStart"/>
      <w:r w:rsidR="0001191A">
        <w:rPr>
          <w:rFonts w:ascii="Arial" w:hAnsi="Arial" w:cs="Arial"/>
          <w:bCs/>
          <w:sz w:val="22"/>
          <w:szCs w:val="22"/>
          <w:lang w:val="en-US" w:eastAsia="en-GB"/>
        </w:rPr>
        <w:t>.</w:t>
      </w:r>
      <w:r w:rsidR="00F9523C">
        <w:rPr>
          <w:rFonts w:ascii="Arial" w:hAnsi="Arial" w:cs="Arial"/>
          <w:bCs/>
          <w:sz w:val="22"/>
          <w:szCs w:val="22"/>
          <w:lang w:val="en-US" w:eastAsia="en-GB"/>
        </w:rPr>
        <w:t xml:space="preserve">  </w:t>
      </w:r>
      <w:proofErr w:type="gramEnd"/>
      <w:r w:rsidRPr="00DB6A6C">
        <w:rPr>
          <w:rFonts w:ascii="Arial" w:hAnsi="Arial" w:cs="Arial"/>
          <w:bCs/>
          <w:sz w:val="22"/>
          <w:szCs w:val="22"/>
          <w:lang w:val="en-US" w:eastAsia="en-GB"/>
        </w:rPr>
        <w:t xml:space="preserve">Boundaries which border </w:t>
      </w:r>
      <w:proofErr w:type="gramStart"/>
      <w:r w:rsidRPr="00DB6A6C">
        <w:rPr>
          <w:rFonts w:ascii="Arial" w:hAnsi="Arial" w:cs="Arial"/>
          <w:bCs/>
          <w:sz w:val="22"/>
          <w:szCs w:val="22"/>
          <w:lang w:val="en-US" w:eastAsia="en-GB"/>
        </w:rPr>
        <w:t xml:space="preserve">roads, footpaths or private properties </w:t>
      </w:r>
      <w:r w:rsidR="00F9523C">
        <w:rPr>
          <w:rFonts w:ascii="Arial" w:hAnsi="Arial" w:cs="Arial"/>
          <w:bCs/>
          <w:sz w:val="22"/>
          <w:szCs w:val="22"/>
          <w:lang w:val="en-US" w:eastAsia="en-GB"/>
        </w:rPr>
        <w:t>will</w:t>
      </w:r>
      <w:r w:rsidRPr="00DB6A6C">
        <w:rPr>
          <w:rFonts w:ascii="Arial" w:hAnsi="Arial" w:cs="Arial"/>
          <w:bCs/>
          <w:sz w:val="22"/>
          <w:szCs w:val="22"/>
          <w:lang w:val="en-US" w:eastAsia="en-GB"/>
        </w:rPr>
        <w:t xml:space="preserve"> be checked </w:t>
      </w:r>
      <w:r w:rsidR="00427ADD">
        <w:rPr>
          <w:rFonts w:ascii="Arial" w:hAnsi="Arial" w:cs="Arial"/>
          <w:bCs/>
          <w:sz w:val="22"/>
          <w:szCs w:val="22"/>
          <w:lang w:val="en-US" w:eastAsia="en-GB"/>
        </w:rPr>
        <w:t xml:space="preserve">by </w:t>
      </w:r>
      <w:r w:rsidR="00BA05C3">
        <w:rPr>
          <w:rFonts w:ascii="Arial" w:hAnsi="Arial" w:cs="Arial"/>
          <w:bCs/>
          <w:sz w:val="22"/>
          <w:szCs w:val="22"/>
          <w:lang w:val="en-US" w:eastAsia="en-GB"/>
        </w:rPr>
        <w:t>the Vale/</w:t>
      </w:r>
      <w:r w:rsidR="00427ADD">
        <w:rPr>
          <w:rFonts w:ascii="Arial" w:hAnsi="Arial" w:cs="Arial"/>
          <w:bCs/>
          <w:sz w:val="22"/>
          <w:szCs w:val="22"/>
          <w:lang w:val="en-US" w:eastAsia="en-GB"/>
        </w:rPr>
        <w:t xml:space="preserve">SODC </w:t>
      </w:r>
      <w:r w:rsidR="00BA05C3">
        <w:rPr>
          <w:rFonts w:ascii="Arial" w:hAnsi="Arial" w:cs="Arial"/>
          <w:bCs/>
          <w:sz w:val="22"/>
          <w:szCs w:val="22"/>
          <w:lang w:val="en-US" w:eastAsia="en-GB"/>
        </w:rPr>
        <w:t>Tree Team</w:t>
      </w:r>
      <w:proofErr w:type="gramEnd"/>
      <w:r w:rsidR="00BA05C3">
        <w:rPr>
          <w:rFonts w:ascii="Arial" w:hAnsi="Arial" w:cs="Arial"/>
          <w:bCs/>
          <w:sz w:val="22"/>
          <w:szCs w:val="22"/>
          <w:lang w:val="en-US" w:eastAsia="en-GB"/>
        </w:rPr>
        <w:t xml:space="preserve"> </w:t>
      </w:r>
      <w:r w:rsidRPr="00DB6A6C">
        <w:rPr>
          <w:rFonts w:ascii="Arial" w:hAnsi="Arial" w:cs="Arial"/>
          <w:bCs/>
          <w:sz w:val="22"/>
          <w:szCs w:val="22"/>
          <w:lang w:val="en-US" w:eastAsia="en-GB"/>
        </w:rPr>
        <w:t>for da</w:t>
      </w:r>
      <w:r w:rsidR="00427ADD">
        <w:rPr>
          <w:rFonts w:ascii="Arial" w:hAnsi="Arial" w:cs="Arial"/>
          <w:bCs/>
          <w:sz w:val="22"/>
          <w:szCs w:val="22"/>
          <w:lang w:val="en-US" w:eastAsia="en-GB"/>
        </w:rPr>
        <w:t>ngerous trees</w:t>
      </w:r>
      <w:proofErr w:type="gramStart"/>
      <w:r w:rsidR="00427ADD">
        <w:rPr>
          <w:rFonts w:ascii="Arial" w:hAnsi="Arial" w:cs="Arial"/>
          <w:bCs/>
          <w:sz w:val="22"/>
          <w:szCs w:val="22"/>
          <w:lang w:val="en-US" w:eastAsia="en-GB"/>
        </w:rPr>
        <w:t xml:space="preserve">.  </w:t>
      </w:r>
      <w:proofErr w:type="gramEnd"/>
      <w:r w:rsidRPr="00DB6A6C">
        <w:rPr>
          <w:rFonts w:ascii="Arial" w:hAnsi="Arial" w:cs="Arial"/>
          <w:bCs/>
          <w:sz w:val="22"/>
          <w:szCs w:val="22"/>
          <w:lang w:val="en-US" w:eastAsia="en-GB"/>
        </w:rPr>
        <w:t xml:space="preserve">Roadside/byway hedges </w:t>
      </w:r>
      <w:r w:rsidR="00F9523C">
        <w:rPr>
          <w:rFonts w:ascii="Arial" w:hAnsi="Arial" w:cs="Arial"/>
          <w:bCs/>
          <w:sz w:val="22"/>
          <w:szCs w:val="22"/>
          <w:lang w:val="en-US" w:eastAsia="en-GB"/>
        </w:rPr>
        <w:t>will</w:t>
      </w:r>
      <w:r w:rsidRPr="00DB6A6C">
        <w:rPr>
          <w:rFonts w:ascii="Arial" w:hAnsi="Arial" w:cs="Arial"/>
          <w:bCs/>
          <w:sz w:val="22"/>
          <w:szCs w:val="22"/>
          <w:lang w:val="en-US" w:eastAsia="en-GB"/>
        </w:rPr>
        <w:t xml:space="preserve"> </w:t>
      </w:r>
      <w:proofErr w:type="gramStart"/>
      <w:r w:rsidRPr="00DB6A6C">
        <w:rPr>
          <w:rFonts w:ascii="Arial" w:hAnsi="Arial" w:cs="Arial"/>
          <w:bCs/>
          <w:sz w:val="22"/>
          <w:szCs w:val="22"/>
          <w:lang w:val="en-US" w:eastAsia="en-GB"/>
        </w:rPr>
        <w:t>be maintained</w:t>
      </w:r>
      <w:proofErr w:type="gramEnd"/>
      <w:r w:rsidRPr="00DB6A6C">
        <w:rPr>
          <w:rFonts w:ascii="Arial" w:hAnsi="Arial" w:cs="Arial"/>
          <w:bCs/>
          <w:sz w:val="22"/>
          <w:szCs w:val="22"/>
          <w:lang w:val="en-US" w:eastAsia="en-GB"/>
        </w:rPr>
        <w:t xml:space="preserve"> in such a way that the growth does not interfere with passing vehicles or pedestrians. They should also not impede the view for road users. Hedgerow management should only be </w:t>
      </w:r>
      <w:proofErr w:type="gramStart"/>
      <w:r w:rsidRPr="00DB6A6C">
        <w:rPr>
          <w:rFonts w:ascii="Arial" w:hAnsi="Arial" w:cs="Arial"/>
          <w:bCs/>
          <w:sz w:val="22"/>
          <w:szCs w:val="22"/>
          <w:lang w:val="en-US" w:eastAsia="en-GB"/>
        </w:rPr>
        <w:t>carried out</w:t>
      </w:r>
      <w:proofErr w:type="gramEnd"/>
      <w:r w:rsidRPr="00DB6A6C">
        <w:rPr>
          <w:rFonts w:ascii="Arial" w:hAnsi="Arial" w:cs="Arial"/>
          <w:bCs/>
          <w:sz w:val="22"/>
          <w:szCs w:val="22"/>
          <w:lang w:val="en-US" w:eastAsia="en-GB"/>
        </w:rPr>
        <w:t xml:space="preserve"> in autumn or winter so as not to disturb breeding birds.</w:t>
      </w:r>
    </w:p>
    <w:p w14:paraId="0FF86D7C" w14:textId="77777777" w:rsidR="008D5B28" w:rsidRDefault="008D5B28" w:rsidP="008D5B28">
      <w:pPr>
        <w:widowControl w:val="0"/>
        <w:autoSpaceDE w:val="0"/>
        <w:autoSpaceDN w:val="0"/>
        <w:adjustRightInd w:val="0"/>
        <w:rPr>
          <w:rFonts w:ascii="Arial" w:hAnsi="Arial" w:cs="Arial"/>
          <w:bCs/>
          <w:sz w:val="22"/>
          <w:szCs w:val="22"/>
          <w:lang w:val="en-US" w:eastAsia="en-GB"/>
        </w:rPr>
      </w:pPr>
    </w:p>
    <w:p w14:paraId="488CFA19" w14:textId="77777777" w:rsidR="008D5B28" w:rsidRPr="008D5B28" w:rsidRDefault="008D5B28" w:rsidP="008D5B28">
      <w:pPr>
        <w:rPr>
          <w:rFonts w:ascii="Arial" w:hAnsi="Arial" w:cs="Arial"/>
          <w:b/>
          <w:bCs/>
          <w:sz w:val="24"/>
          <w:szCs w:val="24"/>
        </w:rPr>
      </w:pPr>
      <w:r w:rsidRPr="008D5B28">
        <w:rPr>
          <w:rFonts w:ascii="Arial" w:hAnsi="Arial" w:cs="Arial"/>
          <w:b/>
          <w:bCs/>
          <w:sz w:val="24"/>
          <w:szCs w:val="24"/>
        </w:rPr>
        <w:t>Meet all Health and Safety Responsibilities</w:t>
      </w:r>
    </w:p>
    <w:p w14:paraId="636378EE" w14:textId="77777777" w:rsidR="008D5B28" w:rsidRPr="008D5B28" w:rsidRDefault="008D5B28" w:rsidP="008D5B28">
      <w:pPr>
        <w:rPr>
          <w:rFonts w:ascii="Arial" w:hAnsi="Arial" w:cs="Arial"/>
          <w:b/>
          <w:bCs/>
          <w:sz w:val="22"/>
          <w:szCs w:val="24"/>
        </w:rPr>
      </w:pPr>
    </w:p>
    <w:p w14:paraId="7A233938" w14:textId="77777777" w:rsidR="008D5B28" w:rsidRPr="008D5B28" w:rsidRDefault="008D5B28" w:rsidP="008D5B28">
      <w:pPr>
        <w:rPr>
          <w:rFonts w:ascii="Arial" w:hAnsi="Arial" w:cs="Arial"/>
          <w:b/>
          <w:bCs/>
          <w:sz w:val="22"/>
          <w:szCs w:val="24"/>
        </w:rPr>
      </w:pPr>
      <w:r w:rsidRPr="008D5B28">
        <w:rPr>
          <w:rFonts w:ascii="Arial" w:hAnsi="Arial" w:cs="Arial"/>
          <w:b/>
          <w:bCs/>
          <w:sz w:val="22"/>
          <w:szCs w:val="24"/>
        </w:rPr>
        <w:t>Review site risk assessment</w:t>
      </w:r>
    </w:p>
    <w:p w14:paraId="345715BA" w14:textId="77777777" w:rsidR="008D5B28" w:rsidRPr="008D5B28" w:rsidRDefault="008D5B28" w:rsidP="008D5B28">
      <w:pPr>
        <w:rPr>
          <w:rFonts w:ascii="Arial" w:hAnsi="Arial" w:cs="Arial"/>
          <w:sz w:val="22"/>
          <w:szCs w:val="22"/>
        </w:rPr>
      </w:pPr>
      <w:r w:rsidRPr="008D5B28">
        <w:rPr>
          <w:rFonts w:ascii="Arial" w:hAnsi="Arial" w:cs="Arial"/>
          <w:sz w:val="22"/>
          <w:szCs w:val="22"/>
        </w:rPr>
        <w:t xml:space="preserve">A site risk assessment (SRA) is required to ensure compliance with statutory and organisational health and safety procedures.  In the </w:t>
      </w:r>
      <w:smartTag w:uri="urn:schemas-microsoft-com:office:smarttags" w:element="country-region">
        <w:smartTag w:uri="urn:schemas-microsoft-com:office:smarttags" w:element="place">
          <w:r w:rsidRPr="008D5B28">
            <w:rPr>
              <w:rFonts w:ascii="Arial" w:hAnsi="Arial" w:cs="Arial"/>
              <w:sz w:val="22"/>
              <w:szCs w:val="22"/>
            </w:rPr>
            <w:t>UK</w:t>
          </w:r>
        </w:smartTag>
      </w:smartTag>
      <w:r w:rsidRPr="008D5B28">
        <w:rPr>
          <w:rFonts w:ascii="Arial" w:hAnsi="Arial" w:cs="Arial"/>
          <w:sz w:val="22"/>
          <w:szCs w:val="22"/>
        </w:rPr>
        <w:t xml:space="preserve"> all organisations which employ staff on sites, or provide public access to sites, must complete a detailed risk assessment or audit of the site. All potential dangers or threats on the site must be identified. All the implications for the health and safety of visitors are considered, and then controls, if necessary, are established and applied. Access to any site may be restricted by the presence of hazards. In extreme circumstances, there may be an obligation to close parts of sites, or even entire sites.  Of course, in most instances, it will be possible to take remedial action to remove or isolate the risk and ensure visitor safety.</w:t>
      </w:r>
    </w:p>
    <w:p w14:paraId="0BE94821" w14:textId="77777777" w:rsidR="008D5B28" w:rsidRPr="008D5B28" w:rsidRDefault="008D5B28" w:rsidP="008D5B28">
      <w:pPr>
        <w:rPr>
          <w:rFonts w:ascii="Arial" w:hAnsi="Arial" w:cs="Arial"/>
          <w:sz w:val="22"/>
          <w:szCs w:val="22"/>
        </w:rPr>
      </w:pPr>
    </w:p>
    <w:p w14:paraId="0F80DF60" w14:textId="47F64D88" w:rsidR="008D5B28" w:rsidRPr="008D5B28" w:rsidRDefault="008D5B28" w:rsidP="008D5B28">
      <w:pPr>
        <w:rPr>
          <w:rFonts w:ascii="Arial" w:hAnsi="Arial" w:cs="Arial"/>
          <w:sz w:val="22"/>
          <w:szCs w:val="22"/>
        </w:rPr>
      </w:pPr>
      <w:r w:rsidRPr="008D5B28">
        <w:rPr>
          <w:rFonts w:ascii="Arial" w:hAnsi="Arial" w:cs="Arial"/>
          <w:sz w:val="22"/>
          <w:szCs w:val="22"/>
        </w:rPr>
        <w:t xml:space="preserve">SRAs </w:t>
      </w:r>
      <w:r w:rsidR="00F9523C">
        <w:rPr>
          <w:rFonts w:ascii="Arial" w:hAnsi="Arial" w:cs="Arial"/>
          <w:sz w:val="22"/>
          <w:szCs w:val="22"/>
        </w:rPr>
        <w:t>will</w:t>
      </w:r>
      <w:r w:rsidRPr="008D5B28">
        <w:rPr>
          <w:rFonts w:ascii="Arial" w:hAnsi="Arial" w:cs="Arial"/>
          <w:sz w:val="22"/>
          <w:szCs w:val="22"/>
        </w:rPr>
        <w:t xml:space="preserve"> be reviewed at least on an annual basis </w:t>
      </w:r>
      <w:proofErr w:type="gramStart"/>
      <w:r w:rsidRPr="008D5B28">
        <w:rPr>
          <w:rFonts w:ascii="Arial" w:hAnsi="Arial" w:cs="Arial"/>
          <w:sz w:val="22"/>
          <w:szCs w:val="22"/>
        </w:rPr>
        <w:t>and also</w:t>
      </w:r>
      <w:proofErr w:type="gramEnd"/>
      <w:r w:rsidRPr="008D5B28">
        <w:rPr>
          <w:rFonts w:ascii="Arial" w:hAnsi="Arial" w:cs="Arial"/>
          <w:sz w:val="22"/>
          <w:szCs w:val="22"/>
        </w:rPr>
        <w:t xml:space="preserve"> whenever a new hazard is known to be present.  A date for review should be set and adhered to - these can be staggered to avoid the need to review lots of sites at the same time but should not be allowed to run on beyond the year for any individual site.  An earlier visit and review will be prompted if a likely cause of new hazards is known to have occurred - exceptional winds or flooding, for example. </w:t>
      </w:r>
    </w:p>
    <w:p w14:paraId="5E0620FE" w14:textId="094D462F" w:rsidR="008D5B28" w:rsidRPr="008D5B28" w:rsidRDefault="008D5B28" w:rsidP="008D5B28">
      <w:pPr>
        <w:rPr>
          <w:rFonts w:ascii="Arial" w:hAnsi="Arial" w:cs="Arial"/>
          <w:sz w:val="22"/>
          <w:szCs w:val="22"/>
        </w:rPr>
      </w:pPr>
      <w:r w:rsidRPr="008D5B28">
        <w:rPr>
          <w:rFonts w:ascii="Arial" w:hAnsi="Arial" w:cs="Arial"/>
          <w:sz w:val="22"/>
          <w:szCs w:val="22"/>
        </w:rPr>
        <w:t xml:space="preserve">Assessments are freely available for anyone who requests them.  In addition, they should be sent out to visiting groups or contractors before activities and used by anyone planning a project on </w:t>
      </w:r>
      <w:r w:rsidR="00F9523C">
        <w:rPr>
          <w:rFonts w:ascii="Arial" w:hAnsi="Arial" w:cs="Arial"/>
          <w:sz w:val="22"/>
          <w:szCs w:val="22"/>
        </w:rPr>
        <w:t>the site.</w:t>
      </w:r>
    </w:p>
    <w:p w14:paraId="2C2C962D" w14:textId="77777777" w:rsidR="008D5B28" w:rsidRPr="008D5B28" w:rsidRDefault="008D5B28" w:rsidP="008D5B28">
      <w:pPr>
        <w:rPr>
          <w:rFonts w:ascii="Arial" w:hAnsi="Arial" w:cs="Arial"/>
          <w:sz w:val="22"/>
          <w:szCs w:val="22"/>
        </w:rPr>
      </w:pPr>
    </w:p>
    <w:p w14:paraId="458A1763" w14:textId="34FE853E" w:rsidR="008D5B28" w:rsidRPr="008D5B28" w:rsidRDefault="008D5B28" w:rsidP="008D5B28">
      <w:pPr>
        <w:rPr>
          <w:rFonts w:ascii="Arial" w:hAnsi="Arial" w:cs="Arial"/>
          <w:sz w:val="22"/>
          <w:szCs w:val="22"/>
        </w:rPr>
      </w:pPr>
      <w:r w:rsidRPr="008D5B28">
        <w:rPr>
          <w:rFonts w:ascii="Arial" w:hAnsi="Arial" w:cs="Arial"/>
          <w:sz w:val="22"/>
          <w:szCs w:val="22"/>
        </w:rPr>
        <w:t xml:space="preserve">SRAs are the responsibility of the </w:t>
      </w:r>
      <w:r w:rsidR="00F9523C">
        <w:rPr>
          <w:rFonts w:ascii="Arial" w:hAnsi="Arial" w:cs="Arial"/>
          <w:sz w:val="22"/>
          <w:szCs w:val="22"/>
        </w:rPr>
        <w:t>Countryside M</w:t>
      </w:r>
      <w:r w:rsidRPr="008D5B28">
        <w:rPr>
          <w:rFonts w:ascii="Arial" w:hAnsi="Arial" w:cs="Arial"/>
          <w:sz w:val="22"/>
          <w:szCs w:val="22"/>
        </w:rPr>
        <w:t xml:space="preserve">anager </w:t>
      </w:r>
      <w:r w:rsidR="00870A94">
        <w:rPr>
          <w:rFonts w:ascii="Arial" w:hAnsi="Arial" w:cs="Arial"/>
          <w:sz w:val="22"/>
          <w:szCs w:val="22"/>
        </w:rPr>
        <w:t xml:space="preserve">at the Earth Trust </w:t>
      </w:r>
      <w:r w:rsidRPr="008D5B28">
        <w:rPr>
          <w:rFonts w:ascii="Arial" w:hAnsi="Arial" w:cs="Arial"/>
          <w:sz w:val="22"/>
          <w:szCs w:val="22"/>
        </w:rPr>
        <w:t>but the task of reviewing can be delegated to any person with competence to carry out a risk assessment.</w:t>
      </w:r>
    </w:p>
    <w:p w14:paraId="5DAFFF0A" w14:textId="77777777" w:rsidR="008D5B28" w:rsidRPr="008D5B28" w:rsidRDefault="008D5B28" w:rsidP="008D5B28">
      <w:pPr>
        <w:rPr>
          <w:rFonts w:ascii="Arial" w:hAnsi="Arial" w:cs="Arial"/>
          <w:b/>
          <w:bCs/>
          <w:sz w:val="22"/>
          <w:szCs w:val="22"/>
        </w:rPr>
      </w:pPr>
    </w:p>
    <w:p w14:paraId="12B98A69" w14:textId="77777777" w:rsidR="00EF00DB" w:rsidRDefault="00EF00DB" w:rsidP="008D5B28">
      <w:pPr>
        <w:rPr>
          <w:rFonts w:ascii="Arial" w:hAnsi="Arial" w:cs="Arial"/>
          <w:b/>
          <w:bCs/>
          <w:sz w:val="22"/>
          <w:szCs w:val="22"/>
        </w:rPr>
      </w:pPr>
    </w:p>
    <w:p w14:paraId="518A2DC8" w14:textId="66B0A7D1" w:rsidR="008D5B28" w:rsidRPr="00660C33" w:rsidRDefault="008750C6" w:rsidP="008D5B28">
      <w:pPr>
        <w:pStyle w:val="ListParagraph"/>
        <w:numPr>
          <w:ilvl w:val="0"/>
          <w:numId w:val="5"/>
        </w:numPr>
        <w:rPr>
          <w:rFonts w:ascii="Arial" w:hAnsi="Arial" w:cs="Arial"/>
          <w:b/>
          <w:bCs/>
          <w:sz w:val="48"/>
          <w:szCs w:val="48"/>
        </w:rPr>
      </w:pPr>
      <w:r w:rsidRPr="00660C33">
        <w:rPr>
          <w:rFonts w:ascii="Arial" w:hAnsi="Arial" w:cs="Arial"/>
          <w:b/>
          <w:bCs/>
          <w:sz w:val="48"/>
          <w:szCs w:val="48"/>
        </w:rPr>
        <w:t>APPENDIX</w:t>
      </w:r>
    </w:p>
    <w:p w14:paraId="2EC9810A" w14:textId="77777777" w:rsidR="00660C33" w:rsidRDefault="00660C33" w:rsidP="00660C33">
      <w:pPr>
        <w:rPr>
          <w:rFonts w:ascii="Arial" w:hAnsi="Arial" w:cs="Arial"/>
          <w:b/>
          <w:bCs/>
          <w:sz w:val="36"/>
          <w:szCs w:val="36"/>
        </w:rPr>
      </w:pPr>
    </w:p>
    <w:p w14:paraId="6E0D279C" w14:textId="0F5A4DBE" w:rsidR="009C23E7" w:rsidRDefault="00660C33" w:rsidP="00660C33">
      <w:pPr>
        <w:rPr>
          <w:rFonts w:ascii="Arial" w:hAnsi="Arial" w:cs="Arial"/>
          <w:b/>
          <w:bCs/>
          <w:sz w:val="36"/>
          <w:szCs w:val="36"/>
        </w:rPr>
      </w:pPr>
      <w:r>
        <w:rPr>
          <w:rFonts w:ascii="Arial" w:hAnsi="Arial" w:cs="Arial"/>
          <w:b/>
          <w:bCs/>
          <w:sz w:val="36"/>
          <w:szCs w:val="36"/>
        </w:rPr>
        <w:t xml:space="preserve">4.1 </w:t>
      </w:r>
      <w:r w:rsidR="00166C4D">
        <w:rPr>
          <w:rFonts w:ascii="Arial" w:hAnsi="Arial" w:cs="Arial"/>
          <w:b/>
          <w:bCs/>
          <w:sz w:val="36"/>
          <w:szCs w:val="36"/>
        </w:rPr>
        <w:t>Management Plan</w:t>
      </w:r>
    </w:p>
    <w:p w14:paraId="477AF690" w14:textId="77777777" w:rsidR="00166C4D" w:rsidRDefault="00166C4D" w:rsidP="00660C33">
      <w:pPr>
        <w:rPr>
          <w:rFonts w:ascii="Arial" w:hAnsi="Arial" w:cs="Arial"/>
          <w:sz w:val="22"/>
          <w:szCs w:val="22"/>
        </w:rPr>
      </w:pPr>
    </w:p>
    <w:p w14:paraId="40681C2A" w14:textId="218E9618" w:rsidR="00166C4D" w:rsidRDefault="00166C4D" w:rsidP="00660C33">
      <w:pPr>
        <w:rPr>
          <w:rFonts w:ascii="Arial" w:hAnsi="Arial" w:cs="Arial"/>
          <w:sz w:val="22"/>
          <w:szCs w:val="22"/>
        </w:rPr>
      </w:pPr>
      <w:r>
        <w:rPr>
          <w:rFonts w:ascii="Arial" w:hAnsi="Arial" w:cs="Arial"/>
          <w:sz w:val="22"/>
          <w:szCs w:val="22"/>
        </w:rPr>
        <w:t>See attached</w:t>
      </w:r>
      <w:r w:rsidR="002936AB">
        <w:rPr>
          <w:rFonts w:ascii="Arial" w:hAnsi="Arial" w:cs="Arial"/>
          <w:sz w:val="22"/>
          <w:szCs w:val="22"/>
        </w:rPr>
        <w:t>.</w:t>
      </w:r>
    </w:p>
    <w:p w14:paraId="778A1A07" w14:textId="503CF2C7" w:rsidR="00AC3CA8" w:rsidRDefault="009C23E7" w:rsidP="00660C33">
      <w:pPr>
        <w:rPr>
          <w:rFonts w:ascii="Arial" w:hAnsi="Arial" w:cs="Arial"/>
          <w:b/>
          <w:bCs/>
          <w:sz w:val="36"/>
          <w:szCs w:val="36"/>
        </w:rPr>
      </w:pPr>
      <w:r>
        <w:rPr>
          <w:rFonts w:ascii="Arial" w:hAnsi="Arial" w:cs="Arial"/>
          <w:b/>
          <w:bCs/>
          <w:sz w:val="36"/>
          <w:szCs w:val="36"/>
        </w:rPr>
        <w:t xml:space="preserve">4.2 </w:t>
      </w:r>
      <w:r w:rsidR="00AC3CA8">
        <w:rPr>
          <w:rFonts w:ascii="Arial" w:hAnsi="Arial" w:cs="Arial"/>
          <w:b/>
          <w:bCs/>
          <w:sz w:val="36"/>
          <w:szCs w:val="36"/>
        </w:rPr>
        <w:t>Compartment Map</w:t>
      </w:r>
    </w:p>
    <w:p w14:paraId="6B444FF0" w14:textId="77777777" w:rsidR="00166C4D" w:rsidRDefault="00166C4D" w:rsidP="00660C33">
      <w:pPr>
        <w:rPr>
          <w:rFonts w:ascii="Arial" w:hAnsi="Arial" w:cs="Arial"/>
          <w:b/>
          <w:bCs/>
          <w:sz w:val="22"/>
          <w:szCs w:val="22"/>
        </w:rPr>
      </w:pPr>
    </w:p>
    <w:p w14:paraId="4D22154E" w14:textId="0B06DE66" w:rsidR="00166C4D" w:rsidRPr="00166C4D" w:rsidRDefault="00166C4D" w:rsidP="00660C33">
      <w:pPr>
        <w:rPr>
          <w:rFonts w:ascii="Arial" w:hAnsi="Arial" w:cs="Arial"/>
          <w:sz w:val="22"/>
          <w:szCs w:val="22"/>
        </w:rPr>
      </w:pPr>
      <w:r>
        <w:rPr>
          <w:rFonts w:ascii="Arial" w:hAnsi="Arial" w:cs="Arial"/>
          <w:sz w:val="22"/>
          <w:szCs w:val="22"/>
        </w:rPr>
        <w:t>See attached</w:t>
      </w:r>
      <w:r w:rsidR="002936AB">
        <w:rPr>
          <w:rFonts w:ascii="Arial" w:hAnsi="Arial" w:cs="Arial"/>
          <w:sz w:val="22"/>
          <w:szCs w:val="22"/>
        </w:rPr>
        <w:t>.</w:t>
      </w:r>
    </w:p>
    <w:p w14:paraId="2728C73E" w14:textId="77777777" w:rsidR="00166C4D" w:rsidRPr="00166C4D" w:rsidRDefault="00166C4D" w:rsidP="00660C33">
      <w:pPr>
        <w:rPr>
          <w:rFonts w:ascii="Arial" w:hAnsi="Arial" w:cs="Arial"/>
          <w:b/>
          <w:bCs/>
          <w:sz w:val="22"/>
          <w:szCs w:val="22"/>
        </w:rPr>
      </w:pPr>
    </w:p>
    <w:p w14:paraId="5286D5AA" w14:textId="59B537E3" w:rsidR="00AC3CA8" w:rsidRDefault="00AC3CA8" w:rsidP="00660C33">
      <w:pPr>
        <w:rPr>
          <w:rFonts w:ascii="Arial" w:hAnsi="Arial" w:cs="Arial"/>
          <w:b/>
          <w:bCs/>
          <w:sz w:val="36"/>
          <w:szCs w:val="36"/>
        </w:rPr>
      </w:pPr>
      <w:r>
        <w:rPr>
          <w:rFonts w:ascii="Arial" w:hAnsi="Arial" w:cs="Arial"/>
          <w:b/>
          <w:bCs/>
          <w:sz w:val="36"/>
          <w:szCs w:val="36"/>
        </w:rPr>
        <w:t>4.</w:t>
      </w:r>
      <w:r w:rsidR="009C23E7">
        <w:rPr>
          <w:rFonts w:ascii="Arial" w:hAnsi="Arial" w:cs="Arial"/>
          <w:b/>
          <w:bCs/>
          <w:sz w:val="36"/>
          <w:szCs w:val="36"/>
        </w:rPr>
        <w:t xml:space="preserve">3 </w:t>
      </w:r>
      <w:r w:rsidR="00A06783">
        <w:rPr>
          <w:rFonts w:ascii="Arial" w:hAnsi="Arial" w:cs="Arial"/>
          <w:b/>
          <w:bCs/>
          <w:sz w:val="36"/>
          <w:szCs w:val="36"/>
        </w:rPr>
        <w:t>Freshwater Habitats Site Report including Species List</w:t>
      </w:r>
    </w:p>
    <w:p w14:paraId="1C110E8B" w14:textId="1C3F82BF" w:rsidR="00A06783" w:rsidRDefault="009C23E7" w:rsidP="00660C33">
      <w:hyperlink r:id="rId16" w:history="1">
        <w:r w:rsidRPr="00BD7A36">
          <w:rPr>
            <w:rStyle w:val="Hyperlink"/>
            <w:rFonts w:ascii="Arial" w:hAnsi="Arial" w:cs="Arial"/>
            <w:sz w:val="22"/>
            <w:szCs w:val="22"/>
          </w:rPr>
          <w:t>https://freshwaterhabitats.b-cdn.net/app/uploads/2024/03/Tuckmill-Meadows-SSSI-botanical-and-vegetation-survey-report.pdf</w:t>
        </w:r>
      </w:hyperlink>
    </w:p>
    <w:p w14:paraId="53656060" w14:textId="77777777" w:rsidR="00A3126C" w:rsidRDefault="00A3126C" w:rsidP="00660C33"/>
    <w:p w14:paraId="758C5AB0" w14:textId="5D75DD59" w:rsidR="00A3126C" w:rsidRDefault="00A3126C" w:rsidP="00660C33">
      <w:pPr>
        <w:rPr>
          <w:rFonts w:ascii="Arial" w:hAnsi="Arial" w:cs="Arial"/>
          <w:sz w:val="22"/>
          <w:szCs w:val="22"/>
        </w:rPr>
      </w:pPr>
      <w:r>
        <w:rPr>
          <w:rFonts w:ascii="Arial" w:hAnsi="Arial" w:cs="Arial"/>
          <w:b/>
          <w:bCs/>
          <w:sz w:val="36"/>
          <w:szCs w:val="36"/>
        </w:rPr>
        <w:t>4.4 Operations Requiring Natural England Consent</w:t>
      </w:r>
    </w:p>
    <w:p w14:paraId="76781E8B" w14:textId="77777777" w:rsidR="009C23E7" w:rsidRPr="00A06783" w:rsidRDefault="009C23E7" w:rsidP="00660C33">
      <w:pPr>
        <w:rPr>
          <w:rFonts w:ascii="Arial" w:hAnsi="Arial" w:cs="Arial"/>
          <w:sz w:val="22"/>
          <w:szCs w:val="22"/>
        </w:rPr>
      </w:pPr>
    </w:p>
    <w:p w14:paraId="5780191B" w14:textId="5E8BE92A" w:rsidR="00D57A47" w:rsidRDefault="002B6232" w:rsidP="00C315C0">
      <w:pPr>
        <w:rPr>
          <w:rFonts w:ascii="Arial" w:hAnsi="Arial" w:cs="Arial"/>
          <w:sz w:val="22"/>
          <w:szCs w:val="22"/>
          <w:lang w:val="en-US"/>
        </w:rPr>
      </w:pPr>
      <w:r>
        <w:rPr>
          <w:rFonts w:ascii="Arial" w:hAnsi="Arial" w:cs="Arial"/>
          <w:sz w:val="22"/>
          <w:szCs w:val="22"/>
          <w:lang w:val="en-US"/>
        </w:rPr>
        <w:t>See attached.</w:t>
      </w:r>
    </w:p>
    <w:p w14:paraId="29DC546D" w14:textId="77777777" w:rsidR="005343AF" w:rsidRDefault="005343AF" w:rsidP="00C315C0">
      <w:pPr>
        <w:rPr>
          <w:rFonts w:ascii="Arial" w:hAnsi="Arial" w:cs="Arial"/>
          <w:sz w:val="22"/>
          <w:szCs w:val="22"/>
          <w:lang w:val="en-US"/>
        </w:rPr>
      </w:pPr>
    </w:p>
    <w:p w14:paraId="47D9814D" w14:textId="77777777" w:rsidR="005343AF" w:rsidRDefault="005343AF">
      <w:pPr>
        <w:rPr>
          <w:rFonts w:ascii="Tahoma" w:hAnsi="Tahoma" w:cs="Tahoma"/>
          <w:b/>
          <w:bCs/>
          <w:sz w:val="36"/>
          <w:szCs w:val="36"/>
        </w:rPr>
      </w:pPr>
      <w:r>
        <w:rPr>
          <w:rFonts w:ascii="Tahoma" w:hAnsi="Tahoma" w:cs="Tahoma"/>
          <w:b/>
          <w:bCs/>
          <w:sz w:val="36"/>
          <w:szCs w:val="36"/>
        </w:rPr>
        <w:br w:type="page"/>
      </w:r>
    </w:p>
    <w:p w14:paraId="7E423D23" w14:textId="77777777" w:rsidR="005343AF" w:rsidRDefault="005343AF" w:rsidP="005343AF">
      <w:pPr>
        <w:rPr>
          <w:rFonts w:ascii="Tahoma" w:hAnsi="Tahoma" w:cs="Tahoma"/>
          <w:b/>
          <w:bCs/>
          <w:sz w:val="36"/>
          <w:szCs w:val="36"/>
        </w:rPr>
        <w:sectPr w:rsidR="005343AF" w:rsidSect="00BF5F9F">
          <w:pgSz w:w="11907" w:h="16840" w:code="9"/>
          <w:pgMar w:top="1440" w:right="1559" w:bottom="1440" w:left="1800" w:header="720" w:footer="720" w:gutter="0"/>
          <w:pgNumType w:start="1"/>
          <w:cols w:space="720"/>
          <w:titlePg/>
        </w:sectPr>
      </w:pPr>
    </w:p>
    <w:p w14:paraId="0E6D16F8" w14:textId="3AF799F1" w:rsidR="005343AF" w:rsidRPr="00894877" w:rsidRDefault="005343AF" w:rsidP="005343AF">
      <w:pPr>
        <w:rPr>
          <w:rFonts w:ascii="Tahoma" w:hAnsi="Tahoma" w:cs="Tahoma"/>
          <w:b/>
          <w:bCs/>
          <w:sz w:val="36"/>
          <w:szCs w:val="36"/>
        </w:rPr>
      </w:pPr>
      <w:proofErr w:type="spellStart"/>
      <w:r>
        <w:rPr>
          <w:rFonts w:ascii="Tahoma" w:hAnsi="Tahoma" w:cs="Tahoma"/>
          <w:b/>
          <w:bCs/>
          <w:sz w:val="36"/>
          <w:szCs w:val="36"/>
        </w:rPr>
        <w:t>Tuckmill</w:t>
      </w:r>
      <w:proofErr w:type="spellEnd"/>
      <w:r>
        <w:rPr>
          <w:rFonts w:ascii="Tahoma" w:hAnsi="Tahoma" w:cs="Tahoma"/>
          <w:b/>
          <w:bCs/>
          <w:sz w:val="36"/>
          <w:szCs w:val="36"/>
        </w:rPr>
        <w:t xml:space="preserve"> Meadows SSSI </w:t>
      </w:r>
      <w:r w:rsidRPr="00894877">
        <w:rPr>
          <w:rFonts w:ascii="Tahoma" w:hAnsi="Tahoma" w:cs="Tahoma"/>
          <w:b/>
          <w:bCs/>
          <w:sz w:val="36"/>
          <w:szCs w:val="36"/>
        </w:rPr>
        <w:t>Management Plan 2025-2030</w:t>
      </w:r>
    </w:p>
    <w:tbl>
      <w:tblPr>
        <w:tblStyle w:val="TableGrid"/>
        <w:tblW w:w="15714" w:type="dxa"/>
        <w:tblInd w:w="-856" w:type="dxa"/>
        <w:tblLook w:val="04A0" w:firstRow="1" w:lastRow="0" w:firstColumn="1" w:lastColumn="0" w:noHBand="0" w:noVBand="1"/>
      </w:tblPr>
      <w:tblGrid>
        <w:gridCol w:w="1303"/>
        <w:gridCol w:w="1272"/>
        <w:gridCol w:w="1601"/>
        <w:gridCol w:w="725"/>
        <w:gridCol w:w="2329"/>
        <w:gridCol w:w="707"/>
        <w:gridCol w:w="707"/>
        <w:gridCol w:w="707"/>
        <w:gridCol w:w="707"/>
        <w:gridCol w:w="707"/>
        <w:gridCol w:w="707"/>
        <w:gridCol w:w="707"/>
        <w:gridCol w:w="707"/>
        <w:gridCol w:w="707"/>
        <w:gridCol w:w="707"/>
        <w:gridCol w:w="707"/>
        <w:gridCol w:w="707"/>
      </w:tblGrid>
      <w:tr w:rsidR="005343AF" w:rsidRPr="00047A34" w14:paraId="4BE8D871" w14:textId="77777777" w:rsidTr="00C20376">
        <w:trPr>
          <w:cantSplit/>
          <w:trHeight w:val="296"/>
        </w:trPr>
        <w:tc>
          <w:tcPr>
            <w:tcW w:w="7230" w:type="dxa"/>
            <w:gridSpan w:val="5"/>
            <w:shd w:val="clear" w:color="auto" w:fill="83CAEB" w:themeFill="accent1" w:themeFillTint="66"/>
          </w:tcPr>
          <w:p w14:paraId="0A16D8E0" w14:textId="77777777" w:rsidR="005343AF" w:rsidRPr="00047A34" w:rsidRDefault="005343AF" w:rsidP="00C20376">
            <w:pPr>
              <w:rPr>
                <w:rFonts w:ascii="Tahoma" w:hAnsi="Tahoma" w:cs="Tahoma"/>
                <w:b/>
              </w:rPr>
            </w:pPr>
            <w:r w:rsidRPr="00047A34">
              <w:rPr>
                <w:rFonts w:ascii="Tahoma" w:hAnsi="Tahoma" w:cs="Tahoma"/>
                <w:b/>
              </w:rPr>
              <w:t>Management tasks</w:t>
            </w:r>
          </w:p>
        </w:tc>
        <w:tc>
          <w:tcPr>
            <w:tcW w:w="8484" w:type="dxa"/>
            <w:gridSpan w:val="12"/>
            <w:shd w:val="clear" w:color="auto" w:fill="83CAEB" w:themeFill="accent1" w:themeFillTint="66"/>
          </w:tcPr>
          <w:p w14:paraId="298AC65E" w14:textId="77777777" w:rsidR="005343AF" w:rsidRPr="00047A34" w:rsidRDefault="005343AF" w:rsidP="00C20376">
            <w:pPr>
              <w:jc w:val="center"/>
              <w:rPr>
                <w:rFonts w:ascii="Tahoma" w:hAnsi="Tahoma" w:cs="Tahoma"/>
                <w:b/>
              </w:rPr>
            </w:pPr>
            <w:r w:rsidRPr="00047A34">
              <w:rPr>
                <w:rFonts w:ascii="Tahoma" w:hAnsi="Tahoma" w:cs="Tahoma"/>
                <w:b/>
              </w:rPr>
              <w:t>Month/s to be carried out</w:t>
            </w:r>
          </w:p>
        </w:tc>
      </w:tr>
      <w:tr w:rsidR="005343AF" w:rsidRPr="00047A34" w14:paraId="4E246D30" w14:textId="77777777" w:rsidTr="00C20376">
        <w:trPr>
          <w:cantSplit/>
          <w:trHeight w:val="1430"/>
        </w:trPr>
        <w:tc>
          <w:tcPr>
            <w:tcW w:w="1303" w:type="dxa"/>
            <w:shd w:val="clear" w:color="auto" w:fill="83CAEB" w:themeFill="accent1" w:themeFillTint="66"/>
          </w:tcPr>
          <w:p w14:paraId="3EC44E27" w14:textId="77777777" w:rsidR="005343AF" w:rsidRPr="00047A34" w:rsidRDefault="005343AF" w:rsidP="00C20376">
            <w:pPr>
              <w:jc w:val="center"/>
              <w:rPr>
                <w:rFonts w:ascii="Tahoma" w:hAnsi="Tahoma" w:cs="Tahoma"/>
                <w:b/>
              </w:rPr>
            </w:pPr>
            <w:r w:rsidRPr="00047A34">
              <w:rPr>
                <w:rFonts w:ascii="Tahoma" w:hAnsi="Tahoma" w:cs="Tahoma"/>
                <w:b/>
              </w:rPr>
              <w:t>Cpt</w:t>
            </w:r>
            <w:r>
              <w:rPr>
                <w:rFonts w:ascii="Tahoma" w:hAnsi="Tahoma" w:cs="Tahoma"/>
                <w:b/>
              </w:rPr>
              <w:t>s</w:t>
            </w:r>
          </w:p>
        </w:tc>
        <w:tc>
          <w:tcPr>
            <w:tcW w:w="1272" w:type="dxa"/>
            <w:shd w:val="clear" w:color="auto" w:fill="83CAEB" w:themeFill="accent1" w:themeFillTint="66"/>
          </w:tcPr>
          <w:p w14:paraId="0BF7059D" w14:textId="77777777" w:rsidR="005343AF" w:rsidRPr="00047A34" w:rsidRDefault="005343AF" w:rsidP="00C20376">
            <w:pPr>
              <w:rPr>
                <w:rFonts w:ascii="Tahoma" w:hAnsi="Tahoma" w:cs="Tahoma"/>
                <w:b/>
              </w:rPr>
            </w:pPr>
            <w:r w:rsidRPr="00047A34">
              <w:rPr>
                <w:rFonts w:ascii="Tahoma" w:hAnsi="Tahoma" w:cs="Tahoma"/>
                <w:b/>
              </w:rPr>
              <w:t>Locati</w:t>
            </w:r>
            <w:r>
              <w:rPr>
                <w:rFonts w:ascii="Tahoma" w:hAnsi="Tahoma" w:cs="Tahoma"/>
                <w:b/>
              </w:rPr>
              <w:t>o</w:t>
            </w:r>
            <w:r w:rsidRPr="00047A34">
              <w:rPr>
                <w:rFonts w:ascii="Tahoma" w:hAnsi="Tahoma" w:cs="Tahoma"/>
                <w:b/>
              </w:rPr>
              <w:t>n</w:t>
            </w:r>
          </w:p>
        </w:tc>
        <w:tc>
          <w:tcPr>
            <w:tcW w:w="1601" w:type="dxa"/>
            <w:shd w:val="clear" w:color="auto" w:fill="83CAEB" w:themeFill="accent1" w:themeFillTint="66"/>
          </w:tcPr>
          <w:p w14:paraId="1E9F0A8A" w14:textId="77777777" w:rsidR="005343AF" w:rsidRPr="00047A34" w:rsidRDefault="005343AF" w:rsidP="00C20376">
            <w:pPr>
              <w:rPr>
                <w:rFonts w:ascii="Tahoma" w:hAnsi="Tahoma" w:cs="Tahoma"/>
                <w:b/>
              </w:rPr>
            </w:pPr>
            <w:r w:rsidRPr="00047A34">
              <w:rPr>
                <w:rFonts w:ascii="Tahoma" w:hAnsi="Tahoma" w:cs="Tahoma"/>
                <w:b/>
              </w:rPr>
              <w:t>Task</w:t>
            </w:r>
          </w:p>
        </w:tc>
        <w:tc>
          <w:tcPr>
            <w:tcW w:w="725" w:type="dxa"/>
            <w:shd w:val="clear" w:color="auto" w:fill="83CAEB" w:themeFill="accent1" w:themeFillTint="66"/>
          </w:tcPr>
          <w:p w14:paraId="566413F1" w14:textId="77777777" w:rsidR="005343AF" w:rsidRPr="00047A34" w:rsidRDefault="005343AF" w:rsidP="00C20376">
            <w:pPr>
              <w:rPr>
                <w:rFonts w:ascii="Tahoma" w:hAnsi="Tahoma" w:cs="Tahoma"/>
                <w:b/>
              </w:rPr>
            </w:pPr>
            <w:r>
              <w:rPr>
                <w:rFonts w:ascii="Tahoma" w:hAnsi="Tahoma" w:cs="Tahoma"/>
                <w:b/>
              </w:rPr>
              <w:t>Year</w:t>
            </w:r>
          </w:p>
        </w:tc>
        <w:tc>
          <w:tcPr>
            <w:tcW w:w="2329" w:type="dxa"/>
            <w:shd w:val="clear" w:color="auto" w:fill="83CAEB" w:themeFill="accent1" w:themeFillTint="66"/>
          </w:tcPr>
          <w:p w14:paraId="585DED26" w14:textId="77777777" w:rsidR="005343AF" w:rsidRPr="00047A34" w:rsidRDefault="005343AF" w:rsidP="00C20376">
            <w:pPr>
              <w:rPr>
                <w:rFonts w:ascii="Tahoma" w:hAnsi="Tahoma" w:cs="Tahoma"/>
                <w:b/>
              </w:rPr>
            </w:pPr>
            <w:r w:rsidRPr="00047A34">
              <w:rPr>
                <w:rFonts w:ascii="Tahoma" w:hAnsi="Tahoma" w:cs="Tahoma"/>
                <w:b/>
              </w:rPr>
              <w:t>Detail</w:t>
            </w:r>
          </w:p>
        </w:tc>
        <w:tc>
          <w:tcPr>
            <w:tcW w:w="707" w:type="dxa"/>
            <w:shd w:val="clear" w:color="auto" w:fill="83CAEB" w:themeFill="accent1" w:themeFillTint="66"/>
            <w:textDirection w:val="btLr"/>
          </w:tcPr>
          <w:p w14:paraId="265FBA86" w14:textId="77777777" w:rsidR="005343AF" w:rsidRPr="00047A34" w:rsidRDefault="005343AF" w:rsidP="00C20376">
            <w:pPr>
              <w:ind w:left="113" w:right="113"/>
              <w:rPr>
                <w:rFonts w:ascii="Tahoma" w:hAnsi="Tahoma" w:cs="Tahoma"/>
                <w:b/>
              </w:rPr>
            </w:pPr>
            <w:r w:rsidRPr="00047A34">
              <w:rPr>
                <w:rFonts w:ascii="Tahoma" w:hAnsi="Tahoma" w:cs="Tahoma"/>
                <w:b/>
              </w:rPr>
              <w:t>January</w:t>
            </w:r>
          </w:p>
        </w:tc>
        <w:tc>
          <w:tcPr>
            <w:tcW w:w="707" w:type="dxa"/>
            <w:shd w:val="clear" w:color="auto" w:fill="83CAEB" w:themeFill="accent1" w:themeFillTint="66"/>
            <w:textDirection w:val="btLr"/>
          </w:tcPr>
          <w:p w14:paraId="418379DA" w14:textId="77777777" w:rsidR="005343AF" w:rsidRPr="00047A34" w:rsidRDefault="005343AF" w:rsidP="00C20376">
            <w:pPr>
              <w:ind w:left="113" w:right="113"/>
              <w:rPr>
                <w:rFonts w:ascii="Tahoma" w:hAnsi="Tahoma" w:cs="Tahoma"/>
                <w:b/>
              </w:rPr>
            </w:pPr>
            <w:r w:rsidRPr="00047A34">
              <w:rPr>
                <w:rFonts w:ascii="Tahoma" w:hAnsi="Tahoma" w:cs="Tahoma"/>
                <w:b/>
              </w:rPr>
              <w:t>February</w:t>
            </w:r>
          </w:p>
        </w:tc>
        <w:tc>
          <w:tcPr>
            <w:tcW w:w="707" w:type="dxa"/>
            <w:shd w:val="clear" w:color="auto" w:fill="83CAEB" w:themeFill="accent1" w:themeFillTint="66"/>
            <w:textDirection w:val="btLr"/>
          </w:tcPr>
          <w:p w14:paraId="6BE66B7F" w14:textId="77777777" w:rsidR="005343AF" w:rsidRPr="00047A34" w:rsidRDefault="005343AF" w:rsidP="00C20376">
            <w:pPr>
              <w:ind w:left="113" w:right="113"/>
              <w:rPr>
                <w:rFonts w:ascii="Tahoma" w:hAnsi="Tahoma" w:cs="Tahoma"/>
                <w:b/>
              </w:rPr>
            </w:pPr>
            <w:r w:rsidRPr="00047A34">
              <w:rPr>
                <w:rFonts w:ascii="Tahoma" w:hAnsi="Tahoma" w:cs="Tahoma"/>
                <w:b/>
              </w:rPr>
              <w:t>March</w:t>
            </w:r>
          </w:p>
        </w:tc>
        <w:tc>
          <w:tcPr>
            <w:tcW w:w="707" w:type="dxa"/>
            <w:shd w:val="clear" w:color="auto" w:fill="83CAEB" w:themeFill="accent1" w:themeFillTint="66"/>
            <w:textDirection w:val="btLr"/>
          </w:tcPr>
          <w:p w14:paraId="01B6D609" w14:textId="77777777" w:rsidR="005343AF" w:rsidRPr="00047A34" w:rsidRDefault="005343AF" w:rsidP="00C20376">
            <w:pPr>
              <w:ind w:left="113" w:right="113"/>
              <w:rPr>
                <w:rFonts w:ascii="Tahoma" w:hAnsi="Tahoma" w:cs="Tahoma"/>
                <w:b/>
              </w:rPr>
            </w:pPr>
            <w:r w:rsidRPr="00047A34">
              <w:rPr>
                <w:rFonts w:ascii="Tahoma" w:hAnsi="Tahoma" w:cs="Tahoma"/>
                <w:b/>
              </w:rPr>
              <w:t>April</w:t>
            </w:r>
          </w:p>
        </w:tc>
        <w:tc>
          <w:tcPr>
            <w:tcW w:w="707" w:type="dxa"/>
            <w:shd w:val="clear" w:color="auto" w:fill="83CAEB" w:themeFill="accent1" w:themeFillTint="66"/>
            <w:textDirection w:val="btLr"/>
          </w:tcPr>
          <w:p w14:paraId="5E3DC426" w14:textId="77777777" w:rsidR="005343AF" w:rsidRPr="00047A34" w:rsidRDefault="005343AF" w:rsidP="00C20376">
            <w:pPr>
              <w:ind w:left="113" w:right="113"/>
              <w:rPr>
                <w:rFonts w:ascii="Tahoma" w:hAnsi="Tahoma" w:cs="Tahoma"/>
                <w:b/>
              </w:rPr>
            </w:pPr>
            <w:r w:rsidRPr="00047A34">
              <w:rPr>
                <w:rFonts w:ascii="Tahoma" w:hAnsi="Tahoma" w:cs="Tahoma"/>
                <w:b/>
              </w:rPr>
              <w:t>May</w:t>
            </w:r>
          </w:p>
        </w:tc>
        <w:tc>
          <w:tcPr>
            <w:tcW w:w="707" w:type="dxa"/>
            <w:shd w:val="clear" w:color="auto" w:fill="83CAEB" w:themeFill="accent1" w:themeFillTint="66"/>
            <w:textDirection w:val="btLr"/>
          </w:tcPr>
          <w:p w14:paraId="029ADE72" w14:textId="77777777" w:rsidR="005343AF" w:rsidRPr="00047A34" w:rsidRDefault="005343AF" w:rsidP="00C20376">
            <w:pPr>
              <w:ind w:left="113" w:right="113"/>
              <w:rPr>
                <w:rFonts w:ascii="Tahoma" w:hAnsi="Tahoma" w:cs="Tahoma"/>
                <w:b/>
              </w:rPr>
            </w:pPr>
            <w:r w:rsidRPr="00047A34">
              <w:rPr>
                <w:rFonts w:ascii="Tahoma" w:hAnsi="Tahoma" w:cs="Tahoma"/>
                <w:b/>
              </w:rPr>
              <w:t>June</w:t>
            </w:r>
          </w:p>
        </w:tc>
        <w:tc>
          <w:tcPr>
            <w:tcW w:w="707" w:type="dxa"/>
            <w:shd w:val="clear" w:color="auto" w:fill="83CAEB" w:themeFill="accent1" w:themeFillTint="66"/>
            <w:textDirection w:val="btLr"/>
          </w:tcPr>
          <w:p w14:paraId="0A547078" w14:textId="77777777" w:rsidR="005343AF" w:rsidRPr="00047A34" w:rsidRDefault="005343AF" w:rsidP="00C20376">
            <w:pPr>
              <w:ind w:left="113" w:right="113"/>
              <w:rPr>
                <w:rFonts w:ascii="Tahoma" w:hAnsi="Tahoma" w:cs="Tahoma"/>
                <w:b/>
              </w:rPr>
            </w:pPr>
            <w:r w:rsidRPr="00047A34">
              <w:rPr>
                <w:rFonts w:ascii="Tahoma" w:hAnsi="Tahoma" w:cs="Tahoma"/>
                <w:b/>
              </w:rPr>
              <w:t>July</w:t>
            </w:r>
          </w:p>
        </w:tc>
        <w:tc>
          <w:tcPr>
            <w:tcW w:w="707" w:type="dxa"/>
            <w:shd w:val="clear" w:color="auto" w:fill="83CAEB" w:themeFill="accent1" w:themeFillTint="66"/>
            <w:textDirection w:val="btLr"/>
          </w:tcPr>
          <w:p w14:paraId="646B4FC9" w14:textId="77777777" w:rsidR="005343AF" w:rsidRPr="00047A34" w:rsidRDefault="005343AF" w:rsidP="00C20376">
            <w:pPr>
              <w:ind w:left="113" w:right="113"/>
              <w:rPr>
                <w:rFonts w:ascii="Tahoma" w:hAnsi="Tahoma" w:cs="Tahoma"/>
                <w:b/>
              </w:rPr>
            </w:pPr>
            <w:r w:rsidRPr="00047A34">
              <w:rPr>
                <w:rFonts w:ascii="Tahoma" w:hAnsi="Tahoma" w:cs="Tahoma"/>
                <w:b/>
              </w:rPr>
              <w:t>August</w:t>
            </w:r>
          </w:p>
        </w:tc>
        <w:tc>
          <w:tcPr>
            <w:tcW w:w="707" w:type="dxa"/>
            <w:shd w:val="clear" w:color="auto" w:fill="83CAEB" w:themeFill="accent1" w:themeFillTint="66"/>
            <w:textDirection w:val="btLr"/>
          </w:tcPr>
          <w:p w14:paraId="03E0B897" w14:textId="77777777" w:rsidR="005343AF" w:rsidRPr="00047A34" w:rsidRDefault="005343AF" w:rsidP="00C20376">
            <w:pPr>
              <w:ind w:left="113" w:right="113"/>
              <w:rPr>
                <w:rFonts w:ascii="Tahoma" w:hAnsi="Tahoma" w:cs="Tahoma"/>
                <w:b/>
              </w:rPr>
            </w:pPr>
            <w:r w:rsidRPr="00047A34">
              <w:rPr>
                <w:rFonts w:ascii="Tahoma" w:hAnsi="Tahoma" w:cs="Tahoma"/>
                <w:b/>
              </w:rPr>
              <w:t>September</w:t>
            </w:r>
          </w:p>
        </w:tc>
        <w:tc>
          <w:tcPr>
            <w:tcW w:w="707" w:type="dxa"/>
            <w:shd w:val="clear" w:color="auto" w:fill="83CAEB" w:themeFill="accent1" w:themeFillTint="66"/>
            <w:textDirection w:val="btLr"/>
          </w:tcPr>
          <w:p w14:paraId="5F163698" w14:textId="77777777" w:rsidR="005343AF" w:rsidRPr="00047A34" w:rsidRDefault="005343AF" w:rsidP="00C20376">
            <w:pPr>
              <w:ind w:left="113" w:right="113"/>
              <w:rPr>
                <w:rFonts w:ascii="Tahoma" w:hAnsi="Tahoma" w:cs="Tahoma"/>
                <w:b/>
              </w:rPr>
            </w:pPr>
            <w:r w:rsidRPr="00047A34">
              <w:rPr>
                <w:rFonts w:ascii="Tahoma" w:hAnsi="Tahoma" w:cs="Tahoma"/>
                <w:b/>
              </w:rPr>
              <w:t>October</w:t>
            </w:r>
          </w:p>
        </w:tc>
        <w:tc>
          <w:tcPr>
            <w:tcW w:w="707" w:type="dxa"/>
            <w:shd w:val="clear" w:color="auto" w:fill="83CAEB" w:themeFill="accent1" w:themeFillTint="66"/>
            <w:textDirection w:val="btLr"/>
          </w:tcPr>
          <w:p w14:paraId="723958D5" w14:textId="77777777" w:rsidR="005343AF" w:rsidRPr="00047A34" w:rsidRDefault="005343AF" w:rsidP="00C20376">
            <w:pPr>
              <w:ind w:left="113" w:right="113"/>
              <w:rPr>
                <w:rFonts w:ascii="Tahoma" w:hAnsi="Tahoma" w:cs="Tahoma"/>
                <w:b/>
              </w:rPr>
            </w:pPr>
            <w:r w:rsidRPr="00047A34">
              <w:rPr>
                <w:rFonts w:ascii="Tahoma" w:hAnsi="Tahoma" w:cs="Tahoma"/>
                <w:b/>
              </w:rPr>
              <w:t>November</w:t>
            </w:r>
          </w:p>
        </w:tc>
        <w:tc>
          <w:tcPr>
            <w:tcW w:w="707" w:type="dxa"/>
            <w:shd w:val="clear" w:color="auto" w:fill="83CAEB" w:themeFill="accent1" w:themeFillTint="66"/>
            <w:textDirection w:val="btLr"/>
          </w:tcPr>
          <w:p w14:paraId="1D11C7A3" w14:textId="77777777" w:rsidR="005343AF" w:rsidRPr="00047A34" w:rsidRDefault="005343AF" w:rsidP="00C20376">
            <w:pPr>
              <w:ind w:left="113" w:right="113"/>
              <w:rPr>
                <w:rFonts w:ascii="Tahoma" w:hAnsi="Tahoma" w:cs="Tahoma"/>
                <w:b/>
              </w:rPr>
            </w:pPr>
            <w:r w:rsidRPr="00047A34">
              <w:rPr>
                <w:rFonts w:ascii="Tahoma" w:hAnsi="Tahoma" w:cs="Tahoma"/>
                <w:b/>
              </w:rPr>
              <w:t>December</w:t>
            </w:r>
          </w:p>
        </w:tc>
      </w:tr>
      <w:tr w:rsidR="005343AF" w:rsidRPr="00047A34" w14:paraId="5F57608D" w14:textId="77777777" w:rsidTr="00C20376">
        <w:trPr>
          <w:cantSplit/>
          <w:trHeight w:val="1430"/>
        </w:trPr>
        <w:tc>
          <w:tcPr>
            <w:tcW w:w="1303" w:type="dxa"/>
          </w:tcPr>
          <w:p w14:paraId="667DB462" w14:textId="77777777" w:rsidR="005343AF" w:rsidRPr="00584542" w:rsidRDefault="005343AF" w:rsidP="00C20376">
            <w:pPr>
              <w:jc w:val="center"/>
              <w:rPr>
                <w:rFonts w:ascii="Tahoma" w:hAnsi="Tahoma" w:cs="Tahoma"/>
                <w:bCs/>
              </w:rPr>
            </w:pPr>
            <w:r>
              <w:rPr>
                <w:rFonts w:ascii="Tahoma" w:hAnsi="Tahoma" w:cs="Tahoma"/>
                <w:bCs/>
              </w:rPr>
              <w:t>All</w:t>
            </w:r>
          </w:p>
        </w:tc>
        <w:tc>
          <w:tcPr>
            <w:tcW w:w="1272" w:type="dxa"/>
          </w:tcPr>
          <w:p w14:paraId="7F7E0DA8" w14:textId="77777777" w:rsidR="005343AF" w:rsidRPr="00584542" w:rsidRDefault="005343AF" w:rsidP="00C20376">
            <w:pPr>
              <w:rPr>
                <w:rFonts w:ascii="Tahoma" w:hAnsi="Tahoma" w:cs="Tahoma"/>
                <w:bCs/>
              </w:rPr>
            </w:pPr>
            <w:r>
              <w:rPr>
                <w:rFonts w:ascii="Tahoma" w:hAnsi="Tahoma" w:cs="Tahoma"/>
                <w:bCs/>
              </w:rPr>
              <w:t>Whole site</w:t>
            </w:r>
          </w:p>
        </w:tc>
        <w:tc>
          <w:tcPr>
            <w:tcW w:w="1601" w:type="dxa"/>
          </w:tcPr>
          <w:p w14:paraId="21DEE21D" w14:textId="77777777" w:rsidR="005343AF" w:rsidRPr="00584542" w:rsidRDefault="005343AF" w:rsidP="00C20376">
            <w:pPr>
              <w:rPr>
                <w:rFonts w:ascii="Tahoma" w:hAnsi="Tahoma" w:cs="Tahoma"/>
                <w:bCs/>
              </w:rPr>
            </w:pPr>
            <w:r>
              <w:rPr>
                <w:rFonts w:ascii="Tahoma" w:hAnsi="Tahoma" w:cs="Tahoma"/>
                <w:bCs/>
              </w:rPr>
              <w:t>Graze</w:t>
            </w:r>
          </w:p>
        </w:tc>
        <w:tc>
          <w:tcPr>
            <w:tcW w:w="725" w:type="dxa"/>
          </w:tcPr>
          <w:p w14:paraId="7E954494" w14:textId="77777777" w:rsidR="005343AF" w:rsidRPr="00584542" w:rsidRDefault="005343AF" w:rsidP="00C20376">
            <w:pPr>
              <w:rPr>
                <w:rFonts w:ascii="Tahoma" w:hAnsi="Tahoma" w:cs="Tahoma"/>
                <w:bCs/>
              </w:rPr>
            </w:pPr>
            <w:r>
              <w:rPr>
                <w:rFonts w:ascii="Tahoma" w:hAnsi="Tahoma" w:cs="Tahoma"/>
                <w:bCs/>
              </w:rPr>
              <w:t>1</w:t>
            </w:r>
          </w:p>
        </w:tc>
        <w:tc>
          <w:tcPr>
            <w:tcW w:w="2329" w:type="dxa"/>
          </w:tcPr>
          <w:p w14:paraId="3F74DDFF" w14:textId="77777777" w:rsidR="005343AF" w:rsidRPr="00584542" w:rsidRDefault="005343AF" w:rsidP="00C20376">
            <w:pPr>
              <w:rPr>
                <w:rFonts w:ascii="Tahoma" w:hAnsi="Tahoma" w:cs="Tahoma"/>
                <w:bCs/>
              </w:rPr>
            </w:pPr>
            <w:r>
              <w:rPr>
                <w:rFonts w:ascii="Tahoma" w:hAnsi="Tahoma" w:cs="Tahoma"/>
                <w:bCs/>
              </w:rPr>
              <w:t>Graze the whole site (excluding unsafe areas) to reduce thatch.</w:t>
            </w:r>
          </w:p>
        </w:tc>
        <w:tc>
          <w:tcPr>
            <w:tcW w:w="707" w:type="dxa"/>
            <w:textDirection w:val="btLr"/>
          </w:tcPr>
          <w:p w14:paraId="01755FC6" w14:textId="77777777" w:rsidR="005343AF" w:rsidRPr="00584542" w:rsidRDefault="005343AF" w:rsidP="00C20376">
            <w:pPr>
              <w:ind w:left="113" w:right="113"/>
              <w:rPr>
                <w:rFonts w:ascii="Tahoma" w:hAnsi="Tahoma" w:cs="Tahoma"/>
                <w:bCs/>
              </w:rPr>
            </w:pPr>
          </w:p>
        </w:tc>
        <w:tc>
          <w:tcPr>
            <w:tcW w:w="707" w:type="dxa"/>
            <w:textDirection w:val="btLr"/>
          </w:tcPr>
          <w:p w14:paraId="0EE7E422" w14:textId="77777777" w:rsidR="005343AF" w:rsidRPr="00584542" w:rsidRDefault="005343AF" w:rsidP="00C20376">
            <w:pPr>
              <w:ind w:left="113" w:right="113"/>
              <w:rPr>
                <w:rFonts w:ascii="Tahoma" w:hAnsi="Tahoma" w:cs="Tahoma"/>
                <w:bCs/>
              </w:rPr>
            </w:pPr>
          </w:p>
        </w:tc>
        <w:tc>
          <w:tcPr>
            <w:tcW w:w="707" w:type="dxa"/>
            <w:textDirection w:val="btLr"/>
          </w:tcPr>
          <w:p w14:paraId="71279E7A" w14:textId="77777777" w:rsidR="005343AF" w:rsidRPr="00584542" w:rsidRDefault="005343AF" w:rsidP="00C20376">
            <w:pPr>
              <w:ind w:left="113" w:right="113"/>
              <w:rPr>
                <w:rFonts w:ascii="Tahoma" w:hAnsi="Tahoma" w:cs="Tahoma"/>
                <w:bCs/>
              </w:rPr>
            </w:pPr>
          </w:p>
        </w:tc>
        <w:tc>
          <w:tcPr>
            <w:tcW w:w="707" w:type="dxa"/>
            <w:textDirection w:val="btLr"/>
          </w:tcPr>
          <w:p w14:paraId="17F7A785" w14:textId="77777777" w:rsidR="005343AF" w:rsidRPr="00584542" w:rsidRDefault="005343AF" w:rsidP="00C20376">
            <w:pPr>
              <w:ind w:left="113" w:right="113"/>
              <w:rPr>
                <w:rFonts w:ascii="Tahoma" w:hAnsi="Tahoma" w:cs="Tahoma"/>
                <w:bCs/>
              </w:rPr>
            </w:pPr>
          </w:p>
        </w:tc>
        <w:tc>
          <w:tcPr>
            <w:tcW w:w="707" w:type="dxa"/>
            <w:textDirection w:val="btLr"/>
          </w:tcPr>
          <w:p w14:paraId="12E2587C" w14:textId="77777777" w:rsidR="005343AF" w:rsidRPr="00584542" w:rsidRDefault="005343AF" w:rsidP="00C20376">
            <w:pPr>
              <w:ind w:left="113" w:right="113"/>
              <w:rPr>
                <w:rFonts w:ascii="Tahoma" w:hAnsi="Tahoma" w:cs="Tahoma"/>
                <w:bCs/>
              </w:rPr>
            </w:pPr>
          </w:p>
        </w:tc>
        <w:tc>
          <w:tcPr>
            <w:tcW w:w="707" w:type="dxa"/>
            <w:textDirection w:val="btLr"/>
          </w:tcPr>
          <w:p w14:paraId="1069453F" w14:textId="77777777" w:rsidR="005343AF" w:rsidRPr="00584542" w:rsidRDefault="005343AF" w:rsidP="00C20376">
            <w:pPr>
              <w:ind w:left="113" w:right="113"/>
              <w:rPr>
                <w:rFonts w:ascii="Tahoma" w:hAnsi="Tahoma" w:cs="Tahoma"/>
                <w:bCs/>
              </w:rPr>
            </w:pPr>
          </w:p>
        </w:tc>
        <w:tc>
          <w:tcPr>
            <w:tcW w:w="707" w:type="dxa"/>
            <w:textDirection w:val="btLr"/>
          </w:tcPr>
          <w:p w14:paraId="31923E35" w14:textId="77777777" w:rsidR="005343AF" w:rsidRPr="00584542" w:rsidRDefault="005343AF" w:rsidP="00C20376">
            <w:pPr>
              <w:ind w:left="113" w:right="113"/>
              <w:rPr>
                <w:rFonts w:ascii="Tahoma" w:hAnsi="Tahoma" w:cs="Tahoma"/>
                <w:bCs/>
              </w:rPr>
            </w:pPr>
          </w:p>
        </w:tc>
        <w:tc>
          <w:tcPr>
            <w:tcW w:w="707" w:type="dxa"/>
          </w:tcPr>
          <w:p w14:paraId="52693332" w14:textId="77777777" w:rsidR="005343AF" w:rsidRPr="00584542" w:rsidRDefault="005343AF" w:rsidP="00C20376">
            <w:pPr>
              <w:ind w:left="113" w:right="113"/>
              <w:rPr>
                <w:rFonts w:ascii="Tahoma" w:hAnsi="Tahoma" w:cs="Tahoma"/>
                <w:bCs/>
              </w:rPr>
            </w:pPr>
            <w:r w:rsidRPr="0016572B">
              <w:rPr>
                <w:rFonts w:ascii="Wingdings 2" w:hAnsi="Wingdings 2" w:cs="Tahoma"/>
                <w:color w:val="000000"/>
              </w:rPr>
              <w:t></w:t>
            </w:r>
          </w:p>
        </w:tc>
        <w:tc>
          <w:tcPr>
            <w:tcW w:w="707" w:type="dxa"/>
          </w:tcPr>
          <w:p w14:paraId="28DDEAFE" w14:textId="77777777" w:rsidR="005343AF" w:rsidRPr="00584542" w:rsidRDefault="005343AF" w:rsidP="00C20376">
            <w:pPr>
              <w:ind w:left="113" w:right="113"/>
              <w:rPr>
                <w:rFonts w:ascii="Tahoma" w:hAnsi="Tahoma" w:cs="Tahoma"/>
                <w:bCs/>
              </w:rPr>
            </w:pPr>
            <w:r w:rsidRPr="0016572B">
              <w:rPr>
                <w:rFonts w:ascii="Wingdings 2" w:hAnsi="Wingdings 2" w:cs="Tahoma"/>
                <w:color w:val="000000"/>
              </w:rPr>
              <w:t></w:t>
            </w:r>
          </w:p>
        </w:tc>
        <w:tc>
          <w:tcPr>
            <w:tcW w:w="707" w:type="dxa"/>
          </w:tcPr>
          <w:p w14:paraId="648CE657" w14:textId="77777777" w:rsidR="005343AF" w:rsidRPr="00584542" w:rsidRDefault="005343AF" w:rsidP="00C20376">
            <w:pPr>
              <w:ind w:left="113" w:right="113"/>
              <w:rPr>
                <w:rFonts w:ascii="Tahoma" w:hAnsi="Tahoma" w:cs="Tahoma"/>
                <w:bCs/>
              </w:rPr>
            </w:pPr>
            <w:r w:rsidRPr="0016572B">
              <w:rPr>
                <w:rFonts w:ascii="Wingdings 2" w:hAnsi="Wingdings 2" w:cs="Tahoma"/>
                <w:color w:val="000000"/>
              </w:rPr>
              <w:t></w:t>
            </w:r>
          </w:p>
        </w:tc>
        <w:tc>
          <w:tcPr>
            <w:tcW w:w="707" w:type="dxa"/>
          </w:tcPr>
          <w:p w14:paraId="0C6D902B" w14:textId="77777777" w:rsidR="005343AF" w:rsidRPr="00584542" w:rsidRDefault="005343AF" w:rsidP="00C20376">
            <w:pPr>
              <w:ind w:left="113" w:right="113"/>
              <w:rPr>
                <w:rFonts w:ascii="Tahoma" w:hAnsi="Tahoma" w:cs="Tahoma"/>
                <w:bCs/>
              </w:rPr>
            </w:pPr>
            <w:r w:rsidRPr="0016572B">
              <w:rPr>
                <w:rFonts w:ascii="Wingdings 2" w:hAnsi="Wingdings 2" w:cs="Tahoma"/>
                <w:color w:val="000000"/>
              </w:rPr>
              <w:t></w:t>
            </w:r>
          </w:p>
        </w:tc>
        <w:tc>
          <w:tcPr>
            <w:tcW w:w="707" w:type="dxa"/>
          </w:tcPr>
          <w:p w14:paraId="62407F0F" w14:textId="77777777" w:rsidR="005343AF" w:rsidRPr="00584542" w:rsidRDefault="005343AF" w:rsidP="00C20376">
            <w:pPr>
              <w:ind w:left="113" w:right="113"/>
              <w:rPr>
                <w:rFonts w:ascii="Tahoma" w:hAnsi="Tahoma" w:cs="Tahoma"/>
                <w:bCs/>
              </w:rPr>
            </w:pPr>
            <w:r w:rsidRPr="0016572B">
              <w:rPr>
                <w:rFonts w:ascii="Wingdings 2" w:hAnsi="Wingdings 2" w:cs="Tahoma"/>
                <w:color w:val="000000"/>
              </w:rPr>
              <w:t></w:t>
            </w:r>
          </w:p>
        </w:tc>
      </w:tr>
      <w:tr w:rsidR="005343AF" w:rsidRPr="00047A34" w14:paraId="06C71ED1" w14:textId="77777777" w:rsidTr="00C20376">
        <w:trPr>
          <w:cantSplit/>
          <w:trHeight w:val="1430"/>
        </w:trPr>
        <w:tc>
          <w:tcPr>
            <w:tcW w:w="1303" w:type="dxa"/>
          </w:tcPr>
          <w:p w14:paraId="361FF5F6" w14:textId="77777777" w:rsidR="005343AF" w:rsidRDefault="005343AF" w:rsidP="00C20376">
            <w:pPr>
              <w:jc w:val="center"/>
              <w:rPr>
                <w:rFonts w:ascii="Tahoma" w:hAnsi="Tahoma" w:cs="Tahoma"/>
                <w:bCs/>
              </w:rPr>
            </w:pPr>
            <w:r>
              <w:rPr>
                <w:rFonts w:ascii="Tahoma" w:hAnsi="Tahoma" w:cs="Tahoma"/>
                <w:bCs/>
              </w:rPr>
              <w:t>1,2,3</w:t>
            </w:r>
          </w:p>
        </w:tc>
        <w:tc>
          <w:tcPr>
            <w:tcW w:w="1272" w:type="dxa"/>
          </w:tcPr>
          <w:p w14:paraId="032BB80F" w14:textId="77777777" w:rsidR="005343AF" w:rsidRDefault="005343AF" w:rsidP="00C20376">
            <w:pPr>
              <w:rPr>
                <w:rFonts w:ascii="Tahoma" w:hAnsi="Tahoma" w:cs="Tahoma"/>
                <w:bCs/>
              </w:rPr>
            </w:pPr>
            <w:proofErr w:type="spellStart"/>
            <w:r>
              <w:rPr>
                <w:rFonts w:ascii="Tahoma" w:hAnsi="Tahoma" w:cs="Tahoma"/>
                <w:bCs/>
              </w:rPr>
              <w:t>Ratcombe</w:t>
            </w:r>
            <w:proofErr w:type="spellEnd"/>
            <w:r>
              <w:rPr>
                <w:rFonts w:ascii="Tahoma" w:hAnsi="Tahoma" w:cs="Tahoma"/>
                <w:bCs/>
              </w:rPr>
              <w:t xml:space="preserve"> stream</w:t>
            </w:r>
          </w:p>
        </w:tc>
        <w:tc>
          <w:tcPr>
            <w:tcW w:w="1601" w:type="dxa"/>
          </w:tcPr>
          <w:p w14:paraId="3F40DB2F" w14:textId="77777777" w:rsidR="005343AF" w:rsidRDefault="005343AF" w:rsidP="00C20376">
            <w:pPr>
              <w:rPr>
                <w:rFonts w:ascii="Tahoma" w:hAnsi="Tahoma" w:cs="Tahoma"/>
                <w:bCs/>
              </w:rPr>
            </w:pPr>
            <w:r>
              <w:rPr>
                <w:rFonts w:ascii="Tahoma" w:hAnsi="Tahoma" w:cs="Tahoma"/>
              </w:rPr>
              <w:t>Cut scrub</w:t>
            </w:r>
          </w:p>
        </w:tc>
        <w:tc>
          <w:tcPr>
            <w:tcW w:w="725" w:type="dxa"/>
          </w:tcPr>
          <w:p w14:paraId="36257BB6" w14:textId="77777777" w:rsidR="005343AF" w:rsidRDefault="005343AF" w:rsidP="00C20376">
            <w:pPr>
              <w:rPr>
                <w:rFonts w:ascii="Tahoma" w:hAnsi="Tahoma" w:cs="Tahoma"/>
                <w:bCs/>
              </w:rPr>
            </w:pPr>
            <w:r>
              <w:rPr>
                <w:rFonts w:ascii="Tahoma" w:hAnsi="Tahoma" w:cs="Tahoma"/>
              </w:rPr>
              <w:t>1-5</w:t>
            </w:r>
          </w:p>
        </w:tc>
        <w:tc>
          <w:tcPr>
            <w:tcW w:w="2329" w:type="dxa"/>
          </w:tcPr>
          <w:p w14:paraId="5707B33B" w14:textId="77777777" w:rsidR="005343AF" w:rsidRDefault="005343AF" w:rsidP="00C20376">
            <w:pPr>
              <w:rPr>
                <w:rFonts w:ascii="Tahoma" w:hAnsi="Tahoma" w:cs="Tahoma"/>
                <w:bCs/>
              </w:rPr>
            </w:pPr>
            <w:r>
              <w:rPr>
                <w:rFonts w:ascii="Tahoma" w:hAnsi="Tahoma" w:cs="Tahoma"/>
              </w:rPr>
              <w:t xml:space="preserve">Clear scrub from </w:t>
            </w:r>
            <w:proofErr w:type="spellStart"/>
            <w:r>
              <w:rPr>
                <w:rFonts w:ascii="Tahoma" w:hAnsi="Tahoma" w:cs="Tahoma"/>
              </w:rPr>
              <w:t>Pennyhooks</w:t>
            </w:r>
            <w:proofErr w:type="spellEnd"/>
            <w:r>
              <w:rPr>
                <w:rFonts w:ascii="Tahoma" w:hAnsi="Tahoma" w:cs="Tahoma"/>
              </w:rPr>
              <w:t xml:space="preserve"> stream to allow </w:t>
            </w:r>
            <w:proofErr w:type="gramStart"/>
            <w:r>
              <w:rPr>
                <w:rFonts w:ascii="Tahoma" w:hAnsi="Tahoma" w:cs="Tahoma"/>
              </w:rPr>
              <w:t>more light</w:t>
            </w:r>
            <w:proofErr w:type="gramEnd"/>
            <w:r>
              <w:rPr>
                <w:rFonts w:ascii="Tahoma" w:hAnsi="Tahoma" w:cs="Tahoma"/>
              </w:rPr>
              <w:t xml:space="preserve"> to reach the stream.</w:t>
            </w:r>
          </w:p>
        </w:tc>
        <w:tc>
          <w:tcPr>
            <w:tcW w:w="707" w:type="dxa"/>
          </w:tcPr>
          <w:p w14:paraId="5D73CE86" w14:textId="77777777" w:rsidR="005343AF" w:rsidRPr="00584542" w:rsidRDefault="005343AF" w:rsidP="00C20376">
            <w:pPr>
              <w:ind w:left="113" w:right="113"/>
              <w:rPr>
                <w:rFonts w:ascii="Tahoma" w:hAnsi="Tahoma" w:cs="Tahoma"/>
                <w:bCs/>
              </w:rPr>
            </w:pPr>
            <w:r w:rsidRPr="00656C63">
              <w:rPr>
                <w:rFonts w:ascii="Wingdings 2" w:hAnsi="Wingdings 2" w:cs="Tahoma"/>
                <w:color w:val="000000"/>
              </w:rPr>
              <w:t></w:t>
            </w:r>
          </w:p>
        </w:tc>
        <w:tc>
          <w:tcPr>
            <w:tcW w:w="707" w:type="dxa"/>
          </w:tcPr>
          <w:p w14:paraId="3EC6E0B1" w14:textId="77777777" w:rsidR="005343AF" w:rsidRPr="00584542" w:rsidRDefault="005343AF" w:rsidP="00C20376">
            <w:pPr>
              <w:ind w:left="113" w:right="113"/>
              <w:rPr>
                <w:rFonts w:ascii="Tahoma" w:hAnsi="Tahoma" w:cs="Tahoma"/>
                <w:bCs/>
              </w:rPr>
            </w:pPr>
            <w:r w:rsidRPr="00656C63">
              <w:rPr>
                <w:rFonts w:ascii="Wingdings 2" w:hAnsi="Wingdings 2" w:cs="Tahoma"/>
                <w:color w:val="000000"/>
              </w:rPr>
              <w:t></w:t>
            </w:r>
          </w:p>
        </w:tc>
        <w:tc>
          <w:tcPr>
            <w:tcW w:w="707" w:type="dxa"/>
          </w:tcPr>
          <w:p w14:paraId="6EA6C35C" w14:textId="77777777" w:rsidR="005343AF" w:rsidRPr="00584542" w:rsidRDefault="005343AF" w:rsidP="00C20376">
            <w:pPr>
              <w:ind w:left="113" w:right="113"/>
              <w:rPr>
                <w:rFonts w:ascii="Tahoma" w:hAnsi="Tahoma" w:cs="Tahoma"/>
                <w:bCs/>
              </w:rPr>
            </w:pPr>
          </w:p>
        </w:tc>
        <w:tc>
          <w:tcPr>
            <w:tcW w:w="707" w:type="dxa"/>
          </w:tcPr>
          <w:p w14:paraId="0EA19131" w14:textId="77777777" w:rsidR="005343AF" w:rsidRPr="00584542" w:rsidRDefault="005343AF" w:rsidP="00C20376">
            <w:pPr>
              <w:ind w:left="113" w:right="113"/>
              <w:rPr>
                <w:rFonts w:ascii="Tahoma" w:hAnsi="Tahoma" w:cs="Tahoma"/>
                <w:bCs/>
              </w:rPr>
            </w:pPr>
          </w:p>
        </w:tc>
        <w:tc>
          <w:tcPr>
            <w:tcW w:w="707" w:type="dxa"/>
          </w:tcPr>
          <w:p w14:paraId="674BC683" w14:textId="77777777" w:rsidR="005343AF" w:rsidRPr="00584542" w:rsidRDefault="005343AF" w:rsidP="00C20376">
            <w:pPr>
              <w:ind w:left="113" w:right="113"/>
              <w:rPr>
                <w:rFonts w:ascii="Tahoma" w:hAnsi="Tahoma" w:cs="Tahoma"/>
                <w:bCs/>
              </w:rPr>
            </w:pPr>
          </w:p>
        </w:tc>
        <w:tc>
          <w:tcPr>
            <w:tcW w:w="707" w:type="dxa"/>
          </w:tcPr>
          <w:p w14:paraId="610B74E4" w14:textId="77777777" w:rsidR="005343AF" w:rsidRPr="00584542" w:rsidRDefault="005343AF" w:rsidP="00C20376">
            <w:pPr>
              <w:ind w:left="113" w:right="113"/>
              <w:rPr>
                <w:rFonts w:ascii="Tahoma" w:hAnsi="Tahoma" w:cs="Tahoma"/>
                <w:bCs/>
              </w:rPr>
            </w:pPr>
          </w:p>
        </w:tc>
        <w:tc>
          <w:tcPr>
            <w:tcW w:w="707" w:type="dxa"/>
          </w:tcPr>
          <w:p w14:paraId="0F903ED9" w14:textId="77777777" w:rsidR="005343AF" w:rsidRPr="00584542" w:rsidRDefault="005343AF" w:rsidP="00C20376">
            <w:pPr>
              <w:ind w:left="113" w:right="113"/>
              <w:rPr>
                <w:rFonts w:ascii="Tahoma" w:hAnsi="Tahoma" w:cs="Tahoma"/>
                <w:bCs/>
              </w:rPr>
            </w:pPr>
          </w:p>
        </w:tc>
        <w:tc>
          <w:tcPr>
            <w:tcW w:w="707" w:type="dxa"/>
          </w:tcPr>
          <w:p w14:paraId="2BC7D384" w14:textId="77777777" w:rsidR="005343AF" w:rsidRPr="0016572B" w:rsidRDefault="005343AF" w:rsidP="00C20376">
            <w:pPr>
              <w:ind w:left="113" w:right="113"/>
              <w:rPr>
                <w:rFonts w:ascii="Wingdings 2" w:hAnsi="Wingdings 2" w:cs="Tahoma"/>
                <w:color w:val="000000"/>
              </w:rPr>
            </w:pPr>
          </w:p>
        </w:tc>
        <w:tc>
          <w:tcPr>
            <w:tcW w:w="707" w:type="dxa"/>
          </w:tcPr>
          <w:p w14:paraId="2C0A29C6" w14:textId="77777777" w:rsidR="005343AF" w:rsidRPr="0016572B" w:rsidRDefault="005343AF" w:rsidP="00C20376">
            <w:pPr>
              <w:ind w:left="113" w:right="113"/>
              <w:rPr>
                <w:rFonts w:ascii="Wingdings 2" w:hAnsi="Wingdings 2" w:cs="Tahoma"/>
                <w:color w:val="000000"/>
              </w:rPr>
            </w:pPr>
            <w:r w:rsidRPr="00903209">
              <w:rPr>
                <w:rFonts w:ascii="Wingdings 2" w:hAnsi="Wingdings 2" w:cs="Tahoma"/>
                <w:color w:val="000000"/>
              </w:rPr>
              <w:t></w:t>
            </w:r>
          </w:p>
        </w:tc>
        <w:tc>
          <w:tcPr>
            <w:tcW w:w="707" w:type="dxa"/>
          </w:tcPr>
          <w:p w14:paraId="1CF15AF6" w14:textId="77777777" w:rsidR="005343AF" w:rsidRPr="0016572B" w:rsidRDefault="005343AF" w:rsidP="00C20376">
            <w:pPr>
              <w:ind w:left="113" w:right="113"/>
              <w:rPr>
                <w:rFonts w:ascii="Wingdings 2" w:hAnsi="Wingdings 2" w:cs="Tahoma"/>
                <w:color w:val="000000"/>
              </w:rPr>
            </w:pPr>
            <w:r w:rsidRPr="00903209">
              <w:rPr>
                <w:rFonts w:ascii="Wingdings 2" w:hAnsi="Wingdings 2" w:cs="Tahoma"/>
                <w:color w:val="000000"/>
              </w:rPr>
              <w:t></w:t>
            </w:r>
          </w:p>
        </w:tc>
        <w:tc>
          <w:tcPr>
            <w:tcW w:w="707" w:type="dxa"/>
          </w:tcPr>
          <w:p w14:paraId="723B5486" w14:textId="77777777" w:rsidR="005343AF" w:rsidRPr="0016572B" w:rsidRDefault="005343AF" w:rsidP="00C20376">
            <w:pPr>
              <w:ind w:left="113" w:right="113"/>
              <w:rPr>
                <w:rFonts w:ascii="Wingdings 2" w:hAnsi="Wingdings 2" w:cs="Tahoma"/>
                <w:color w:val="000000"/>
              </w:rPr>
            </w:pPr>
            <w:r w:rsidRPr="00903209">
              <w:rPr>
                <w:rFonts w:ascii="Wingdings 2" w:hAnsi="Wingdings 2" w:cs="Tahoma"/>
                <w:color w:val="000000"/>
              </w:rPr>
              <w:t></w:t>
            </w:r>
          </w:p>
        </w:tc>
        <w:tc>
          <w:tcPr>
            <w:tcW w:w="707" w:type="dxa"/>
          </w:tcPr>
          <w:p w14:paraId="69268B9E" w14:textId="77777777" w:rsidR="005343AF" w:rsidRPr="0016572B" w:rsidRDefault="005343AF" w:rsidP="00C20376">
            <w:pPr>
              <w:ind w:left="113" w:right="113"/>
              <w:rPr>
                <w:rFonts w:ascii="Wingdings 2" w:hAnsi="Wingdings 2" w:cs="Tahoma"/>
                <w:color w:val="000000"/>
              </w:rPr>
            </w:pPr>
            <w:r w:rsidRPr="00903209">
              <w:rPr>
                <w:rFonts w:ascii="Wingdings 2" w:hAnsi="Wingdings 2" w:cs="Tahoma"/>
                <w:color w:val="000000"/>
              </w:rPr>
              <w:t></w:t>
            </w:r>
          </w:p>
        </w:tc>
      </w:tr>
      <w:tr w:rsidR="005343AF" w:rsidRPr="00047A34" w14:paraId="387126DB" w14:textId="77777777" w:rsidTr="00C20376">
        <w:trPr>
          <w:cantSplit/>
          <w:trHeight w:val="1430"/>
        </w:trPr>
        <w:tc>
          <w:tcPr>
            <w:tcW w:w="1303" w:type="dxa"/>
          </w:tcPr>
          <w:p w14:paraId="1FF5F96A" w14:textId="77777777" w:rsidR="005343AF" w:rsidRDefault="005343AF" w:rsidP="00C20376">
            <w:pPr>
              <w:jc w:val="center"/>
              <w:rPr>
                <w:rFonts w:ascii="Tahoma" w:hAnsi="Tahoma" w:cs="Tahoma"/>
                <w:bCs/>
              </w:rPr>
            </w:pPr>
            <w:r>
              <w:rPr>
                <w:rFonts w:ascii="Tahoma" w:hAnsi="Tahoma" w:cs="Tahoma"/>
                <w:bCs/>
              </w:rPr>
              <w:t>1,2,3</w:t>
            </w:r>
          </w:p>
        </w:tc>
        <w:tc>
          <w:tcPr>
            <w:tcW w:w="1272" w:type="dxa"/>
          </w:tcPr>
          <w:p w14:paraId="3A6E27E8" w14:textId="77777777" w:rsidR="005343AF" w:rsidRDefault="005343AF" w:rsidP="00C20376">
            <w:pPr>
              <w:rPr>
                <w:rFonts w:ascii="Tahoma" w:hAnsi="Tahoma" w:cs="Tahoma"/>
                <w:bCs/>
              </w:rPr>
            </w:pPr>
            <w:proofErr w:type="spellStart"/>
            <w:r>
              <w:rPr>
                <w:rFonts w:ascii="Tahoma" w:hAnsi="Tahoma" w:cs="Tahoma"/>
                <w:bCs/>
              </w:rPr>
              <w:t>Ratcombe</w:t>
            </w:r>
            <w:proofErr w:type="spellEnd"/>
            <w:r>
              <w:rPr>
                <w:rFonts w:ascii="Tahoma" w:hAnsi="Tahoma" w:cs="Tahoma"/>
                <w:bCs/>
              </w:rPr>
              <w:t xml:space="preserve"> stream</w:t>
            </w:r>
          </w:p>
        </w:tc>
        <w:tc>
          <w:tcPr>
            <w:tcW w:w="1601" w:type="dxa"/>
          </w:tcPr>
          <w:p w14:paraId="2EFDC54D" w14:textId="77777777" w:rsidR="005343AF" w:rsidRDefault="005343AF" w:rsidP="00C20376">
            <w:pPr>
              <w:rPr>
                <w:rFonts w:ascii="Tahoma" w:hAnsi="Tahoma" w:cs="Tahoma"/>
              </w:rPr>
            </w:pPr>
            <w:r>
              <w:rPr>
                <w:rFonts w:ascii="Tahoma" w:hAnsi="Tahoma" w:cs="Tahoma"/>
              </w:rPr>
              <w:t>Create leaky dams</w:t>
            </w:r>
          </w:p>
        </w:tc>
        <w:tc>
          <w:tcPr>
            <w:tcW w:w="725" w:type="dxa"/>
          </w:tcPr>
          <w:p w14:paraId="5886E287" w14:textId="77777777" w:rsidR="005343AF" w:rsidRDefault="005343AF" w:rsidP="00C20376">
            <w:pPr>
              <w:rPr>
                <w:rFonts w:ascii="Tahoma" w:hAnsi="Tahoma" w:cs="Tahoma"/>
              </w:rPr>
            </w:pPr>
            <w:r>
              <w:rPr>
                <w:rFonts w:ascii="Tahoma" w:hAnsi="Tahoma" w:cs="Tahoma"/>
              </w:rPr>
              <w:t>1-5</w:t>
            </w:r>
          </w:p>
        </w:tc>
        <w:tc>
          <w:tcPr>
            <w:tcW w:w="2329" w:type="dxa"/>
          </w:tcPr>
          <w:p w14:paraId="49AD40CA" w14:textId="77777777" w:rsidR="005343AF" w:rsidRDefault="005343AF" w:rsidP="00C20376">
            <w:pPr>
              <w:rPr>
                <w:rFonts w:ascii="Tahoma" w:hAnsi="Tahoma" w:cs="Tahoma"/>
              </w:rPr>
            </w:pPr>
            <w:r>
              <w:rPr>
                <w:rFonts w:ascii="Tahoma" w:hAnsi="Tahoma" w:cs="Tahoma"/>
              </w:rPr>
              <w:t xml:space="preserve">Continue to slow the flow of </w:t>
            </w:r>
            <w:proofErr w:type="spellStart"/>
            <w:r>
              <w:rPr>
                <w:rFonts w:ascii="Tahoma" w:hAnsi="Tahoma" w:cs="Tahoma"/>
                <w:bCs/>
              </w:rPr>
              <w:t>Ratcombe</w:t>
            </w:r>
            <w:proofErr w:type="spellEnd"/>
            <w:r>
              <w:rPr>
                <w:rFonts w:ascii="Tahoma" w:hAnsi="Tahoma" w:cs="Tahoma"/>
                <w:bCs/>
              </w:rPr>
              <w:t xml:space="preserve"> </w:t>
            </w:r>
            <w:r>
              <w:rPr>
                <w:rFonts w:ascii="Tahoma" w:hAnsi="Tahoma" w:cs="Tahoma"/>
              </w:rPr>
              <w:t>stream to retain water on site.</w:t>
            </w:r>
          </w:p>
        </w:tc>
        <w:tc>
          <w:tcPr>
            <w:tcW w:w="707" w:type="dxa"/>
          </w:tcPr>
          <w:p w14:paraId="169B66DE" w14:textId="77777777" w:rsidR="005343AF" w:rsidRPr="00656C63" w:rsidRDefault="005343AF" w:rsidP="00C20376">
            <w:pPr>
              <w:ind w:left="113" w:right="113"/>
              <w:rPr>
                <w:rFonts w:ascii="Wingdings 2" w:hAnsi="Wingdings 2" w:cs="Tahoma"/>
                <w:color w:val="000000"/>
              </w:rPr>
            </w:pPr>
          </w:p>
        </w:tc>
        <w:tc>
          <w:tcPr>
            <w:tcW w:w="707" w:type="dxa"/>
          </w:tcPr>
          <w:p w14:paraId="62C61230" w14:textId="77777777" w:rsidR="005343AF" w:rsidRPr="00656C63" w:rsidRDefault="005343AF" w:rsidP="00C20376">
            <w:pPr>
              <w:ind w:left="113" w:right="113"/>
              <w:rPr>
                <w:rFonts w:ascii="Wingdings 2" w:hAnsi="Wingdings 2" w:cs="Tahoma"/>
                <w:color w:val="000000"/>
              </w:rPr>
            </w:pPr>
          </w:p>
        </w:tc>
        <w:tc>
          <w:tcPr>
            <w:tcW w:w="707" w:type="dxa"/>
          </w:tcPr>
          <w:p w14:paraId="63B49679" w14:textId="77777777" w:rsidR="005343AF" w:rsidRPr="00584542" w:rsidRDefault="005343AF" w:rsidP="00C20376">
            <w:pPr>
              <w:ind w:left="113" w:right="113"/>
              <w:rPr>
                <w:rFonts w:ascii="Tahoma" w:hAnsi="Tahoma" w:cs="Tahoma"/>
                <w:bCs/>
              </w:rPr>
            </w:pPr>
          </w:p>
        </w:tc>
        <w:tc>
          <w:tcPr>
            <w:tcW w:w="707" w:type="dxa"/>
          </w:tcPr>
          <w:p w14:paraId="21FD9466" w14:textId="77777777" w:rsidR="005343AF" w:rsidRPr="00584542" w:rsidRDefault="005343AF" w:rsidP="00C20376">
            <w:pPr>
              <w:ind w:left="113" w:right="113"/>
              <w:rPr>
                <w:rFonts w:ascii="Tahoma" w:hAnsi="Tahoma" w:cs="Tahoma"/>
                <w:bCs/>
              </w:rPr>
            </w:pPr>
          </w:p>
        </w:tc>
        <w:tc>
          <w:tcPr>
            <w:tcW w:w="707" w:type="dxa"/>
          </w:tcPr>
          <w:p w14:paraId="1832CAE0" w14:textId="77777777" w:rsidR="005343AF" w:rsidRPr="00584542" w:rsidRDefault="005343AF" w:rsidP="00C20376">
            <w:pPr>
              <w:ind w:left="113" w:right="113"/>
              <w:rPr>
                <w:rFonts w:ascii="Tahoma" w:hAnsi="Tahoma" w:cs="Tahoma"/>
                <w:bCs/>
              </w:rPr>
            </w:pPr>
            <w:r w:rsidRPr="0017321C">
              <w:rPr>
                <w:rFonts w:ascii="Wingdings 2" w:hAnsi="Wingdings 2" w:cs="Tahoma"/>
                <w:color w:val="000000"/>
              </w:rPr>
              <w:t></w:t>
            </w:r>
          </w:p>
        </w:tc>
        <w:tc>
          <w:tcPr>
            <w:tcW w:w="707" w:type="dxa"/>
          </w:tcPr>
          <w:p w14:paraId="6F9DA13B" w14:textId="77777777" w:rsidR="005343AF" w:rsidRPr="00584542" w:rsidRDefault="005343AF" w:rsidP="00C20376">
            <w:pPr>
              <w:ind w:left="113" w:right="113"/>
              <w:rPr>
                <w:rFonts w:ascii="Tahoma" w:hAnsi="Tahoma" w:cs="Tahoma"/>
                <w:bCs/>
              </w:rPr>
            </w:pPr>
            <w:r w:rsidRPr="0017321C">
              <w:rPr>
                <w:rFonts w:ascii="Wingdings 2" w:hAnsi="Wingdings 2" w:cs="Tahoma"/>
                <w:color w:val="000000"/>
              </w:rPr>
              <w:t></w:t>
            </w:r>
          </w:p>
        </w:tc>
        <w:tc>
          <w:tcPr>
            <w:tcW w:w="707" w:type="dxa"/>
          </w:tcPr>
          <w:p w14:paraId="0D3F3492" w14:textId="77777777" w:rsidR="005343AF" w:rsidRPr="00584542" w:rsidRDefault="005343AF" w:rsidP="00C20376">
            <w:pPr>
              <w:ind w:left="113" w:right="113"/>
              <w:rPr>
                <w:rFonts w:ascii="Tahoma" w:hAnsi="Tahoma" w:cs="Tahoma"/>
                <w:bCs/>
              </w:rPr>
            </w:pPr>
            <w:r w:rsidRPr="0017321C">
              <w:rPr>
                <w:rFonts w:ascii="Wingdings 2" w:hAnsi="Wingdings 2" w:cs="Tahoma"/>
                <w:color w:val="000000"/>
              </w:rPr>
              <w:t></w:t>
            </w:r>
          </w:p>
        </w:tc>
        <w:tc>
          <w:tcPr>
            <w:tcW w:w="707" w:type="dxa"/>
          </w:tcPr>
          <w:p w14:paraId="4CD07A50" w14:textId="77777777" w:rsidR="005343AF" w:rsidRPr="0016572B" w:rsidRDefault="005343AF" w:rsidP="00C20376">
            <w:pPr>
              <w:ind w:left="113" w:right="113"/>
              <w:rPr>
                <w:rFonts w:ascii="Wingdings 2" w:hAnsi="Wingdings 2" w:cs="Tahoma"/>
                <w:color w:val="000000"/>
              </w:rPr>
            </w:pPr>
            <w:r w:rsidRPr="0017321C">
              <w:rPr>
                <w:rFonts w:ascii="Wingdings 2" w:hAnsi="Wingdings 2" w:cs="Tahoma"/>
                <w:color w:val="000000"/>
              </w:rPr>
              <w:t></w:t>
            </w:r>
          </w:p>
        </w:tc>
        <w:tc>
          <w:tcPr>
            <w:tcW w:w="707" w:type="dxa"/>
          </w:tcPr>
          <w:p w14:paraId="74F12E85" w14:textId="77777777" w:rsidR="005343AF" w:rsidRPr="00903209" w:rsidRDefault="005343AF" w:rsidP="00C20376">
            <w:pPr>
              <w:ind w:left="113" w:right="113"/>
              <w:rPr>
                <w:rFonts w:ascii="Wingdings 2" w:hAnsi="Wingdings 2" w:cs="Tahoma"/>
                <w:color w:val="000000"/>
              </w:rPr>
            </w:pPr>
          </w:p>
        </w:tc>
        <w:tc>
          <w:tcPr>
            <w:tcW w:w="707" w:type="dxa"/>
          </w:tcPr>
          <w:p w14:paraId="63928DE3" w14:textId="77777777" w:rsidR="005343AF" w:rsidRPr="00903209" w:rsidRDefault="005343AF" w:rsidP="00C20376">
            <w:pPr>
              <w:ind w:left="113" w:right="113"/>
              <w:rPr>
                <w:rFonts w:ascii="Wingdings 2" w:hAnsi="Wingdings 2" w:cs="Tahoma"/>
                <w:color w:val="000000"/>
              </w:rPr>
            </w:pPr>
          </w:p>
        </w:tc>
        <w:tc>
          <w:tcPr>
            <w:tcW w:w="707" w:type="dxa"/>
          </w:tcPr>
          <w:p w14:paraId="085A3B20" w14:textId="77777777" w:rsidR="005343AF" w:rsidRPr="00903209" w:rsidRDefault="005343AF" w:rsidP="00C20376">
            <w:pPr>
              <w:ind w:left="113" w:right="113"/>
              <w:rPr>
                <w:rFonts w:ascii="Wingdings 2" w:hAnsi="Wingdings 2" w:cs="Tahoma"/>
                <w:color w:val="000000"/>
              </w:rPr>
            </w:pPr>
          </w:p>
        </w:tc>
        <w:tc>
          <w:tcPr>
            <w:tcW w:w="707" w:type="dxa"/>
          </w:tcPr>
          <w:p w14:paraId="089ADF32" w14:textId="77777777" w:rsidR="005343AF" w:rsidRPr="00903209" w:rsidRDefault="005343AF" w:rsidP="00C20376">
            <w:pPr>
              <w:ind w:left="113" w:right="113"/>
              <w:rPr>
                <w:rFonts w:ascii="Wingdings 2" w:hAnsi="Wingdings 2" w:cs="Tahoma"/>
                <w:color w:val="000000"/>
              </w:rPr>
            </w:pPr>
          </w:p>
        </w:tc>
      </w:tr>
      <w:tr w:rsidR="005343AF" w:rsidRPr="00047A34" w14:paraId="189208B4" w14:textId="77777777" w:rsidTr="00C20376">
        <w:tc>
          <w:tcPr>
            <w:tcW w:w="1303" w:type="dxa"/>
          </w:tcPr>
          <w:p w14:paraId="67EC610B" w14:textId="77777777" w:rsidR="005343AF" w:rsidRPr="00047A34" w:rsidRDefault="005343AF" w:rsidP="00C20376">
            <w:pPr>
              <w:rPr>
                <w:rFonts w:ascii="Tahoma" w:hAnsi="Tahoma" w:cs="Tahoma"/>
              </w:rPr>
            </w:pPr>
            <w:r>
              <w:rPr>
                <w:rFonts w:ascii="Tahoma" w:hAnsi="Tahoma" w:cs="Tahoma"/>
                <w:bCs/>
              </w:rPr>
              <w:t>2</w:t>
            </w:r>
          </w:p>
        </w:tc>
        <w:tc>
          <w:tcPr>
            <w:tcW w:w="1272" w:type="dxa"/>
          </w:tcPr>
          <w:p w14:paraId="7253D9C1" w14:textId="77777777" w:rsidR="005343AF" w:rsidRPr="00047A34" w:rsidRDefault="005343AF" w:rsidP="00C20376">
            <w:pPr>
              <w:rPr>
                <w:rFonts w:ascii="Tahoma" w:hAnsi="Tahoma" w:cs="Tahoma"/>
              </w:rPr>
            </w:pPr>
            <w:r>
              <w:rPr>
                <w:rFonts w:ascii="Tahoma" w:hAnsi="Tahoma" w:cs="Tahoma"/>
                <w:bCs/>
              </w:rPr>
              <w:t>Calcareous Grassland</w:t>
            </w:r>
          </w:p>
        </w:tc>
        <w:tc>
          <w:tcPr>
            <w:tcW w:w="1601" w:type="dxa"/>
          </w:tcPr>
          <w:p w14:paraId="15D5BD7F" w14:textId="77777777" w:rsidR="005343AF" w:rsidRPr="00047A34" w:rsidRDefault="005343AF" w:rsidP="00C20376">
            <w:pPr>
              <w:rPr>
                <w:rFonts w:ascii="Tahoma" w:hAnsi="Tahoma" w:cs="Tahoma"/>
              </w:rPr>
            </w:pPr>
            <w:r>
              <w:rPr>
                <w:rFonts w:ascii="Tahoma" w:hAnsi="Tahoma" w:cs="Tahoma"/>
                <w:bCs/>
              </w:rPr>
              <w:t>Graze</w:t>
            </w:r>
          </w:p>
        </w:tc>
        <w:tc>
          <w:tcPr>
            <w:tcW w:w="725" w:type="dxa"/>
          </w:tcPr>
          <w:p w14:paraId="43D378B1" w14:textId="77777777" w:rsidR="005343AF" w:rsidRPr="00047A34" w:rsidRDefault="005343AF" w:rsidP="00C20376">
            <w:pPr>
              <w:rPr>
                <w:rFonts w:ascii="Tahoma" w:hAnsi="Tahoma" w:cs="Tahoma"/>
              </w:rPr>
            </w:pPr>
            <w:r>
              <w:rPr>
                <w:rFonts w:ascii="Tahoma" w:hAnsi="Tahoma" w:cs="Tahoma"/>
                <w:bCs/>
              </w:rPr>
              <w:t>2-5</w:t>
            </w:r>
          </w:p>
        </w:tc>
        <w:tc>
          <w:tcPr>
            <w:tcW w:w="2329" w:type="dxa"/>
          </w:tcPr>
          <w:p w14:paraId="22CA0A0D" w14:textId="77777777" w:rsidR="005343AF" w:rsidRPr="00047A34" w:rsidRDefault="005343AF" w:rsidP="00C20376">
            <w:pPr>
              <w:rPr>
                <w:rFonts w:ascii="Tahoma" w:hAnsi="Tahoma" w:cs="Tahoma"/>
              </w:rPr>
            </w:pPr>
            <w:r>
              <w:rPr>
                <w:rFonts w:ascii="Tahoma" w:hAnsi="Tahoma" w:cs="Tahoma"/>
              </w:rPr>
              <w:t xml:space="preserve">Graze compartment 2 between Aug-Apr to reduce False </w:t>
            </w:r>
            <w:proofErr w:type="gramStart"/>
            <w:r>
              <w:rPr>
                <w:rFonts w:ascii="Tahoma" w:hAnsi="Tahoma" w:cs="Tahoma"/>
              </w:rPr>
              <w:t>Oat-grass</w:t>
            </w:r>
            <w:proofErr w:type="gramEnd"/>
            <w:r>
              <w:rPr>
                <w:rFonts w:ascii="Tahoma" w:hAnsi="Tahoma" w:cs="Tahoma"/>
              </w:rPr>
              <w:t xml:space="preserve"> and reach a sward height of approx. 2-10cm in May.</w:t>
            </w:r>
          </w:p>
        </w:tc>
        <w:tc>
          <w:tcPr>
            <w:tcW w:w="707" w:type="dxa"/>
          </w:tcPr>
          <w:p w14:paraId="3BF04FD7" w14:textId="77777777" w:rsidR="005343AF" w:rsidRPr="0016572B" w:rsidRDefault="005343AF" w:rsidP="00C20376">
            <w:pPr>
              <w:rPr>
                <w:rFonts w:ascii="Wingdings 2" w:hAnsi="Wingdings 2" w:cs="Tahoma"/>
              </w:rPr>
            </w:pPr>
            <w:r w:rsidRPr="00C377B5">
              <w:rPr>
                <w:rFonts w:ascii="Wingdings 2" w:hAnsi="Wingdings 2" w:cs="Tahoma"/>
                <w:color w:val="000000"/>
              </w:rPr>
              <w:t></w:t>
            </w:r>
          </w:p>
        </w:tc>
        <w:tc>
          <w:tcPr>
            <w:tcW w:w="707" w:type="dxa"/>
          </w:tcPr>
          <w:p w14:paraId="0D33D103" w14:textId="77777777" w:rsidR="005343AF" w:rsidRPr="0016572B" w:rsidRDefault="005343AF" w:rsidP="00C20376">
            <w:pPr>
              <w:rPr>
                <w:rFonts w:ascii="Wingdings 2" w:hAnsi="Wingdings 2" w:cs="Tahoma"/>
              </w:rPr>
            </w:pPr>
            <w:r w:rsidRPr="00C377B5">
              <w:rPr>
                <w:rFonts w:ascii="Wingdings 2" w:hAnsi="Wingdings 2" w:cs="Tahoma"/>
                <w:color w:val="000000"/>
              </w:rPr>
              <w:t></w:t>
            </w:r>
          </w:p>
        </w:tc>
        <w:tc>
          <w:tcPr>
            <w:tcW w:w="707" w:type="dxa"/>
          </w:tcPr>
          <w:p w14:paraId="17E614C4" w14:textId="77777777" w:rsidR="005343AF" w:rsidRPr="0016572B" w:rsidRDefault="005343AF" w:rsidP="00C20376">
            <w:pPr>
              <w:rPr>
                <w:rFonts w:ascii="Wingdings 2" w:hAnsi="Wingdings 2" w:cs="Tahoma"/>
              </w:rPr>
            </w:pPr>
            <w:r w:rsidRPr="00C377B5">
              <w:rPr>
                <w:rFonts w:ascii="Wingdings 2" w:hAnsi="Wingdings 2" w:cs="Tahoma"/>
                <w:color w:val="000000"/>
              </w:rPr>
              <w:t></w:t>
            </w:r>
          </w:p>
        </w:tc>
        <w:tc>
          <w:tcPr>
            <w:tcW w:w="707" w:type="dxa"/>
          </w:tcPr>
          <w:p w14:paraId="70B77147" w14:textId="77777777" w:rsidR="005343AF" w:rsidRPr="0016572B" w:rsidRDefault="005343AF" w:rsidP="00C20376">
            <w:pPr>
              <w:rPr>
                <w:rFonts w:ascii="Wingdings 2" w:hAnsi="Wingdings 2" w:cs="Tahoma"/>
              </w:rPr>
            </w:pPr>
            <w:r w:rsidRPr="00C377B5">
              <w:rPr>
                <w:rFonts w:ascii="Wingdings 2" w:hAnsi="Wingdings 2" w:cs="Tahoma"/>
                <w:color w:val="000000"/>
              </w:rPr>
              <w:t></w:t>
            </w:r>
          </w:p>
        </w:tc>
        <w:tc>
          <w:tcPr>
            <w:tcW w:w="707" w:type="dxa"/>
          </w:tcPr>
          <w:p w14:paraId="488194F9" w14:textId="77777777" w:rsidR="005343AF" w:rsidRPr="0016572B" w:rsidRDefault="005343AF" w:rsidP="00C20376">
            <w:pPr>
              <w:rPr>
                <w:rFonts w:ascii="Wingdings 2" w:hAnsi="Wingdings 2" w:cs="Tahoma"/>
              </w:rPr>
            </w:pPr>
          </w:p>
        </w:tc>
        <w:tc>
          <w:tcPr>
            <w:tcW w:w="707" w:type="dxa"/>
          </w:tcPr>
          <w:p w14:paraId="2E3CE8C1" w14:textId="77777777" w:rsidR="005343AF" w:rsidRPr="0016572B" w:rsidRDefault="005343AF" w:rsidP="00C20376">
            <w:pPr>
              <w:rPr>
                <w:rFonts w:ascii="Wingdings 2" w:hAnsi="Wingdings 2" w:cs="Tahoma"/>
              </w:rPr>
            </w:pPr>
          </w:p>
        </w:tc>
        <w:tc>
          <w:tcPr>
            <w:tcW w:w="707" w:type="dxa"/>
          </w:tcPr>
          <w:p w14:paraId="71B9F4D9" w14:textId="77777777" w:rsidR="005343AF" w:rsidRPr="0016572B" w:rsidRDefault="005343AF" w:rsidP="00C20376">
            <w:pPr>
              <w:rPr>
                <w:rFonts w:ascii="Wingdings 2" w:hAnsi="Wingdings 2" w:cs="Tahoma"/>
              </w:rPr>
            </w:pPr>
          </w:p>
        </w:tc>
        <w:tc>
          <w:tcPr>
            <w:tcW w:w="707" w:type="dxa"/>
          </w:tcPr>
          <w:p w14:paraId="05F326A4" w14:textId="77777777" w:rsidR="005343AF" w:rsidRPr="0016572B" w:rsidRDefault="005343AF" w:rsidP="00C20376">
            <w:pPr>
              <w:rPr>
                <w:rFonts w:ascii="Wingdings 2" w:hAnsi="Wingdings 2" w:cs="Tahoma"/>
              </w:rPr>
            </w:pPr>
            <w:r w:rsidRPr="003A5D6C">
              <w:rPr>
                <w:rFonts w:ascii="Wingdings 2" w:hAnsi="Wingdings 2" w:cs="Tahoma"/>
                <w:color w:val="000000"/>
              </w:rPr>
              <w:t></w:t>
            </w:r>
          </w:p>
        </w:tc>
        <w:tc>
          <w:tcPr>
            <w:tcW w:w="707" w:type="dxa"/>
          </w:tcPr>
          <w:p w14:paraId="5C1E1427" w14:textId="77777777" w:rsidR="005343AF" w:rsidRPr="0016572B" w:rsidRDefault="005343AF" w:rsidP="00C20376">
            <w:pPr>
              <w:rPr>
                <w:rFonts w:ascii="Wingdings 2" w:hAnsi="Wingdings 2" w:cs="Tahoma"/>
              </w:rPr>
            </w:pPr>
            <w:r w:rsidRPr="003A5D6C">
              <w:rPr>
                <w:rFonts w:ascii="Wingdings 2" w:hAnsi="Wingdings 2" w:cs="Tahoma"/>
                <w:color w:val="000000"/>
              </w:rPr>
              <w:t></w:t>
            </w:r>
          </w:p>
        </w:tc>
        <w:tc>
          <w:tcPr>
            <w:tcW w:w="707" w:type="dxa"/>
          </w:tcPr>
          <w:p w14:paraId="08F80D50" w14:textId="77777777" w:rsidR="005343AF" w:rsidRPr="0016572B" w:rsidRDefault="005343AF" w:rsidP="00C20376">
            <w:pPr>
              <w:rPr>
                <w:rFonts w:ascii="Wingdings 2" w:hAnsi="Wingdings 2" w:cs="Tahoma"/>
              </w:rPr>
            </w:pPr>
            <w:r w:rsidRPr="003A5D6C">
              <w:rPr>
                <w:rFonts w:ascii="Wingdings 2" w:hAnsi="Wingdings 2" w:cs="Tahoma"/>
                <w:color w:val="000000"/>
              </w:rPr>
              <w:t></w:t>
            </w:r>
          </w:p>
        </w:tc>
        <w:tc>
          <w:tcPr>
            <w:tcW w:w="707" w:type="dxa"/>
          </w:tcPr>
          <w:p w14:paraId="2F23742E" w14:textId="77777777" w:rsidR="005343AF" w:rsidRPr="0016572B" w:rsidRDefault="005343AF" w:rsidP="00C20376">
            <w:pPr>
              <w:rPr>
                <w:rFonts w:ascii="Wingdings 2" w:hAnsi="Wingdings 2" w:cs="Tahoma"/>
              </w:rPr>
            </w:pPr>
            <w:r w:rsidRPr="003A5D6C">
              <w:rPr>
                <w:rFonts w:ascii="Wingdings 2" w:hAnsi="Wingdings 2" w:cs="Tahoma"/>
                <w:color w:val="000000"/>
              </w:rPr>
              <w:t></w:t>
            </w:r>
          </w:p>
        </w:tc>
        <w:tc>
          <w:tcPr>
            <w:tcW w:w="707" w:type="dxa"/>
          </w:tcPr>
          <w:p w14:paraId="7E2CD270" w14:textId="77777777" w:rsidR="005343AF" w:rsidRPr="0016572B" w:rsidRDefault="005343AF" w:rsidP="00C20376">
            <w:pPr>
              <w:rPr>
                <w:rFonts w:ascii="Wingdings 2" w:hAnsi="Wingdings 2" w:cs="Tahoma"/>
              </w:rPr>
            </w:pPr>
            <w:r w:rsidRPr="003A5D6C">
              <w:rPr>
                <w:rFonts w:ascii="Wingdings 2" w:hAnsi="Wingdings 2" w:cs="Tahoma"/>
                <w:color w:val="000000"/>
              </w:rPr>
              <w:t></w:t>
            </w:r>
          </w:p>
        </w:tc>
      </w:tr>
      <w:tr w:rsidR="005343AF" w:rsidRPr="00047A34" w14:paraId="7AFDEBDB" w14:textId="77777777" w:rsidTr="00C20376">
        <w:tc>
          <w:tcPr>
            <w:tcW w:w="1303" w:type="dxa"/>
          </w:tcPr>
          <w:p w14:paraId="3564982A" w14:textId="77777777" w:rsidR="005343AF" w:rsidRDefault="005343AF" w:rsidP="00C20376">
            <w:pPr>
              <w:rPr>
                <w:rFonts w:ascii="Tahoma" w:hAnsi="Tahoma" w:cs="Tahoma"/>
                <w:bCs/>
              </w:rPr>
            </w:pPr>
            <w:r>
              <w:rPr>
                <w:rFonts w:ascii="Tahoma" w:hAnsi="Tahoma" w:cs="Tahoma"/>
                <w:bCs/>
              </w:rPr>
              <w:t>2</w:t>
            </w:r>
          </w:p>
        </w:tc>
        <w:tc>
          <w:tcPr>
            <w:tcW w:w="1272" w:type="dxa"/>
          </w:tcPr>
          <w:p w14:paraId="6F2E54A1" w14:textId="77777777" w:rsidR="005343AF" w:rsidRDefault="005343AF" w:rsidP="00C20376">
            <w:pPr>
              <w:rPr>
                <w:rFonts w:ascii="Tahoma" w:hAnsi="Tahoma" w:cs="Tahoma"/>
                <w:bCs/>
              </w:rPr>
            </w:pPr>
            <w:r>
              <w:rPr>
                <w:rFonts w:ascii="Tahoma" w:hAnsi="Tahoma" w:cs="Tahoma"/>
                <w:bCs/>
              </w:rPr>
              <w:t>Calcareous Grassland</w:t>
            </w:r>
          </w:p>
        </w:tc>
        <w:tc>
          <w:tcPr>
            <w:tcW w:w="1601" w:type="dxa"/>
          </w:tcPr>
          <w:p w14:paraId="5F71885E" w14:textId="77777777" w:rsidR="005343AF" w:rsidRDefault="005343AF" w:rsidP="00C20376">
            <w:pPr>
              <w:rPr>
                <w:rFonts w:ascii="Tahoma" w:hAnsi="Tahoma" w:cs="Tahoma"/>
                <w:bCs/>
              </w:rPr>
            </w:pPr>
            <w:r>
              <w:rPr>
                <w:rFonts w:ascii="Tahoma" w:hAnsi="Tahoma" w:cs="Tahoma"/>
                <w:bCs/>
              </w:rPr>
              <w:t>Mow</w:t>
            </w:r>
          </w:p>
        </w:tc>
        <w:tc>
          <w:tcPr>
            <w:tcW w:w="725" w:type="dxa"/>
          </w:tcPr>
          <w:p w14:paraId="21895CEF" w14:textId="77777777" w:rsidR="005343AF" w:rsidRDefault="005343AF" w:rsidP="00C20376">
            <w:pPr>
              <w:rPr>
                <w:rFonts w:ascii="Tahoma" w:hAnsi="Tahoma" w:cs="Tahoma"/>
                <w:bCs/>
              </w:rPr>
            </w:pPr>
            <w:r>
              <w:rPr>
                <w:rFonts w:ascii="Tahoma" w:hAnsi="Tahoma" w:cs="Tahoma"/>
                <w:bCs/>
              </w:rPr>
              <w:t>1-3</w:t>
            </w:r>
          </w:p>
        </w:tc>
        <w:tc>
          <w:tcPr>
            <w:tcW w:w="2329" w:type="dxa"/>
          </w:tcPr>
          <w:p w14:paraId="2DBF0E0C" w14:textId="77777777" w:rsidR="005343AF" w:rsidRDefault="005343AF" w:rsidP="00C20376">
            <w:pPr>
              <w:rPr>
                <w:rFonts w:ascii="Tahoma" w:hAnsi="Tahoma" w:cs="Tahoma"/>
              </w:rPr>
            </w:pPr>
            <w:r>
              <w:rPr>
                <w:rFonts w:ascii="Tahoma" w:hAnsi="Tahoma" w:cs="Tahoma"/>
              </w:rPr>
              <w:t xml:space="preserve">Cut and collect if </w:t>
            </w:r>
            <w:proofErr w:type="gramStart"/>
            <w:r>
              <w:rPr>
                <w:rFonts w:ascii="Tahoma" w:hAnsi="Tahoma" w:cs="Tahoma"/>
              </w:rPr>
              <w:t>possible</w:t>
            </w:r>
            <w:proofErr w:type="gramEnd"/>
            <w:r>
              <w:rPr>
                <w:rFonts w:ascii="Tahoma" w:hAnsi="Tahoma" w:cs="Tahoma"/>
              </w:rPr>
              <w:t xml:space="preserve"> to reduce dominance of False </w:t>
            </w:r>
            <w:proofErr w:type="gramStart"/>
            <w:r>
              <w:rPr>
                <w:rFonts w:ascii="Tahoma" w:hAnsi="Tahoma" w:cs="Tahoma"/>
              </w:rPr>
              <w:t>Oat-grass</w:t>
            </w:r>
            <w:proofErr w:type="gramEnd"/>
            <w:r>
              <w:rPr>
                <w:rFonts w:ascii="Tahoma" w:hAnsi="Tahoma" w:cs="Tahoma"/>
              </w:rPr>
              <w:t>.</w:t>
            </w:r>
          </w:p>
        </w:tc>
        <w:tc>
          <w:tcPr>
            <w:tcW w:w="707" w:type="dxa"/>
          </w:tcPr>
          <w:p w14:paraId="158AB84E" w14:textId="77777777" w:rsidR="005343AF" w:rsidRPr="00C377B5" w:rsidRDefault="005343AF" w:rsidP="00C20376">
            <w:pPr>
              <w:rPr>
                <w:rFonts w:ascii="Wingdings 2" w:hAnsi="Wingdings 2" w:cs="Tahoma"/>
                <w:color w:val="000000"/>
              </w:rPr>
            </w:pPr>
          </w:p>
        </w:tc>
        <w:tc>
          <w:tcPr>
            <w:tcW w:w="707" w:type="dxa"/>
          </w:tcPr>
          <w:p w14:paraId="05CD48EE" w14:textId="77777777" w:rsidR="005343AF" w:rsidRPr="00C377B5" w:rsidRDefault="005343AF" w:rsidP="00C20376">
            <w:pPr>
              <w:rPr>
                <w:rFonts w:ascii="Wingdings 2" w:hAnsi="Wingdings 2" w:cs="Tahoma"/>
                <w:color w:val="000000"/>
              </w:rPr>
            </w:pPr>
          </w:p>
        </w:tc>
        <w:tc>
          <w:tcPr>
            <w:tcW w:w="707" w:type="dxa"/>
          </w:tcPr>
          <w:p w14:paraId="2F73759B" w14:textId="77777777" w:rsidR="005343AF" w:rsidRPr="00C377B5" w:rsidRDefault="005343AF" w:rsidP="00C20376">
            <w:pPr>
              <w:rPr>
                <w:rFonts w:ascii="Wingdings 2" w:hAnsi="Wingdings 2" w:cs="Tahoma"/>
                <w:color w:val="000000"/>
              </w:rPr>
            </w:pPr>
          </w:p>
        </w:tc>
        <w:tc>
          <w:tcPr>
            <w:tcW w:w="707" w:type="dxa"/>
          </w:tcPr>
          <w:p w14:paraId="7B73760D" w14:textId="77777777" w:rsidR="005343AF" w:rsidRPr="00C377B5" w:rsidRDefault="005343AF" w:rsidP="00C20376">
            <w:pPr>
              <w:rPr>
                <w:rFonts w:ascii="Wingdings 2" w:hAnsi="Wingdings 2" w:cs="Tahoma"/>
                <w:color w:val="000000"/>
              </w:rPr>
            </w:pPr>
            <w:r w:rsidRPr="00656C63">
              <w:rPr>
                <w:rFonts w:ascii="Wingdings 2" w:hAnsi="Wingdings 2" w:cs="Tahoma"/>
                <w:color w:val="000000"/>
              </w:rPr>
              <w:t></w:t>
            </w:r>
          </w:p>
        </w:tc>
        <w:tc>
          <w:tcPr>
            <w:tcW w:w="707" w:type="dxa"/>
          </w:tcPr>
          <w:p w14:paraId="1784BA26" w14:textId="77777777" w:rsidR="005343AF" w:rsidRPr="0016572B" w:rsidRDefault="005343AF" w:rsidP="00C20376">
            <w:pPr>
              <w:rPr>
                <w:rFonts w:ascii="Wingdings 2" w:hAnsi="Wingdings 2" w:cs="Tahoma"/>
              </w:rPr>
            </w:pPr>
          </w:p>
        </w:tc>
        <w:tc>
          <w:tcPr>
            <w:tcW w:w="707" w:type="dxa"/>
          </w:tcPr>
          <w:p w14:paraId="59E60D29" w14:textId="77777777" w:rsidR="005343AF" w:rsidRPr="0016572B" w:rsidRDefault="005343AF" w:rsidP="00C20376">
            <w:pPr>
              <w:rPr>
                <w:rFonts w:ascii="Wingdings 2" w:hAnsi="Wingdings 2" w:cs="Tahoma"/>
              </w:rPr>
            </w:pPr>
          </w:p>
        </w:tc>
        <w:tc>
          <w:tcPr>
            <w:tcW w:w="707" w:type="dxa"/>
          </w:tcPr>
          <w:p w14:paraId="6993B110" w14:textId="77777777" w:rsidR="005343AF" w:rsidRPr="0016572B" w:rsidRDefault="005343AF" w:rsidP="00C20376">
            <w:pPr>
              <w:rPr>
                <w:rFonts w:ascii="Wingdings 2" w:hAnsi="Wingdings 2" w:cs="Tahoma"/>
              </w:rPr>
            </w:pPr>
          </w:p>
        </w:tc>
        <w:tc>
          <w:tcPr>
            <w:tcW w:w="707" w:type="dxa"/>
          </w:tcPr>
          <w:p w14:paraId="61FCA47A" w14:textId="77777777" w:rsidR="005343AF" w:rsidRPr="003A5D6C" w:rsidRDefault="005343AF" w:rsidP="00C20376">
            <w:pPr>
              <w:rPr>
                <w:rFonts w:ascii="Wingdings 2" w:hAnsi="Wingdings 2" w:cs="Tahoma"/>
                <w:color w:val="000000"/>
              </w:rPr>
            </w:pPr>
          </w:p>
        </w:tc>
        <w:tc>
          <w:tcPr>
            <w:tcW w:w="707" w:type="dxa"/>
          </w:tcPr>
          <w:p w14:paraId="343ECB37" w14:textId="77777777" w:rsidR="005343AF" w:rsidRPr="003A5D6C" w:rsidRDefault="005343AF" w:rsidP="00C20376">
            <w:pPr>
              <w:rPr>
                <w:rFonts w:ascii="Wingdings 2" w:hAnsi="Wingdings 2" w:cs="Tahoma"/>
                <w:color w:val="000000"/>
              </w:rPr>
            </w:pPr>
          </w:p>
        </w:tc>
        <w:tc>
          <w:tcPr>
            <w:tcW w:w="707" w:type="dxa"/>
          </w:tcPr>
          <w:p w14:paraId="6806D039" w14:textId="77777777" w:rsidR="005343AF" w:rsidRPr="003A5D6C" w:rsidRDefault="005343AF" w:rsidP="00C20376">
            <w:pPr>
              <w:rPr>
                <w:rFonts w:ascii="Wingdings 2" w:hAnsi="Wingdings 2" w:cs="Tahoma"/>
                <w:color w:val="000000"/>
              </w:rPr>
            </w:pPr>
          </w:p>
        </w:tc>
        <w:tc>
          <w:tcPr>
            <w:tcW w:w="707" w:type="dxa"/>
          </w:tcPr>
          <w:p w14:paraId="686F1357" w14:textId="77777777" w:rsidR="005343AF" w:rsidRPr="003A5D6C" w:rsidRDefault="005343AF" w:rsidP="00C20376">
            <w:pPr>
              <w:rPr>
                <w:rFonts w:ascii="Wingdings 2" w:hAnsi="Wingdings 2" w:cs="Tahoma"/>
                <w:color w:val="000000"/>
              </w:rPr>
            </w:pPr>
          </w:p>
        </w:tc>
        <w:tc>
          <w:tcPr>
            <w:tcW w:w="707" w:type="dxa"/>
          </w:tcPr>
          <w:p w14:paraId="0845DB62" w14:textId="77777777" w:rsidR="005343AF" w:rsidRPr="003A5D6C" w:rsidRDefault="005343AF" w:rsidP="00C20376">
            <w:pPr>
              <w:rPr>
                <w:rFonts w:ascii="Wingdings 2" w:hAnsi="Wingdings 2" w:cs="Tahoma"/>
                <w:color w:val="000000"/>
              </w:rPr>
            </w:pPr>
          </w:p>
        </w:tc>
      </w:tr>
      <w:tr w:rsidR="005343AF" w:rsidRPr="00047A34" w14:paraId="602FAEC9" w14:textId="77777777" w:rsidTr="00C20376">
        <w:tc>
          <w:tcPr>
            <w:tcW w:w="1303" w:type="dxa"/>
          </w:tcPr>
          <w:p w14:paraId="7A4E25AB" w14:textId="77777777" w:rsidR="005343AF" w:rsidRPr="00047A34" w:rsidRDefault="005343AF" w:rsidP="00C20376">
            <w:pPr>
              <w:rPr>
                <w:rFonts w:ascii="Tahoma" w:hAnsi="Tahoma" w:cs="Tahoma"/>
              </w:rPr>
            </w:pPr>
            <w:r>
              <w:rPr>
                <w:rFonts w:ascii="Tahoma" w:hAnsi="Tahoma" w:cs="Tahoma"/>
              </w:rPr>
              <w:t>2</w:t>
            </w:r>
          </w:p>
        </w:tc>
        <w:tc>
          <w:tcPr>
            <w:tcW w:w="1272" w:type="dxa"/>
          </w:tcPr>
          <w:p w14:paraId="23080DBB" w14:textId="77777777" w:rsidR="005343AF" w:rsidRPr="00047A34" w:rsidRDefault="005343AF" w:rsidP="00C20376">
            <w:pPr>
              <w:rPr>
                <w:rFonts w:ascii="Tahoma" w:hAnsi="Tahoma" w:cs="Tahoma"/>
              </w:rPr>
            </w:pPr>
            <w:r>
              <w:rPr>
                <w:rFonts w:ascii="Tahoma" w:hAnsi="Tahoma" w:cs="Tahoma"/>
              </w:rPr>
              <w:t>Calcareous Grassland</w:t>
            </w:r>
          </w:p>
        </w:tc>
        <w:tc>
          <w:tcPr>
            <w:tcW w:w="1601" w:type="dxa"/>
          </w:tcPr>
          <w:p w14:paraId="0703751C" w14:textId="77777777" w:rsidR="005343AF" w:rsidRPr="00047A34" w:rsidRDefault="005343AF" w:rsidP="00C20376">
            <w:pPr>
              <w:rPr>
                <w:rFonts w:ascii="Tahoma" w:hAnsi="Tahoma" w:cs="Tahoma"/>
              </w:rPr>
            </w:pPr>
            <w:r>
              <w:rPr>
                <w:rFonts w:ascii="Tahoma" w:hAnsi="Tahoma" w:cs="Tahoma"/>
              </w:rPr>
              <w:t>Cut scrub &amp; brambles</w:t>
            </w:r>
          </w:p>
        </w:tc>
        <w:tc>
          <w:tcPr>
            <w:tcW w:w="725" w:type="dxa"/>
          </w:tcPr>
          <w:p w14:paraId="2AB0732A" w14:textId="77777777" w:rsidR="005343AF" w:rsidRPr="00047A34" w:rsidRDefault="005343AF" w:rsidP="00C20376">
            <w:pPr>
              <w:rPr>
                <w:rFonts w:ascii="Tahoma" w:hAnsi="Tahoma" w:cs="Tahoma"/>
              </w:rPr>
            </w:pPr>
            <w:r>
              <w:rPr>
                <w:rFonts w:ascii="Tahoma" w:hAnsi="Tahoma" w:cs="Tahoma"/>
              </w:rPr>
              <w:t>1-5</w:t>
            </w:r>
          </w:p>
        </w:tc>
        <w:tc>
          <w:tcPr>
            <w:tcW w:w="2329" w:type="dxa"/>
          </w:tcPr>
          <w:p w14:paraId="4E3ECA61" w14:textId="77777777" w:rsidR="005343AF" w:rsidRPr="00047A34" w:rsidRDefault="005343AF" w:rsidP="00C20376">
            <w:pPr>
              <w:rPr>
                <w:rFonts w:ascii="Tahoma" w:hAnsi="Tahoma" w:cs="Tahoma"/>
              </w:rPr>
            </w:pPr>
            <w:r>
              <w:rPr>
                <w:rFonts w:ascii="Tahoma" w:hAnsi="Tahoma" w:cs="Tahoma"/>
              </w:rPr>
              <w:t>Clear scrub from calcareous grassland.</w:t>
            </w:r>
          </w:p>
        </w:tc>
        <w:tc>
          <w:tcPr>
            <w:tcW w:w="707" w:type="dxa"/>
          </w:tcPr>
          <w:p w14:paraId="59E6C6F3" w14:textId="77777777" w:rsidR="005343AF" w:rsidRPr="0016572B" w:rsidRDefault="005343AF" w:rsidP="00C20376">
            <w:pPr>
              <w:rPr>
                <w:rFonts w:ascii="Wingdings 2" w:hAnsi="Wingdings 2" w:cs="Tahoma"/>
              </w:rPr>
            </w:pPr>
            <w:r w:rsidRPr="00656C63">
              <w:rPr>
                <w:rFonts w:ascii="Wingdings 2" w:hAnsi="Wingdings 2" w:cs="Tahoma"/>
                <w:color w:val="000000"/>
              </w:rPr>
              <w:t></w:t>
            </w:r>
          </w:p>
        </w:tc>
        <w:tc>
          <w:tcPr>
            <w:tcW w:w="707" w:type="dxa"/>
          </w:tcPr>
          <w:p w14:paraId="056B3EB5" w14:textId="77777777" w:rsidR="005343AF" w:rsidRPr="0016572B" w:rsidRDefault="005343AF" w:rsidP="00C20376">
            <w:pPr>
              <w:rPr>
                <w:rFonts w:ascii="Wingdings 2" w:hAnsi="Wingdings 2" w:cs="Tahoma"/>
              </w:rPr>
            </w:pPr>
            <w:r w:rsidRPr="00656C63">
              <w:rPr>
                <w:rFonts w:ascii="Wingdings 2" w:hAnsi="Wingdings 2" w:cs="Tahoma"/>
                <w:color w:val="000000"/>
              </w:rPr>
              <w:t></w:t>
            </w:r>
          </w:p>
        </w:tc>
        <w:tc>
          <w:tcPr>
            <w:tcW w:w="707" w:type="dxa"/>
          </w:tcPr>
          <w:p w14:paraId="7E5164D7" w14:textId="77777777" w:rsidR="005343AF" w:rsidRPr="0016572B" w:rsidRDefault="005343AF" w:rsidP="00C20376">
            <w:pPr>
              <w:rPr>
                <w:rFonts w:ascii="Wingdings 2" w:hAnsi="Wingdings 2" w:cs="Tahoma"/>
              </w:rPr>
            </w:pPr>
          </w:p>
        </w:tc>
        <w:tc>
          <w:tcPr>
            <w:tcW w:w="707" w:type="dxa"/>
          </w:tcPr>
          <w:p w14:paraId="13968A10" w14:textId="77777777" w:rsidR="005343AF" w:rsidRPr="0016572B" w:rsidRDefault="005343AF" w:rsidP="00C20376">
            <w:pPr>
              <w:rPr>
                <w:rFonts w:ascii="Wingdings 2" w:hAnsi="Wingdings 2" w:cs="Tahoma"/>
                <w:color w:val="000000"/>
              </w:rPr>
            </w:pPr>
          </w:p>
        </w:tc>
        <w:tc>
          <w:tcPr>
            <w:tcW w:w="707" w:type="dxa"/>
          </w:tcPr>
          <w:p w14:paraId="113B4854" w14:textId="77777777" w:rsidR="005343AF" w:rsidRPr="0016572B" w:rsidRDefault="005343AF" w:rsidP="00C20376">
            <w:pPr>
              <w:rPr>
                <w:rFonts w:ascii="Wingdings 2" w:hAnsi="Wingdings 2" w:cs="Tahoma"/>
                <w:color w:val="000000"/>
              </w:rPr>
            </w:pPr>
          </w:p>
        </w:tc>
        <w:tc>
          <w:tcPr>
            <w:tcW w:w="707" w:type="dxa"/>
          </w:tcPr>
          <w:p w14:paraId="2A52810E" w14:textId="77777777" w:rsidR="005343AF" w:rsidRPr="0016572B" w:rsidRDefault="005343AF" w:rsidP="00C20376">
            <w:pPr>
              <w:rPr>
                <w:rFonts w:ascii="Wingdings 2" w:hAnsi="Wingdings 2" w:cs="Tahoma"/>
                <w:color w:val="000000"/>
              </w:rPr>
            </w:pPr>
          </w:p>
        </w:tc>
        <w:tc>
          <w:tcPr>
            <w:tcW w:w="707" w:type="dxa"/>
          </w:tcPr>
          <w:p w14:paraId="3A2DB4F4" w14:textId="77777777" w:rsidR="005343AF" w:rsidRPr="0016572B" w:rsidRDefault="005343AF" w:rsidP="00C20376">
            <w:pPr>
              <w:rPr>
                <w:rFonts w:ascii="Wingdings 2" w:hAnsi="Wingdings 2" w:cs="Tahoma"/>
                <w:color w:val="000000"/>
              </w:rPr>
            </w:pPr>
          </w:p>
        </w:tc>
        <w:tc>
          <w:tcPr>
            <w:tcW w:w="707" w:type="dxa"/>
          </w:tcPr>
          <w:p w14:paraId="0683B755" w14:textId="77777777" w:rsidR="005343AF" w:rsidRPr="0016572B" w:rsidRDefault="005343AF" w:rsidP="00C20376">
            <w:pPr>
              <w:rPr>
                <w:rFonts w:ascii="Wingdings 2" w:hAnsi="Wingdings 2" w:cs="Tahoma"/>
                <w:color w:val="000000"/>
              </w:rPr>
            </w:pPr>
          </w:p>
        </w:tc>
        <w:tc>
          <w:tcPr>
            <w:tcW w:w="707" w:type="dxa"/>
          </w:tcPr>
          <w:p w14:paraId="061CDE52" w14:textId="77777777" w:rsidR="005343AF" w:rsidRPr="0016572B" w:rsidRDefault="005343AF" w:rsidP="00C20376">
            <w:pPr>
              <w:rPr>
                <w:rFonts w:ascii="Wingdings 2" w:hAnsi="Wingdings 2" w:cs="Tahoma"/>
                <w:color w:val="000000"/>
              </w:rPr>
            </w:pPr>
            <w:r w:rsidRPr="00903209">
              <w:rPr>
                <w:rFonts w:ascii="Wingdings 2" w:hAnsi="Wingdings 2" w:cs="Tahoma"/>
                <w:color w:val="000000"/>
              </w:rPr>
              <w:t></w:t>
            </w:r>
          </w:p>
        </w:tc>
        <w:tc>
          <w:tcPr>
            <w:tcW w:w="707" w:type="dxa"/>
          </w:tcPr>
          <w:p w14:paraId="1C89AA3C" w14:textId="77777777" w:rsidR="005343AF" w:rsidRPr="0016572B" w:rsidRDefault="005343AF" w:rsidP="00C20376">
            <w:pPr>
              <w:rPr>
                <w:rFonts w:ascii="Wingdings 2" w:hAnsi="Wingdings 2" w:cs="Tahoma"/>
                <w:color w:val="000000"/>
              </w:rPr>
            </w:pPr>
            <w:r w:rsidRPr="00903209">
              <w:rPr>
                <w:rFonts w:ascii="Wingdings 2" w:hAnsi="Wingdings 2" w:cs="Tahoma"/>
                <w:color w:val="000000"/>
              </w:rPr>
              <w:t></w:t>
            </w:r>
          </w:p>
        </w:tc>
        <w:tc>
          <w:tcPr>
            <w:tcW w:w="707" w:type="dxa"/>
          </w:tcPr>
          <w:p w14:paraId="68548D58" w14:textId="77777777" w:rsidR="005343AF" w:rsidRPr="0016572B" w:rsidRDefault="005343AF" w:rsidP="00C20376">
            <w:pPr>
              <w:rPr>
                <w:rFonts w:ascii="Wingdings 2" w:hAnsi="Wingdings 2" w:cs="Tahoma"/>
                <w:color w:val="000000"/>
              </w:rPr>
            </w:pPr>
            <w:r w:rsidRPr="00903209">
              <w:rPr>
                <w:rFonts w:ascii="Wingdings 2" w:hAnsi="Wingdings 2" w:cs="Tahoma"/>
                <w:color w:val="000000"/>
              </w:rPr>
              <w:t></w:t>
            </w:r>
          </w:p>
        </w:tc>
        <w:tc>
          <w:tcPr>
            <w:tcW w:w="707" w:type="dxa"/>
          </w:tcPr>
          <w:p w14:paraId="0EBF6919" w14:textId="77777777" w:rsidR="005343AF" w:rsidRPr="0016572B" w:rsidRDefault="005343AF" w:rsidP="00C20376">
            <w:pPr>
              <w:rPr>
                <w:rFonts w:ascii="Wingdings 2" w:hAnsi="Wingdings 2" w:cs="Tahoma"/>
              </w:rPr>
            </w:pPr>
            <w:r w:rsidRPr="00903209">
              <w:rPr>
                <w:rFonts w:ascii="Wingdings 2" w:hAnsi="Wingdings 2" w:cs="Tahoma"/>
                <w:color w:val="000000"/>
              </w:rPr>
              <w:t></w:t>
            </w:r>
          </w:p>
        </w:tc>
      </w:tr>
      <w:tr w:rsidR="005343AF" w:rsidRPr="00047A34" w14:paraId="32C867D1" w14:textId="77777777" w:rsidTr="00C20376">
        <w:tc>
          <w:tcPr>
            <w:tcW w:w="1303" w:type="dxa"/>
          </w:tcPr>
          <w:p w14:paraId="20513288" w14:textId="77777777" w:rsidR="005343AF" w:rsidRPr="00047A34" w:rsidRDefault="005343AF" w:rsidP="00C20376">
            <w:pPr>
              <w:rPr>
                <w:rFonts w:ascii="Tahoma" w:hAnsi="Tahoma" w:cs="Tahoma"/>
              </w:rPr>
            </w:pPr>
            <w:r>
              <w:rPr>
                <w:rFonts w:ascii="Tahoma" w:hAnsi="Tahoma" w:cs="Tahoma"/>
              </w:rPr>
              <w:t>2</w:t>
            </w:r>
          </w:p>
        </w:tc>
        <w:tc>
          <w:tcPr>
            <w:tcW w:w="1272" w:type="dxa"/>
          </w:tcPr>
          <w:p w14:paraId="660C5941" w14:textId="77777777" w:rsidR="005343AF" w:rsidRPr="00047A34" w:rsidRDefault="005343AF" w:rsidP="00C20376">
            <w:pPr>
              <w:rPr>
                <w:rFonts w:ascii="Tahoma" w:hAnsi="Tahoma" w:cs="Tahoma"/>
              </w:rPr>
            </w:pPr>
            <w:r>
              <w:rPr>
                <w:rFonts w:ascii="Tahoma" w:hAnsi="Tahoma" w:cs="Tahoma"/>
              </w:rPr>
              <w:t>Calcareous Grassland</w:t>
            </w:r>
          </w:p>
        </w:tc>
        <w:tc>
          <w:tcPr>
            <w:tcW w:w="1601" w:type="dxa"/>
          </w:tcPr>
          <w:p w14:paraId="02C90841" w14:textId="77777777" w:rsidR="005343AF" w:rsidRPr="00047A34" w:rsidRDefault="005343AF" w:rsidP="00C20376">
            <w:pPr>
              <w:rPr>
                <w:rFonts w:ascii="Tahoma" w:hAnsi="Tahoma" w:cs="Tahoma"/>
              </w:rPr>
            </w:pPr>
            <w:r>
              <w:rPr>
                <w:rFonts w:ascii="Tahoma" w:hAnsi="Tahoma" w:cs="Tahoma"/>
              </w:rPr>
              <w:t>Control Weeds</w:t>
            </w:r>
          </w:p>
        </w:tc>
        <w:tc>
          <w:tcPr>
            <w:tcW w:w="725" w:type="dxa"/>
          </w:tcPr>
          <w:p w14:paraId="754E5FD4" w14:textId="77777777" w:rsidR="005343AF" w:rsidRPr="00047A34" w:rsidRDefault="005343AF" w:rsidP="00C20376">
            <w:pPr>
              <w:rPr>
                <w:rFonts w:ascii="Tahoma" w:hAnsi="Tahoma" w:cs="Tahoma"/>
              </w:rPr>
            </w:pPr>
            <w:r>
              <w:rPr>
                <w:rFonts w:ascii="Tahoma" w:hAnsi="Tahoma" w:cs="Tahoma"/>
              </w:rPr>
              <w:t>1-5</w:t>
            </w:r>
          </w:p>
        </w:tc>
        <w:tc>
          <w:tcPr>
            <w:tcW w:w="2329" w:type="dxa"/>
          </w:tcPr>
          <w:p w14:paraId="5ABF4D64" w14:textId="77777777" w:rsidR="005343AF" w:rsidRPr="00047A34" w:rsidRDefault="005343AF" w:rsidP="00C20376">
            <w:pPr>
              <w:rPr>
                <w:rFonts w:ascii="Tahoma" w:hAnsi="Tahoma" w:cs="Tahoma"/>
              </w:rPr>
            </w:pPr>
            <w:r>
              <w:rPr>
                <w:rFonts w:ascii="Tahoma" w:hAnsi="Tahoma" w:cs="Tahoma"/>
              </w:rPr>
              <w:t xml:space="preserve">Pull Creeping Thistle and cut nettles in Calcareous grassland. </w:t>
            </w:r>
          </w:p>
        </w:tc>
        <w:tc>
          <w:tcPr>
            <w:tcW w:w="707" w:type="dxa"/>
          </w:tcPr>
          <w:p w14:paraId="7808CC2B" w14:textId="77777777" w:rsidR="005343AF" w:rsidRPr="0016572B" w:rsidRDefault="005343AF" w:rsidP="00C20376">
            <w:pPr>
              <w:rPr>
                <w:rFonts w:ascii="Wingdings 2" w:hAnsi="Wingdings 2" w:cs="Tahoma"/>
              </w:rPr>
            </w:pPr>
          </w:p>
        </w:tc>
        <w:tc>
          <w:tcPr>
            <w:tcW w:w="707" w:type="dxa"/>
          </w:tcPr>
          <w:p w14:paraId="048D7B78" w14:textId="77777777" w:rsidR="005343AF" w:rsidRPr="0016572B" w:rsidRDefault="005343AF" w:rsidP="00C20376">
            <w:pPr>
              <w:rPr>
                <w:rFonts w:ascii="Wingdings 2" w:hAnsi="Wingdings 2" w:cs="Tahoma"/>
              </w:rPr>
            </w:pPr>
          </w:p>
        </w:tc>
        <w:tc>
          <w:tcPr>
            <w:tcW w:w="707" w:type="dxa"/>
          </w:tcPr>
          <w:p w14:paraId="42C66929" w14:textId="77777777" w:rsidR="005343AF" w:rsidRPr="0016572B" w:rsidRDefault="005343AF" w:rsidP="00C20376">
            <w:pPr>
              <w:rPr>
                <w:rFonts w:ascii="Wingdings 2" w:hAnsi="Wingdings 2" w:cs="Tahoma"/>
              </w:rPr>
            </w:pPr>
          </w:p>
        </w:tc>
        <w:tc>
          <w:tcPr>
            <w:tcW w:w="707" w:type="dxa"/>
          </w:tcPr>
          <w:p w14:paraId="50BD1712" w14:textId="77777777" w:rsidR="005343AF" w:rsidRPr="0016572B" w:rsidRDefault="005343AF" w:rsidP="00C20376">
            <w:pPr>
              <w:rPr>
                <w:rFonts w:ascii="Wingdings 2" w:hAnsi="Wingdings 2" w:cs="Tahoma"/>
              </w:rPr>
            </w:pPr>
            <w:r w:rsidRPr="00E7470C">
              <w:rPr>
                <w:rFonts w:ascii="Wingdings 2" w:hAnsi="Wingdings 2" w:cs="Tahoma"/>
                <w:color w:val="000000"/>
              </w:rPr>
              <w:t></w:t>
            </w:r>
          </w:p>
        </w:tc>
        <w:tc>
          <w:tcPr>
            <w:tcW w:w="707" w:type="dxa"/>
          </w:tcPr>
          <w:p w14:paraId="012AEAD4" w14:textId="77777777" w:rsidR="005343AF" w:rsidRPr="0016572B" w:rsidRDefault="005343AF" w:rsidP="00C20376">
            <w:pPr>
              <w:rPr>
                <w:rFonts w:ascii="Wingdings 2" w:hAnsi="Wingdings 2" w:cs="Tahoma"/>
              </w:rPr>
            </w:pPr>
            <w:r w:rsidRPr="00E7470C">
              <w:rPr>
                <w:rFonts w:ascii="Wingdings 2" w:hAnsi="Wingdings 2" w:cs="Tahoma"/>
                <w:color w:val="000000"/>
              </w:rPr>
              <w:t></w:t>
            </w:r>
          </w:p>
        </w:tc>
        <w:tc>
          <w:tcPr>
            <w:tcW w:w="707" w:type="dxa"/>
          </w:tcPr>
          <w:p w14:paraId="667F7FF6" w14:textId="77777777" w:rsidR="005343AF" w:rsidRPr="0016572B" w:rsidRDefault="005343AF" w:rsidP="00C20376">
            <w:pPr>
              <w:rPr>
                <w:rFonts w:ascii="Wingdings 2" w:hAnsi="Wingdings 2" w:cs="Tahoma"/>
              </w:rPr>
            </w:pPr>
            <w:r w:rsidRPr="00E7470C">
              <w:rPr>
                <w:rFonts w:ascii="Wingdings 2" w:hAnsi="Wingdings 2" w:cs="Tahoma"/>
                <w:color w:val="000000"/>
              </w:rPr>
              <w:t></w:t>
            </w:r>
          </w:p>
        </w:tc>
        <w:tc>
          <w:tcPr>
            <w:tcW w:w="707" w:type="dxa"/>
          </w:tcPr>
          <w:p w14:paraId="445CDC01" w14:textId="77777777" w:rsidR="005343AF" w:rsidRPr="0016572B" w:rsidRDefault="005343AF" w:rsidP="00C20376">
            <w:pPr>
              <w:rPr>
                <w:rFonts w:ascii="Wingdings 2" w:hAnsi="Wingdings 2" w:cs="Tahoma"/>
              </w:rPr>
            </w:pPr>
            <w:r w:rsidRPr="00E7470C">
              <w:rPr>
                <w:rFonts w:ascii="Wingdings 2" w:hAnsi="Wingdings 2" w:cs="Tahoma"/>
                <w:color w:val="000000"/>
              </w:rPr>
              <w:t></w:t>
            </w:r>
          </w:p>
        </w:tc>
        <w:tc>
          <w:tcPr>
            <w:tcW w:w="707" w:type="dxa"/>
          </w:tcPr>
          <w:p w14:paraId="3970FD49" w14:textId="77777777" w:rsidR="005343AF" w:rsidRPr="0016572B" w:rsidRDefault="005343AF" w:rsidP="00C20376">
            <w:pPr>
              <w:rPr>
                <w:rFonts w:ascii="Wingdings 2" w:hAnsi="Wingdings 2" w:cs="Tahoma"/>
              </w:rPr>
            </w:pPr>
          </w:p>
        </w:tc>
        <w:tc>
          <w:tcPr>
            <w:tcW w:w="707" w:type="dxa"/>
          </w:tcPr>
          <w:p w14:paraId="3EB1BB14" w14:textId="77777777" w:rsidR="005343AF" w:rsidRPr="0016572B" w:rsidRDefault="005343AF" w:rsidP="00C20376">
            <w:pPr>
              <w:rPr>
                <w:rFonts w:ascii="Wingdings 2" w:hAnsi="Wingdings 2" w:cs="Tahoma"/>
              </w:rPr>
            </w:pPr>
          </w:p>
        </w:tc>
        <w:tc>
          <w:tcPr>
            <w:tcW w:w="707" w:type="dxa"/>
          </w:tcPr>
          <w:p w14:paraId="4362B4C6" w14:textId="77777777" w:rsidR="005343AF" w:rsidRPr="0016572B" w:rsidRDefault="005343AF" w:rsidP="00C20376">
            <w:pPr>
              <w:rPr>
                <w:rFonts w:ascii="Wingdings 2" w:hAnsi="Wingdings 2" w:cs="Tahoma"/>
              </w:rPr>
            </w:pPr>
          </w:p>
        </w:tc>
        <w:tc>
          <w:tcPr>
            <w:tcW w:w="707" w:type="dxa"/>
          </w:tcPr>
          <w:p w14:paraId="3CBDE6D9" w14:textId="77777777" w:rsidR="005343AF" w:rsidRPr="0016572B" w:rsidRDefault="005343AF" w:rsidP="00C20376">
            <w:pPr>
              <w:rPr>
                <w:rFonts w:ascii="Wingdings 2" w:hAnsi="Wingdings 2" w:cs="Tahoma"/>
              </w:rPr>
            </w:pPr>
          </w:p>
        </w:tc>
        <w:tc>
          <w:tcPr>
            <w:tcW w:w="707" w:type="dxa"/>
          </w:tcPr>
          <w:p w14:paraId="5C4DE148" w14:textId="77777777" w:rsidR="005343AF" w:rsidRPr="0016572B" w:rsidRDefault="005343AF" w:rsidP="00C20376">
            <w:pPr>
              <w:rPr>
                <w:rFonts w:ascii="Wingdings 2" w:hAnsi="Wingdings 2" w:cs="Tahoma"/>
              </w:rPr>
            </w:pPr>
          </w:p>
        </w:tc>
      </w:tr>
      <w:tr w:rsidR="005343AF" w:rsidRPr="00047A34" w14:paraId="5FDB9C19" w14:textId="77777777" w:rsidTr="00C20376">
        <w:tc>
          <w:tcPr>
            <w:tcW w:w="1303" w:type="dxa"/>
          </w:tcPr>
          <w:p w14:paraId="4D437C8A" w14:textId="77777777" w:rsidR="005343AF" w:rsidRDefault="005343AF" w:rsidP="00C20376">
            <w:pPr>
              <w:rPr>
                <w:rFonts w:ascii="Tahoma" w:hAnsi="Tahoma" w:cs="Tahoma"/>
              </w:rPr>
            </w:pPr>
            <w:r>
              <w:rPr>
                <w:rFonts w:ascii="Tahoma" w:hAnsi="Tahoma" w:cs="Tahoma"/>
              </w:rPr>
              <w:t>2</w:t>
            </w:r>
          </w:p>
        </w:tc>
        <w:tc>
          <w:tcPr>
            <w:tcW w:w="1272" w:type="dxa"/>
          </w:tcPr>
          <w:p w14:paraId="310D9C24" w14:textId="77777777" w:rsidR="005343AF" w:rsidRDefault="005343AF" w:rsidP="00C20376">
            <w:pPr>
              <w:rPr>
                <w:rFonts w:ascii="Tahoma" w:hAnsi="Tahoma" w:cs="Tahoma"/>
              </w:rPr>
            </w:pPr>
            <w:r>
              <w:rPr>
                <w:rFonts w:ascii="Tahoma" w:hAnsi="Tahoma" w:cs="Tahoma"/>
              </w:rPr>
              <w:t>Calcareous Grassland</w:t>
            </w:r>
          </w:p>
        </w:tc>
        <w:tc>
          <w:tcPr>
            <w:tcW w:w="1601" w:type="dxa"/>
          </w:tcPr>
          <w:p w14:paraId="722BDB08" w14:textId="77777777" w:rsidR="005343AF" w:rsidRDefault="005343AF" w:rsidP="00C20376">
            <w:pPr>
              <w:rPr>
                <w:rFonts w:ascii="Tahoma" w:hAnsi="Tahoma" w:cs="Tahoma"/>
              </w:rPr>
            </w:pPr>
            <w:r>
              <w:rPr>
                <w:rFonts w:ascii="Tahoma" w:hAnsi="Tahoma" w:cs="Tahoma"/>
              </w:rPr>
              <w:t>Scythe orchid patches / spring.</w:t>
            </w:r>
          </w:p>
        </w:tc>
        <w:tc>
          <w:tcPr>
            <w:tcW w:w="725" w:type="dxa"/>
          </w:tcPr>
          <w:p w14:paraId="177EA676" w14:textId="77777777" w:rsidR="005343AF" w:rsidRPr="00047A34" w:rsidRDefault="005343AF" w:rsidP="00C20376">
            <w:pPr>
              <w:rPr>
                <w:rFonts w:ascii="Tahoma" w:hAnsi="Tahoma" w:cs="Tahoma"/>
              </w:rPr>
            </w:pPr>
            <w:r>
              <w:rPr>
                <w:rFonts w:ascii="Tahoma" w:hAnsi="Tahoma" w:cs="Tahoma"/>
              </w:rPr>
              <w:t>1-5</w:t>
            </w:r>
          </w:p>
        </w:tc>
        <w:tc>
          <w:tcPr>
            <w:tcW w:w="2329" w:type="dxa"/>
          </w:tcPr>
          <w:p w14:paraId="70C4CDB6" w14:textId="77777777" w:rsidR="005343AF" w:rsidRDefault="005343AF" w:rsidP="00C20376">
            <w:pPr>
              <w:rPr>
                <w:rFonts w:ascii="Tahoma" w:hAnsi="Tahoma" w:cs="Tahoma"/>
              </w:rPr>
            </w:pPr>
            <w:r>
              <w:rPr>
                <w:rFonts w:ascii="Tahoma" w:hAnsi="Tahoma" w:cs="Tahoma"/>
              </w:rPr>
              <w:t>Supplement grazing with targeted scything if required.</w:t>
            </w:r>
          </w:p>
        </w:tc>
        <w:tc>
          <w:tcPr>
            <w:tcW w:w="707" w:type="dxa"/>
          </w:tcPr>
          <w:p w14:paraId="4914BEF2" w14:textId="77777777" w:rsidR="005343AF" w:rsidRPr="0016572B" w:rsidRDefault="005343AF" w:rsidP="00C20376">
            <w:pPr>
              <w:rPr>
                <w:rFonts w:ascii="Wingdings 2" w:hAnsi="Wingdings 2" w:cs="Tahoma"/>
              </w:rPr>
            </w:pPr>
          </w:p>
        </w:tc>
        <w:tc>
          <w:tcPr>
            <w:tcW w:w="707" w:type="dxa"/>
          </w:tcPr>
          <w:p w14:paraId="3BEE1F42" w14:textId="77777777" w:rsidR="005343AF" w:rsidRPr="0016572B" w:rsidRDefault="005343AF" w:rsidP="00C20376">
            <w:pPr>
              <w:rPr>
                <w:rFonts w:ascii="Wingdings 2" w:hAnsi="Wingdings 2" w:cs="Tahoma"/>
              </w:rPr>
            </w:pPr>
          </w:p>
        </w:tc>
        <w:tc>
          <w:tcPr>
            <w:tcW w:w="707" w:type="dxa"/>
          </w:tcPr>
          <w:p w14:paraId="3931FC8C" w14:textId="77777777" w:rsidR="005343AF" w:rsidRPr="0016572B" w:rsidRDefault="005343AF" w:rsidP="00C20376">
            <w:pPr>
              <w:rPr>
                <w:rFonts w:ascii="Wingdings 2" w:hAnsi="Wingdings 2" w:cs="Tahoma"/>
              </w:rPr>
            </w:pPr>
            <w:r w:rsidRPr="00122F58">
              <w:rPr>
                <w:rFonts w:ascii="Wingdings 2" w:hAnsi="Wingdings 2" w:cs="Tahoma"/>
                <w:color w:val="000000"/>
              </w:rPr>
              <w:t></w:t>
            </w:r>
          </w:p>
        </w:tc>
        <w:tc>
          <w:tcPr>
            <w:tcW w:w="707" w:type="dxa"/>
          </w:tcPr>
          <w:p w14:paraId="4DB24AF8" w14:textId="77777777" w:rsidR="005343AF" w:rsidRPr="00E7470C" w:rsidRDefault="005343AF" w:rsidP="00C20376">
            <w:pPr>
              <w:rPr>
                <w:rFonts w:ascii="Wingdings 2" w:hAnsi="Wingdings 2" w:cs="Tahoma"/>
                <w:color w:val="000000"/>
              </w:rPr>
            </w:pPr>
            <w:r w:rsidRPr="00122F58">
              <w:rPr>
                <w:rFonts w:ascii="Wingdings 2" w:hAnsi="Wingdings 2" w:cs="Tahoma"/>
                <w:color w:val="000000"/>
              </w:rPr>
              <w:t></w:t>
            </w:r>
          </w:p>
        </w:tc>
        <w:tc>
          <w:tcPr>
            <w:tcW w:w="707" w:type="dxa"/>
          </w:tcPr>
          <w:p w14:paraId="4BF2EA34" w14:textId="77777777" w:rsidR="005343AF" w:rsidRPr="00E7470C" w:rsidRDefault="005343AF" w:rsidP="00C20376">
            <w:pPr>
              <w:rPr>
                <w:rFonts w:ascii="Wingdings 2" w:hAnsi="Wingdings 2" w:cs="Tahoma"/>
                <w:color w:val="000000"/>
              </w:rPr>
            </w:pPr>
          </w:p>
        </w:tc>
        <w:tc>
          <w:tcPr>
            <w:tcW w:w="707" w:type="dxa"/>
          </w:tcPr>
          <w:p w14:paraId="410FAC20" w14:textId="77777777" w:rsidR="005343AF" w:rsidRPr="00E7470C" w:rsidRDefault="005343AF" w:rsidP="00C20376">
            <w:pPr>
              <w:rPr>
                <w:rFonts w:ascii="Wingdings 2" w:hAnsi="Wingdings 2" w:cs="Tahoma"/>
                <w:color w:val="000000"/>
              </w:rPr>
            </w:pPr>
          </w:p>
        </w:tc>
        <w:tc>
          <w:tcPr>
            <w:tcW w:w="707" w:type="dxa"/>
          </w:tcPr>
          <w:p w14:paraId="114B1C4C" w14:textId="77777777" w:rsidR="005343AF" w:rsidRPr="00E7470C" w:rsidRDefault="005343AF" w:rsidP="00C20376">
            <w:pPr>
              <w:rPr>
                <w:rFonts w:ascii="Wingdings 2" w:hAnsi="Wingdings 2" w:cs="Tahoma"/>
                <w:color w:val="000000"/>
              </w:rPr>
            </w:pPr>
          </w:p>
        </w:tc>
        <w:tc>
          <w:tcPr>
            <w:tcW w:w="707" w:type="dxa"/>
          </w:tcPr>
          <w:p w14:paraId="09894CD4" w14:textId="77777777" w:rsidR="005343AF" w:rsidRPr="0016572B" w:rsidRDefault="005343AF" w:rsidP="00C20376">
            <w:pPr>
              <w:rPr>
                <w:rFonts w:ascii="Wingdings 2" w:hAnsi="Wingdings 2" w:cs="Tahoma"/>
              </w:rPr>
            </w:pPr>
          </w:p>
        </w:tc>
        <w:tc>
          <w:tcPr>
            <w:tcW w:w="707" w:type="dxa"/>
          </w:tcPr>
          <w:p w14:paraId="735523D9" w14:textId="77777777" w:rsidR="005343AF" w:rsidRPr="0016572B" w:rsidRDefault="005343AF" w:rsidP="00C20376">
            <w:pPr>
              <w:rPr>
                <w:rFonts w:ascii="Wingdings 2" w:hAnsi="Wingdings 2" w:cs="Tahoma"/>
              </w:rPr>
            </w:pPr>
          </w:p>
        </w:tc>
        <w:tc>
          <w:tcPr>
            <w:tcW w:w="707" w:type="dxa"/>
          </w:tcPr>
          <w:p w14:paraId="244D3CEF" w14:textId="77777777" w:rsidR="005343AF" w:rsidRPr="0016572B" w:rsidRDefault="005343AF" w:rsidP="00C20376">
            <w:pPr>
              <w:rPr>
                <w:rFonts w:ascii="Wingdings 2" w:hAnsi="Wingdings 2" w:cs="Tahoma"/>
              </w:rPr>
            </w:pPr>
          </w:p>
        </w:tc>
        <w:tc>
          <w:tcPr>
            <w:tcW w:w="707" w:type="dxa"/>
          </w:tcPr>
          <w:p w14:paraId="42277577" w14:textId="77777777" w:rsidR="005343AF" w:rsidRPr="0016572B" w:rsidRDefault="005343AF" w:rsidP="00C20376">
            <w:pPr>
              <w:rPr>
                <w:rFonts w:ascii="Wingdings 2" w:hAnsi="Wingdings 2" w:cs="Tahoma"/>
              </w:rPr>
            </w:pPr>
          </w:p>
        </w:tc>
        <w:tc>
          <w:tcPr>
            <w:tcW w:w="707" w:type="dxa"/>
          </w:tcPr>
          <w:p w14:paraId="7ED22B7F" w14:textId="77777777" w:rsidR="005343AF" w:rsidRPr="0016572B" w:rsidRDefault="005343AF" w:rsidP="00C20376">
            <w:pPr>
              <w:rPr>
                <w:rFonts w:ascii="Wingdings 2" w:hAnsi="Wingdings 2" w:cs="Tahoma"/>
              </w:rPr>
            </w:pPr>
          </w:p>
        </w:tc>
      </w:tr>
      <w:tr w:rsidR="005343AF" w:rsidRPr="00047A34" w14:paraId="66EC6161" w14:textId="77777777" w:rsidTr="00C20376">
        <w:tc>
          <w:tcPr>
            <w:tcW w:w="1303" w:type="dxa"/>
          </w:tcPr>
          <w:p w14:paraId="070059C1" w14:textId="77777777" w:rsidR="005343AF" w:rsidRDefault="005343AF" w:rsidP="00C20376">
            <w:pPr>
              <w:rPr>
                <w:rFonts w:ascii="Tahoma" w:hAnsi="Tahoma" w:cs="Tahoma"/>
              </w:rPr>
            </w:pPr>
            <w:r>
              <w:rPr>
                <w:rFonts w:ascii="Tahoma" w:hAnsi="Tahoma" w:cs="Tahoma"/>
              </w:rPr>
              <w:t>3</w:t>
            </w:r>
          </w:p>
        </w:tc>
        <w:tc>
          <w:tcPr>
            <w:tcW w:w="1272" w:type="dxa"/>
          </w:tcPr>
          <w:p w14:paraId="337FFF74" w14:textId="77777777" w:rsidR="005343AF" w:rsidRDefault="005343AF" w:rsidP="00C20376">
            <w:pPr>
              <w:rPr>
                <w:rFonts w:ascii="Tahoma" w:hAnsi="Tahoma" w:cs="Tahoma"/>
              </w:rPr>
            </w:pPr>
            <w:r>
              <w:rPr>
                <w:rFonts w:ascii="Tahoma" w:hAnsi="Tahoma" w:cs="Tahoma"/>
              </w:rPr>
              <w:t>Fen</w:t>
            </w:r>
          </w:p>
        </w:tc>
        <w:tc>
          <w:tcPr>
            <w:tcW w:w="1601" w:type="dxa"/>
          </w:tcPr>
          <w:p w14:paraId="5077E3C6" w14:textId="77777777" w:rsidR="005343AF" w:rsidRDefault="005343AF" w:rsidP="00C20376">
            <w:pPr>
              <w:rPr>
                <w:rFonts w:ascii="Tahoma" w:hAnsi="Tahoma" w:cs="Tahoma"/>
              </w:rPr>
            </w:pPr>
            <w:r>
              <w:rPr>
                <w:rFonts w:ascii="Tahoma" w:hAnsi="Tahoma" w:cs="Tahoma"/>
              </w:rPr>
              <w:t>Graze</w:t>
            </w:r>
          </w:p>
        </w:tc>
        <w:tc>
          <w:tcPr>
            <w:tcW w:w="725" w:type="dxa"/>
          </w:tcPr>
          <w:p w14:paraId="226A0C95" w14:textId="77777777" w:rsidR="005343AF" w:rsidRDefault="005343AF" w:rsidP="00C20376">
            <w:pPr>
              <w:rPr>
                <w:rFonts w:ascii="Tahoma" w:hAnsi="Tahoma" w:cs="Tahoma"/>
              </w:rPr>
            </w:pPr>
            <w:r>
              <w:rPr>
                <w:rFonts w:ascii="Tahoma" w:hAnsi="Tahoma" w:cs="Tahoma"/>
              </w:rPr>
              <w:t>2-5</w:t>
            </w:r>
          </w:p>
        </w:tc>
        <w:tc>
          <w:tcPr>
            <w:tcW w:w="2329" w:type="dxa"/>
          </w:tcPr>
          <w:p w14:paraId="597167F3" w14:textId="77777777" w:rsidR="005343AF" w:rsidRDefault="005343AF" w:rsidP="00C20376">
            <w:pPr>
              <w:rPr>
                <w:rFonts w:ascii="Tahoma" w:hAnsi="Tahoma" w:cs="Tahoma"/>
              </w:rPr>
            </w:pPr>
            <w:r>
              <w:rPr>
                <w:rFonts w:ascii="Tahoma" w:hAnsi="Tahoma" w:cs="Tahoma"/>
              </w:rPr>
              <w:t>Graze compartment 3 between Aug-Mar, removing stock if more than 10% of area is bare soil.</w:t>
            </w:r>
          </w:p>
        </w:tc>
        <w:tc>
          <w:tcPr>
            <w:tcW w:w="707" w:type="dxa"/>
          </w:tcPr>
          <w:p w14:paraId="6EADBB7A" w14:textId="77777777" w:rsidR="005343AF" w:rsidRPr="0016572B" w:rsidRDefault="005343AF" w:rsidP="00C20376">
            <w:pPr>
              <w:rPr>
                <w:rFonts w:ascii="Wingdings 2" w:hAnsi="Wingdings 2" w:cs="Tahoma"/>
              </w:rPr>
            </w:pPr>
            <w:r w:rsidRPr="0053421D">
              <w:rPr>
                <w:rFonts w:ascii="Wingdings 2" w:hAnsi="Wingdings 2" w:cs="Tahoma"/>
                <w:color w:val="000000"/>
              </w:rPr>
              <w:t></w:t>
            </w:r>
          </w:p>
        </w:tc>
        <w:tc>
          <w:tcPr>
            <w:tcW w:w="707" w:type="dxa"/>
          </w:tcPr>
          <w:p w14:paraId="19FE2E3C" w14:textId="77777777" w:rsidR="005343AF" w:rsidRPr="0016572B" w:rsidRDefault="005343AF" w:rsidP="00C20376">
            <w:pPr>
              <w:rPr>
                <w:rFonts w:ascii="Wingdings 2" w:hAnsi="Wingdings 2" w:cs="Tahoma"/>
              </w:rPr>
            </w:pPr>
            <w:r w:rsidRPr="0053421D">
              <w:rPr>
                <w:rFonts w:ascii="Wingdings 2" w:hAnsi="Wingdings 2" w:cs="Tahoma"/>
                <w:color w:val="000000"/>
              </w:rPr>
              <w:t></w:t>
            </w:r>
          </w:p>
        </w:tc>
        <w:tc>
          <w:tcPr>
            <w:tcW w:w="707" w:type="dxa"/>
          </w:tcPr>
          <w:p w14:paraId="47407176" w14:textId="77777777" w:rsidR="005343AF" w:rsidRPr="00122F58" w:rsidRDefault="005343AF" w:rsidP="00C20376">
            <w:pPr>
              <w:rPr>
                <w:rFonts w:ascii="Wingdings 2" w:hAnsi="Wingdings 2" w:cs="Tahoma"/>
                <w:color w:val="000000"/>
              </w:rPr>
            </w:pPr>
            <w:r w:rsidRPr="0053421D">
              <w:rPr>
                <w:rFonts w:ascii="Wingdings 2" w:hAnsi="Wingdings 2" w:cs="Tahoma"/>
                <w:color w:val="000000"/>
              </w:rPr>
              <w:t></w:t>
            </w:r>
          </w:p>
        </w:tc>
        <w:tc>
          <w:tcPr>
            <w:tcW w:w="707" w:type="dxa"/>
          </w:tcPr>
          <w:p w14:paraId="0E4DA884" w14:textId="77777777" w:rsidR="005343AF" w:rsidRPr="00122F58" w:rsidRDefault="005343AF" w:rsidP="00C20376">
            <w:pPr>
              <w:rPr>
                <w:rFonts w:ascii="Wingdings 2" w:hAnsi="Wingdings 2" w:cs="Tahoma"/>
                <w:color w:val="000000"/>
              </w:rPr>
            </w:pPr>
          </w:p>
        </w:tc>
        <w:tc>
          <w:tcPr>
            <w:tcW w:w="707" w:type="dxa"/>
          </w:tcPr>
          <w:p w14:paraId="544691F7" w14:textId="77777777" w:rsidR="005343AF" w:rsidRPr="00E7470C" w:rsidRDefault="005343AF" w:rsidP="00C20376">
            <w:pPr>
              <w:rPr>
                <w:rFonts w:ascii="Wingdings 2" w:hAnsi="Wingdings 2" w:cs="Tahoma"/>
                <w:color w:val="000000"/>
              </w:rPr>
            </w:pPr>
          </w:p>
        </w:tc>
        <w:tc>
          <w:tcPr>
            <w:tcW w:w="707" w:type="dxa"/>
          </w:tcPr>
          <w:p w14:paraId="325A8B8B" w14:textId="77777777" w:rsidR="005343AF" w:rsidRPr="00E7470C" w:rsidRDefault="005343AF" w:rsidP="00C20376">
            <w:pPr>
              <w:rPr>
                <w:rFonts w:ascii="Wingdings 2" w:hAnsi="Wingdings 2" w:cs="Tahoma"/>
                <w:color w:val="000000"/>
              </w:rPr>
            </w:pPr>
          </w:p>
        </w:tc>
        <w:tc>
          <w:tcPr>
            <w:tcW w:w="707" w:type="dxa"/>
          </w:tcPr>
          <w:p w14:paraId="56A83307" w14:textId="77777777" w:rsidR="005343AF" w:rsidRPr="00E7470C" w:rsidRDefault="005343AF" w:rsidP="00C20376">
            <w:pPr>
              <w:rPr>
                <w:rFonts w:ascii="Wingdings 2" w:hAnsi="Wingdings 2" w:cs="Tahoma"/>
                <w:color w:val="000000"/>
              </w:rPr>
            </w:pPr>
          </w:p>
        </w:tc>
        <w:tc>
          <w:tcPr>
            <w:tcW w:w="707" w:type="dxa"/>
          </w:tcPr>
          <w:p w14:paraId="0DBA8417" w14:textId="77777777" w:rsidR="005343AF" w:rsidRPr="0016572B" w:rsidRDefault="005343AF" w:rsidP="00C20376">
            <w:pPr>
              <w:rPr>
                <w:rFonts w:ascii="Wingdings 2" w:hAnsi="Wingdings 2" w:cs="Tahoma"/>
              </w:rPr>
            </w:pPr>
            <w:r w:rsidRPr="006707AE">
              <w:rPr>
                <w:rFonts w:ascii="Wingdings 2" w:hAnsi="Wingdings 2" w:cs="Tahoma"/>
                <w:color w:val="000000"/>
              </w:rPr>
              <w:t></w:t>
            </w:r>
          </w:p>
        </w:tc>
        <w:tc>
          <w:tcPr>
            <w:tcW w:w="707" w:type="dxa"/>
          </w:tcPr>
          <w:p w14:paraId="476A1316" w14:textId="77777777" w:rsidR="005343AF" w:rsidRPr="0016572B" w:rsidRDefault="005343AF" w:rsidP="00C20376">
            <w:pPr>
              <w:rPr>
                <w:rFonts w:ascii="Wingdings 2" w:hAnsi="Wingdings 2" w:cs="Tahoma"/>
              </w:rPr>
            </w:pPr>
            <w:r w:rsidRPr="006707AE">
              <w:rPr>
                <w:rFonts w:ascii="Wingdings 2" w:hAnsi="Wingdings 2" w:cs="Tahoma"/>
                <w:color w:val="000000"/>
              </w:rPr>
              <w:t></w:t>
            </w:r>
          </w:p>
        </w:tc>
        <w:tc>
          <w:tcPr>
            <w:tcW w:w="707" w:type="dxa"/>
          </w:tcPr>
          <w:p w14:paraId="4B6B1DB1" w14:textId="77777777" w:rsidR="005343AF" w:rsidRPr="0016572B" w:rsidRDefault="005343AF" w:rsidP="00C20376">
            <w:pPr>
              <w:rPr>
                <w:rFonts w:ascii="Wingdings 2" w:hAnsi="Wingdings 2" w:cs="Tahoma"/>
              </w:rPr>
            </w:pPr>
            <w:r w:rsidRPr="006707AE">
              <w:rPr>
                <w:rFonts w:ascii="Wingdings 2" w:hAnsi="Wingdings 2" w:cs="Tahoma"/>
                <w:color w:val="000000"/>
              </w:rPr>
              <w:t></w:t>
            </w:r>
          </w:p>
        </w:tc>
        <w:tc>
          <w:tcPr>
            <w:tcW w:w="707" w:type="dxa"/>
          </w:tcPr>
          <w:p w14:paraId="675EDBF3" w14:textId="77777777" w:rsidR="005343AF" w:rsidRPr="0016572B" w:rsidRDefault="005343AF" w:rsidP="00C20376">
            <w:pPr>
              <w:rPr>
                <w:rFonts w:ascii="Wingdings 2" w:hAnsi="Wingdings 2" w:cs="Tahoma"/>
              </w:rPr>
            </w:pPr>
            <w:r w:rsidRPr="006707AE">
              <w:rPr>
                <w:rFonts w:ascii="Wingdings 2" w:hAnsi="Wingdings 2" w:cs="Tahoma"/>
                <w:color w:val="000000"/>
              </w:rPr>
              <w:t></w:t>
            </w:r>
          </w:p>
        </w:tc>
        <w:tc>
          <w:tcPr>
            <w:tcW w:w="707" w:type="dxa"/>
          </w:tcPr>
          <w:p w14:paraId="3D28F283" w14:textId="77777777" w:rsidR="005343AF" w:rsidRPr="0016572B" w:rsidRDefault="005343AF" w:rsidP="00C20376">
            <w:pPr>
              <w:rPr>
                <w:rFonts w:ascii="Wingdings 2" w:hAnsi="Wingdings 2" w:cs="Tahoma"/>
              </w:rPr>
            </w:pPr>
            <w:r w:rsidRPr="006707AE">
              <w:rPr>
                <w:rFonts w:ascii="Wingdings 2" w:hAnsi="Wingdings 2" w:cs="Tahoma"/>
                <w:color w:val="000000"/>
              </w:rPr>
              <w:t></w:t>
            </w:r>
          </w:p>
        </w:tc>
      </w:tr>
      <w:tr w:rsidR="005343AF" w:rsidRPr="00047A34" w14:paraId="270EBA92" w14:textId="77777777" w:rsidTr="00C20376">
        <w:tc>
          <w:tcPr>
            <w:tcW w:w="1303" w:type="dxa"/>
          </w:tcPr>
          <w:p w14:paraId="1560C59F" w14:textId="77777777" w:rsidR="005343AF" w:rsidRDefault="005343AF" w:rsidP="00C20376">
            <w:pPr>
              <w:rPr>
                <w:rFonts w:ascii="Tahoma" w:hAnsi="Tahoma" w:cs="Tahoma"/>
              </w:rPr>
            </w:pPr>
            <w:r>
              <w:rPr>
                <w:rFonts w:ascii="Tahoma" w:hAnsi="Tahoma" w:cs="Tahoma"/>
              </w:rPr>
              <w:t>3</w:t>
            </w:r>
          </w:p>
        </w:tc>
        <w:tc>
          <w:tcPr>
            <w:tcW w:w="1272" w:type="dxa"/>
          </w:tcPr>
          <w:p w14:paraId="3C8A1025" w14:textId="77777777" w:rsidR="005343AF" w:rsidRDefault="005343AF" w:rsidP="00C20376">
            <w:pPr>
              <w:rPr>
                <w:rFonts w:ascii="Tahoma" w:hAnsi="Tahoma" w:cs="Tahoma"/>
              </w:rPr>
            </w:pPr>
            <w:r>
              <w:rPr>
                <w:rFonts w:ascii="Tahoma" w:hAnsi="Tahoma" w:cs="Tahoma"/>
              </w:rPr>
              <w:t>Fen</w:t>
            </w:r>
          </w:p>
        </w:tc>
        <w:tc>
          <w:tcPr>
            <w:tcW w:w="1601" w:type="dxa"/>
          </w:tcPr>
          <w:p w14:paraId="179A3BCD" w14:textId="77777777" w:rsidR="005343AF" w:rsidRDefault="005343AF" w:rsidP="00C20376">
            <w:pPr>
              <w:rPr>
                <w:rFonts w:ascii="Tahoma" w:hAnsi="Tahoma" w:cs="Tahoma"/>
              </w:rPr>
            </w:pPr>
            <w:r>
              <w:rPr>
                <w:rFonts w:ascii="Tahoma" w:hAnsi="Tahoma" w:cs="Tahoma"/>
              </w:rPr>
              <w:t>Scythe</w:t>
            </w:r>
          </w:p>
        </w:tc>
        <w:tc>
          <w:tcPr>
            <w:tcW w:w="725" w:type="dxa"/>
          </w:tcPr>
          <w:p w14:paraId="12F4F194" w14:textId="77777777" w:rsidR="005343AF" w:rsidRDefault="005343AF" w:rsidP="00C20376">
            <w:pPr>
              <w:rPr>
                <w:rFonts w:ascii="Tahoma" w:hAnsi="Tahoma" w:cs="Tahoma"/>
              </w:rPr>
            </w:pPr>
            <w:r>
              <w:rPr>
                <w:rFonts w:ascii="Tahoma" w:hAnsi="Tahoma" w:cs="Tahoma"/>
              </w:rPr>
              <w:t>1-5</w:t>
            </w:r>
          </w:p>
        </w:tc>
        <w:tc>
          <w:tcPr>
            <w:tcW w:w="2329" w:type="dxa"/>
          </w:tcPr>
          <w:p w14:paraId="59E486E4" w14:textId="77777777" w:rsidR="005343AF" w:rsidRDefault="005343AF" w:rsidP="00C20376">
            <w:pPr>
              <w:rPr>
                <w:rFonts w:ascii="Tahoma" w:hAnsi="Tahoma" w:cs="Tahoma"/>
              </w:rPr>
            </w:pPr>
            <w:r>
              <w:rPr>
                <w:rFonts w:ascii="Tahoma" w:hAnsi="Tahoma" w:cs="Tahoma"/>
              </w:rPr>
              <w:t>Target areas of tall, woody vegetation including willowherb, meadowsweet and reeds within fen area.</w:t>
            </w:r>
          </w:p>
        </w:tc>
        <w:tc>
          <w:tcPr>
            <w:tcW w:w="707" w:type="dxa"/>
          </w:tcPr>
          <w:p w14:paraId="2F17C7A6" w14:textId="77777777" w:rsidR="005343AF" w:rsidRPr="0053421D" w:rsidRDefault="005343AF" w:rsidP="00C20376">
            <w:pPr>
              <w:rPr>
                <w:rFonts w:ascii="Wingdings 2" w:hAnsi="Wingdings 2" w:cs="Tahoma"/>
                <w:color w:val="000000"/>
              </w:rPr>
            </w:pPr>
          </w:p>
        </w:tc>
        <w:tc>
          <w:tcPr>
            <w:tcW w:w="707" w:type="dxa"/>
          </w:tcPr>
          <w:p w14:paraId="3E52F795" w14:textId="77777777" w:rsidR="005343AF" w:rsidRPr="0053421D" w:rsidRDefault="005343AF" w:rsidP="00C20376">
            <w:pPr>
              <w:rPr>
                <w:rFonts w:ascii="Wingdings 2" w:hAnsi="Wingdings 2" w:cs="Tahoma"/>
                <w:color w:val="000000"/>
              </w:rPr>
            </w:pPr>
          </w:p>
        </w:tc>
        <w:tc>
          <w:tcPr>
            <w:tcW w:w="707" w:type="dxa"/>
          </w:tcPr>
          <w:p w14:paraId="0FF0E586" w14:textId="77777777" w:rsidR="005343AF" w:rsidRPr="0053421D" w:rsidRDefault="005343AF" w:rsidP="00C20376">
            <w:pPr>
              <w:rPr>
                <w:rFonts w:ascii="Wingdings 2" w:hAnsi="Wingdings 2" w:cs="Tahoma"/>
                <w:color w:val="000000"/>
              </w:rPr>
            </w:pPr>
          </w:p>
        </w:tc>
        <w:tc>
          <w:tcPr>
            <w:tcW w:w="707" w:type="dxa"/>
          </w:tcPr>
          <w:p w14:paraId="27A209B7" w14:textId="77777777" w:rsidR="005343AF" w:rsidRPr="00122F58" w:rsidRDefault="005343AF" w:rsidP="00C20376">
            <w:pPr>
              <w:rPr>
                <w:rFonts w:ascii="Wingdings 2" w:hAnsi="Wingdings 2" w:cs="Tahoma"/>
                <w:color w:val="000000"/>
              </w:rPr>
            </w:pPr>
          </w:p>
        </w:tc>
        <w:tc>
          <w:tcPr>
            <w:tcW w:w="707" w:type="dxa"/>
          </w:tcPr>
          <w:p w14:paraId="0E5B88A0" w14:textId="77777777" w:rsidR="005343AF" w:rsidRPr="00E7470C" w:rsidRDefault="005343AF" w:rsidP="00C20376">
            <w:pPr>
              <w:rPr>
                <w:rFonts w:ascii="Wingdings 2" w:hAnsi="Wingdings 2" w:cs="Tahoma"/>
                <w:color w:val="000000"/>
              </w:rPr>
            </w:pPr>
            <w:r w:rsidRPr="0017321C">
              <w:rPr>
                <w:rFonts w:ascii="Wingdings 2" w:hAnsi="Wingdings 2" w:cs="Tahoma"/>
                <w:color w:val="000000"/>
              </w:rPr>
              <w:t></w:t>
            </w:r>
          </w:p>
        </w:tc>
        <w:tc>
          <w:tcPr>
            <w:tcW w:w="707" w:type="dxa"/>
          </w:tcPr>
          <w:p w14:paraId="68951F1D" w14:textId="77777777" w:rsidR="005343AF" w:rsidRPr="00E7470C" w:rsidRDefault="005343AF" w:rsidP="00C20376">
            <w:pPr>
              <w:rPr>
                <w:rFonts w:ascii="Wingdings 2" w:hAnsi="Wingdings 2" w:cs="Tahoma"/>
                <w:color w:val="000000"/>
              </w:rPr>
            </w:pPr>
            <w:r w:rsidRPr="0017321C">
              <w:rPr>
                <w:rFonts w:ascii="Wingdings 2" w:hAnsi="Wingdings 2" w:cs="Tahoma"/>
                <w:color w:val="000000"/>
              </w:rPr>
              <w:t></w:t>
            </w:r>
          </w:p>
        </w:tc>
        <w:tc>
          <w:tcPr>
            <w:tcW w:w="707" w:type="dxa"/>
          </w:tcPr>
          <w:p w14:paraId="3BD79631" w14:textId="77777777" w:rsidR="005343AF" w:rsidRPr="00E7470C" w:rsidRDefault="005343AF" w:rsidP="00C20376">
            <w:pPr>
              <w:rPr>
                <w:rFonts w:ascii="Wingdings 2" w:hAnsi="Wingdings 2" w:cs="Tahoma"/>
                <w:color w:val="000000"/>
              </w:rPr>
            </w:pPr>
            <w:r w:rsidRPr="0017321C">
              <w:rPr>
                <w:rFonts w:ascii="Wingdings 2" w:hAnsi="Wingdings 2" w:cs="Tahoma"/>
                <w:color w:val="000000"/>
              </w:rPr>
              <w:t></w:t>
            </w:r>
          </w:p>
        </w:tc>
        <w:tc>
          <w:tcPr>
            <w:tcW w:w="707" w:type="dxa"/>
          </w:tcPr>
          <w:p w14:paraId="58A9BCE7" w14:textId="77777777" w:rsidR="005343AF" w:rsidRPr="006707AE" w:rsidRDefault="005343AF" w:rsidP="00C20376">
            <w:pPr>
              <w:rPr>
                <w:rFonts w:ascii="Wingdings 2" w:hAnsi="Wingdings 2" w:cs="Tahoma"/>
                <w:color w:val="000000"/>
              </w:rPr>
            </w:pPr>
            <w:r w:rsidRPr="0017321C">
              <w:rPr>
                <w:rFonts w:ascii="Wingdings 2" w:hAnsi="Wingdings 2" w:cs="Tahoma"/>
                <w:color w:val="000000"/>
              </w:rPr>
              <w:t></w:t>
            </w:r>
          </w:p>
        </w:tc>
        <w:tc>
          <w:tcPr>
            <w:tcW w:w="707" w:type="dxa"/>
          </w:tcPr>
          <w:p w14:paraId="02C0C15D" w14:textId="77777777" w:rsidR="005343AF" w:rsidRPr="006707AE" w:rsidRDefault="005343AF" w:rsidP="00C20376">
            <w:pPr>
              <w:rPr>
                <w:rFonts w:ascii="Wingdings 2" w:hAnsi="Wingdings 2" w:cs="Tahoma"/>
                <w:color w:val="000000"/>
              </w:rPr>
            </w:pPr>
          </w:p>
        </w:tc>
        <w:tc>
          <w:tcPr>
            <w:tcW w:w="707" w:type="dxa"/>
          </w:tcPr>
          <w:p w14:paraId="37C6BF4A" w14:textId="77777777" w:rsidR="005343AF" w:rsidRPr="006707AE" w:rsidRDefault="005343AF" w:rsidP="00C20376">
            <w:pPr>
              <w:rPr>
                <w:rFonts w:ascii="Wingdings 2" w:hAnsi="Wingdings 2" w:cs="Tahoma"/>
                <w:color w:val="000000"/>
              </w:rPr>
            </w:pPr>
          </w:p>
        </w:tc>
        <w:tc>
          <w:tcPr>
            <w:tcW w:w="707" w:type="dxa"/>
          </w:tcPr>
          <w:p w14:paraId="5EA53DB2" w14:textId="77777777" w:rsidR="005343AF" w:rsidRPr="006707AE" w:rsidRDefault="005343AF" w:rsidP="00C20376">
            <w:pPr>
              <w:rPr>
                <w:rFonts w:ascii="Wingdings 2" w:hAnsi="Wingdings 2" w:cs="Tahoma"/>
                <w:color w:val="000000"/>
              </w:rPr>
            </w:pPr>
          </w:p>
        </w:tc>
        <w:tc>
          <w:tcPr>
            <w:tcW w:w="707" w:type="dxa"/>
          </w:tcPr>
          <w:p w14:paraId="043CAEE8" w14:textId="77777777" w:rsidR="005343AF" w:rsidRPr="006707AE" w:rsidRDefault="005343AF" w:rsidP="00C20376">
            <w:pPr>
              <w:rPr>
                <w:rFonts w:ascii="Wingdings 2" w:hAnsi="Wingdings 2" w:cs="Tahoma"/>
                <w:color w:val="000000"/>
              </w:rPr>
            </w:pPr>
          </w:p>
        </w:tc>
      </w:tr>
      <w:tr w:rsidR="005343AF" w:rsidRPr="00047A34" w14:paraId="3FCD4237" w14:textId="77777777" w:rsidTr="00C20376">
        <w:tc>
          <w:tcPr>
            <w:tcW w:w="1303" w:type="dxa"/>
          </w:tcPr>
          <w:p w14:paraId="7B184708" w14:textId="77777777" w:rsidR="005343AF" w:rsidRPr="00047A34" w:rsidRDefault="005343AF" w:rsidP="00C20376">
            <w:pPr>
              <w:rPr>
                <w:rFonts w:ascii="Tahoma" w:hAnsi="Tahoma" w:cs="Tahoma"/>
              </w:rPr>
            </w:pPr>
            <w:r>
              <w:rPr>
                <w:rFonts w:ascii="Tahoma" w:hAnsi="Tahoma" w:cs="Tahoma"/>
              </w:rPr>
              <w:t>4</w:t>
            </w:r>
          </w:p>
        </w:tc>
        <w:tc>
          <w:tcPr>
            <w:tcW w:w="1272" w:type="dxa"/>
          </w:tcPr>
          <w:p w14:paraId="6D69EF7F" w14:textId="77777777" w:rsidR="005343AF" w:rsidRPr="00047A34" w:rsidRDefault="005343AF" w:rsidP="00C20376">
            <w:pPr>
              <w:rPr>
                <w:rFonts w:ascii="Tahoma" w:hAnsi="Tahoma" w:cs="Tahoma"/>
              </w:rPr>
            </w:pPr>
            <w:r>
              <w:rPr>
                <w:rFonts w:ascii="Tahoma" w:hAnsi="Tahoma" w:cs="Tahoma"/>
              </w:rPr>
              <w:t>Swamp</w:t>
            </w:r>
          </w:p>
        </w:tc>
        <w:tc>
          <w:tcPr>
            <w:tcW w:w="1601" w:type="dxa"/>
          </w:tcPr>
          <w:p w14:paraId="1415C311" w14:textId="77777777" w:rsidR="005343AF" w:rsidRPr="00047A34" w:rsidRDefault="005343AF" w:rsidP="00C20376">
            <w:pPr>
              <w:rPr>
                <w:rFonts w:ascii="Tahoma" w:hAnsi="Tahoma" w:cs="Tahoma"/>
              </w:rPr>
            </w:pPr>
            <w:r>
              <w:rPr>
                <w:rFonts w:ascii="Tahoma" w:hAnsi="Tahoma" w:cs="Tahoma"/>
              </w:rPr>
              <w:t>Graze</w:t>
            </w:r>
          </w:p>
        </w:tc>
        <w:tc>
          <w:tcPr>
            <w:tcW w:w="725" w:type="dxa"/>
          </w:tcPr>
          <w:p w14:paraId="21E91442" w14:textId="77777777" w:rsidR="005343AF" w:rsidRPr="00047A34" w:rsidRDefault="005343AF" w:rsidP="00C20376">
            <w:pPr>
              <w:rPr>
                <w:rFonts w:ascii="Tahoma" w:hAnsi="Tahoma" w:cs="Tahoma"/>
              </w:rPr>
            </w:pPr>
            <w:r>
              <w:rPr>
                <w:rFonts w:ascii="Tahoma" w:hAnsi="Tahoma" w:cs="Tahoma"/>
              </w:rPr>
              <w:t>2-5</w:t>
            </w:r>
          </w:p>
        </w:tc>
        <w:tc>
          <w:tcPr>
            <w:tcW w:w="2329" w:type="dxa"/>
          </w:tcPr>
          <w:p w14:paraId="05BADA7B" w14:textId="77777777" w:rsidR="005343AF" w:rsidRPr="00047A34" w:rsidRDefault="005343AF" w:rsidP="00C20376">
            <w:pPr>
              <w:rPr>
                <w:rFonts w:ascii="Tahoma" w:hAnsi="Tahoma" w:cs="Tahoma"/>
              </w:rPr>
            </w:pPr>
            <w:r>
              <w:rPr>
                <w:rFonts w:ascii="Tahoma" w:hAnsi="Tahoma" w:cs="Tahoma"/>
              </w:rPr>
              <w:t>Graze compartment 4 May-Oct, removing stock if more than 10% of area is bare soil.</w:t>
            </w:r>
          </w:p>
        </w:tc>
        <w:tc>
          <w:tcPr>
            <w:tcW w:w="707" w:type="dxa"/>
          </w:tcPr>
          <w:p w14:paraId="6C5C647E" w14:textId="77777777" w:rsidR="005343AF" w:rsidRPr="0016572B" w:rsidRDefault="005343AF" w:rsidP="00C20376">
            <w:pPr>
              <w:rPr>
                <w:rFonts w:ascii="Wingdings 2" w:hAnsi="Wingdings 2" w:cs="Tahoma"/>
              </w:rPr>
            </w:pPr>
          </w:p>
        </w:tc>
        <w:tc>
          <w:tcPr>
            <w:tcW w:w="707" w:type="dxa"/>
          </w:tcPr>
          <w:p w14:paraId="2F881E60" w14:textId="77777777" w:rsidR="005343AF" w:rsidRPr="0016572B" w:rsidRDefault="005343AF" w:rsidP="00C20376">
            <w:pPr>
              <w:rPr>
                <w:rFonts w:ascii="Wingdings 2" w:hAnsi="Wingdings 2" w:cs="Tahoma"/>
              </w:rPr>
            </w:pPr>
          </w:p>
        </w:tc>
        <w:tc>
          <w:tcPr>
            <w:tcW w:w="707" w:type="dxa"/>
          </w:tcPr>
          <w:p w14:paraId="1402123C" w14:textId="77777777" w:rsidR="005343AF" w:rsidRPr="0016572B" w:rsidRDefault="005343AF" w:rsidP="00C20376">
            <w:pPr>
              <w:rPr>
                <w:rFonts w:ascii="Wingdings 2" w:hAnsi="Wingdings 2" w:cs="Tahoma"/>
              </w:rPr>
            </w:pPr>
          </w:p>
        </w:tc>
        <w:tc>
          <w:tcPr>
            <w:tcW w:w="707" w:type="dxa"/>
          </w:tcPr>
          <w:p w14:paraId="2E82349B" w14:textId="77777777" w:rsidR="005343AF" w:rsidRPr="0016572B" w:rsidRDefault="005343AF" w:rsidP="00C20376">
            <w:pPr>
              <w:rPr>
                <w:rFonts w:ascii="Wingdings 2" w:hAnsi="Wingdings 2" w:cs="Tahoma"/>
              </w:rPr>
            </w:pPr>
          </w:p>
        </w:tc>
        <w:tc>
          <w:tcPr>
            <w:tcW w:w="707" w:type="dxa"/>
          </w:tcPr>
          <w:p w14:paraId="5428E99C" w14:textId="77777777" w:rsidR="005343AF" w:rsidRPr="0016572B" w:rsidRDefault="005343AF" w:rsidP="00C20376">
            <w:pPr>
              <w:rPr>
                <w:rFonts w:ascii="Wingdings 2" w:hAnsi="Wingdings 2" w:cs="Tahoma"/>
                <w:color w:val="000000"/>
              </w:rPr>
            </w:pPr>
            <w:r w:rsidRPr="00266522">
              <w:rPr>
                <w:rFonts w:ascii="Wingdings 2" w:hAnsi="Wingdings 2" w:cs="Tahoma"/>
                <w:color w:val="000000"/>
              </w:rPr>
              <w:t></w:t>
            </w:r>
          </w:p>
        </w:tc>
        <w:tc>
          <w:tcPr>
            <w:tcW w:w="707" w:type="dxa"/>
          </w:tcPr>
          <w:p w14:paraId="4096F491" w14:textId="77777777" w:rsidR="005343AF" w:rsidRPr="0016572B" w:rsidRDefault="005343AF" w:rsidP="00C20376">
            <w:pPr>
              <w:rPr>
                <w:rFonts w:ascii="Wingdings 2" w:hAnsi="Wingdings 2" w:cs="Tahoma"/>
                <w:color w:val="000000"/>
              </w:rPr>
            </w:pPr>
            <w:r w:rsidRPr="00266522">
              <w:rPr>
                <w:rFonts w:ascii="Wingdings 2" w:hAnsi="Wingdings 2" w:cs="Tahoma"/>
                <w:color w:val="000000"/>
              </w:rPr>
              <w:t></w:t>
            </w:r>
          </w:p>
        </w:tc>
        <w:tc>
          <w:tcPr>
            <w:tcW w:w="707" w:type="dxa"/>
          </w:tcPr>
          <w:p w14:paraId="7A3131EB" w14:textId="77777777" w:rsidR="005343AF" w:rsidRPr="0016572B" w:rsidRDefault="005343AF" w:rsidP="00C20376">
            <w:pPr>
              <w:rPr>
                <w:rFonts w:ascii="Wingdings 2" w:hAnsi="Wingdings 2" w:cs="Tahoma"/>
                <w:color w:val="000000"/>
              </w:rPr>
            </w:pPr>
            <w:r w:rsidRPr="00266522">
              <w:rPr>
                <w:rFonts w:ascii="Wingdings 2" w:hAnsi="Wingdings 2" w:cs="Tahoma"/>
                <w:color w:val="000000"/>
              </w:rPr>
              <w:t></w:t>
            </w:r>
          </w:p>
        </w:tc>
        <w:tc>
          <w:tcPr>
            <w:tcW w:w="707" w:type="dxa"/>
          </w:tcPr>
          <w:p w14:paraId="4C54FD01" w14:textId="77777777" w:rsidR="005343AF" w:rsidRPr="0016572B" w:rsidRDefault="005343AF" w:rsidP="00C20376">
            <w:pPr>
              <w:rPr>
                <w:rFonts w:ascii="Wingdings 2" w:hAnsi="Wingdings 2" w:cs="Tahoma"/>
                <w:color w:val="000000"/>
              </w:rPr>
            </w:pPr>
            <w:r w:rsidRPr="00266522">
              <w:rPr>
                <w:rFonts w:ascii="Wingdings 2" w:hAnsi="Wingdings 2" w:cs="Tahoma"/>
                <w:color w:val="000000"/>
              </w:rPr>
              <w:t></w:t>
            </w:r>
          </w:p>
        </w:tc>
        <w:tc>
          <w:tcPr>
            <w:tcW w:w="707" w:type="dxa"/>
          </w:tcPr>
          <w:p w14:paraId="737AFA48" w14:textId="77777777" w:rsidR="005343AF" w:rsidRPr="0016572B" w:rsidRDefault="005343AF" w:rsidP="00C20376">
            <w:pPr>
              <w:rPr>
                <w:rFonts w:ascii="Wingdings 2" w:hAnsi="Wingdings 2" w:cs="Tahoma"/>
                <w:color w:val="000000"/>
              </w:rPr>
            </w:pPr>
            <w:r w:rsidRPr="007160D7">
              <w:rPr>
                <w:rFonts w:ascii="Wingdings 2" w:hAnsi="Wingdings 2" w:cs="Tahoma"/>
                <w:color w:val="000000"/>
              </w:rPr>
              <w:t></w:t>
            </w:r>
          </w:p>
        </w:tc>
        <w:tc>
          <w:tcPr>
            <w:tcW w:w="707" w:type="dxa"/>
          </w:tcPr>
          <w:p w14:paraId="4FE0A413" w14:textId="77777777" w:rsidR="005343AF" w:rsidRPr="0016572B" w:rsidRDefault="005343AF" w:rsidP="00C20376">
            <w:pPr>
              <w:rPr>
                <w:rFonts w:ascii="Wingdings 2" w:hAnsi="Wingdings 2" w:cs="Tahoma"/>
              </w:rPr>
            </w:pPr>
            <w:r w:rsidRPr="007160D7">
              <w:rPr>
                <w:rFonts w:ascii="Wingdings 2" w:hAnsi="Wingdings 2" w:cs="Tahoma"/>
                <w:color w:val="000000"/>
              </w:rPr>
              <w:t></w:t>
            </w:r>
          </w:p>
        </w:tc>
        <w:tc>
          <w:tcPr>
            <w:tcW w:w="707" w:type="dxa"/>
          </w:tcPr>
          <w:p w14:paraId="780359EB" w14:textId="77777777" w:rsidR="005343AF" w:rsidRPr="0016572B" w:rsidRDefault="005343AF" w:rsidP="00C20376">
            <w:pPr>
              <w:rPr>
                <w:rFonts w:ascii="Wingdings 2" w:hAnsi="Wingdings 2" w:cs="Tahoma"/>
              </w:rPr>
            </w:pPr>
          </w:p>
        </w:tc>
        <w:tc>
          <w:tcPr>
            <w:tcW w:w="707" w:type="dxa"/>
          </w:tcPr>
          <w:p w14:paraId="339D9797" w14:textId="77777777" w:rsidR="005343AF" w:rsidRPr="0016572B" w:rsidRDefault="005343AF" w:rsidP="00C20376">
            <w:pPr>
              <w:rPr>
                <w:rFonts w:ascii="Wingdings 2" w:hAnsi="Wingdings 2" w:cs="Tahoma"/>
              </w:rPr>
            </w:pPr>
          </w:p>
        </w:tc>
      </w:tr>
      <w:tr w:rsidR="005343AF" w:rsidRPr="00047A34" w14:paraId="0BECF95D" w14:textId="77777777" w:rsidTr="00C20376">
        <w:tc>
          <w:tcPr>
            <w:tcW w:w="1303" w:type="dxa"/>
          </w:tcPr>
          <w:p w14:paraId="407200F6" w14:textId="77777777" w:rsidR="005343AF" w:rsidRPr="00047A34" w:rsidRDefault="005343AF" w:rsidP="00C20376">
            <w:pPr>
              <w:rPr>
                <w:rFonts w:ascii="Tahoma" w:hAnsi="Tahoma" w:cs="Tahoma"/>
              </w:rPr>
            </w:pPr>
            <w:r>
              <w:rPr>
                <w:rFonts w:ascii="Tahoma" w:hAnsi="Tahoma" w:cs="Tahoma"/>
              </w:rPr>
              <w:t>4</w:t>
            </w:r>
          </w:p>
        </w:tc>
        <w:tc>
          <w:tcPr>
            <w:tcW w:w="1272" w:type="dxa"/>
          </w:tcPr>
          <w:p w14:paraId="709BB40E" w14:textId="77777777" w:rsidR="005343AF" w:rsidRPr="00047A34" w:rsidRDefault="005343AF" w:rsidP="00C20376">
            <w:pPr>
              <w:rPr>
                <w:rFonts w:ascii="Tahoma" w:hAnsi="Tahoma" w:cs="Tahoma"/>
              </w:rPr>
            </w:pPr>
            <w:r>
              <w:rPr>
                <w:rFonts w:ascii="Tahoma" w:hAnsi="Tahoma" w:cs="Tahoma"/>
              </w:rPr>
              <w:t>Oxbow</w:t>
            </w:r>
          </w:p>
        </w:tc>
        <w:tc>
          <w:tcPr>
            <w:tcW w:w="1601" w:type="dxa"/>
          </w:tcPr>
          <w:p w14:paraId="2057835C" w14:textId="77777777" w:rsidR="005343AF" w:rsidRPr="00047A34" w:rsidRDefault="005343AF" w:rsidP="00C20376">
            <w:pPr>
              <w:rPr>
                <w:rFonts w:ascii="Tahoma" w:hAnsi="Tahoma" w:cs="Tahoma"/>
              </w:rPr>
            </w:pPr>
            <w:r>
              <w:rPr>
                <w:rFonts w:ascii="Tahoma" w:hAnsi="Tahoma" w:cs="Tahoma"/>
              </w:rPr>
              <w:t>Scallop the marginal vegetation of the oxbow.</w:t>
            </w:r>
          </w:p>
        </w:tc>
        <w:tc>
          <w:tcPr>
            <w:tcW w:w="725" w:type="dxa"/>
          </w:tcPr>
          <w:p w14:paraId="58572714" w14:textId="77777777" w:rsidR="005343AF" w:rsidRPr="00047A34" w:rsidRDefault="005343AF" w:rsidP="00C20376">
            <w:pPr>
              <w:rPr>
                <w:rFonts w:ascii="Tahoma" w:hAnsi="Tahoma" w:cs="Tahoma"/>
              </w:rPr>
            </w:pPr>
            <w:r>
              <w:rPr>
                <w:rFonts w:ascii="Tahoma" w:hAnsi="Tahoma" w:cs="Tahoma"/>
              </w:rPr>
              <w:t>1-5</w:t>
            </w:r>
          </w:p>
        </w:tc>
        <w:tc>
          <w:tcPr>
            <w:tcW w:w="2329" w:type="dxa"/>
          </w:tcPr>
          <w:p w14:paraId="22830F1F" w14:textId="77777777" w:rsidR="005343AF" w:rsidRPr="00047A34" w:rsidRDefault="005343AF" w:rsidP="00C20376">
            <w:pPr>
              <w:rPr>
                <w:rFonts w:ascii="Tahoma" w:hAnsi="Tahoma" w:cs="Tahoma"/>
              </w:rPr>
            </w:pPr>
            <w:r>
              <w:rPr>
                <w:rFonts w:ascii="Tahoma" w:hAnsi="Tahoma" w:cs="Tahoma"/>
              </w:rPr>
              <w:t>Cut 25m of bankside vegetation in Spring.</w:t>
            </w:r>
          </w:p>
        </w:tc>
        <w:tc>
          <w:tcPr>
            <w:tcW w:w="707" w:type="dxa"/>
          </w:tcPr>
          <w:p w14:paraId="18E7DE79" w14:textId="77777777" w:rsidR="005343AF" w:rsidRPr="0016572B" w:rsidRDefault="005343AF" w:rsidP="00C20376">
            <w:pPr>
              <w:rPr>
                <w:rFonts w:ascii="Wingdings 2" w:hAnsi="Wingdings 2" w:cs="Tahoma"/>
              </w:rPr>
            </w:pPr>
          </w:p>
        </w:tc>
        <w:tc>
          <w:tcPr>
            <w:tcW w:w="707" w:type="dxa"/>
          </w:tcPr>
          <w:p w14:paraId="124E8301" w14:textId="77777777" w:rsidR="005343AF" w:rsidRPr="0016572B" w:rsidRDefault="005343AF" w:rsidP="00C20376">
            <w:pPr>
              <w:rPr>
                <w:rFonts w:ascii="Wingdings 2" w:hAnsi="Wingdings 2" w:cs="Tahoma"/>
              </w:rPr>
            </w:pPr>
            <w:r w:rsidRPr="009803C1">
              <w:rPr>
                <w:rFonts w:ascii="Wingdings 2" w:hAnsi="Wingdings 2" w:cs="Tahoma"/>
                <w:color w:val="000000"/>
              </w:rPr>
              <w:t></w:t>
            </w:r>
          </w:p>
        </w:tc>
        <w:tc>
          <w:tcPr>
            <w:tcW w:w="707" w:type="dxa"/>
          </w:tcPr>
          <w:p w14:paraId="690475EF" w14:textId="77777777" w:rsidR="005343AF" w:rsidRPr="0016572B" w:rsidRDefault="005343AF" w:rsidP="00C20376">
            <w:pPr>
              <w:rPr>
                <w:rFonts w:ascii="Wingdings 2" w:hAnsi="Wingdings 2" w:cs="Tahoma"/>
              </w:rPr>
            </w:pPr>
            <w:r w:rsidRPr="009803C1">
              <w:rPr>
                <w:rFonts w:ascii="Wingdings 2" w:hAnsi="Wingdings 2" w:cs="Tahoma"/>
                <w:color w:val="000000"/>
              </w:rPr>
              <w:t></w:t>
            </w:r>
          </w:p>
        </w:tc>
        <w:tc>
          <w:tcPr>
            <w:tcW w:w="707" w:type="dxa"/>
          </w:tcPr>
          <w:p w14:paraId="6B2D30FB" w14:textId="77777777" w:rsidR="005343AF" w:rsidRPr="0016572B" w:rsidRDefault="005343AF" w:rsidP="00C20376">
            <w:pPr>
              <w:rPr>
                <w:rFonts w:ascii="Wingdings 2" w:hAnsi="Wingdings 2" w:cs="Tahoma"/>
              </w:rPr>
            </w:pPr>
            <w:r w:rsidRPr="009803C1">
              <w:rPr>
                <w:rFonts w:ascii="Wingdings 2" w:hAnsi="Wingdings 2" w:cs="Tahoma"/>
                <w:color w:val="000000"/>
              </w:rPr>
              <w:t></w:t>
            </w:r>
          </w:p>
        </w:tc>
        <w:tc>
          <w:tcPr>
            <w:tcW w:w="707" w:type="dxa"/>
          </w:tcPr>
          <w:p w14:paraId="3FBD013F" w14:textId="77777777" w:rsidR="005343AF" w:rsidRPr="0016572B" w:rsidRDefault="005343AF" w:rsidP="00C20376">
            <w:pPr>
              <w:rPr>
                <w:rFonts w:ascii="Wingdings 2" w:hAnsi="Wingdings 2" w:cs="Tahoma"/>
              </w:rPr>
            </w:pPr>
          </w:p>
        </w:tc>
        <w:tc>
          <w:tcPr>
            <w:tcW w:w="707" w:type="dxa"/>
          </w:tcPr>
          <w:p w14:paraId="50E5B5A9" w14:textId="77777777" w:rsidR="005343AF" w:rsidRPr="0016572B" w:rsidRDefault="005343AF" w:rsidP="00C20376">
            <w:pPr>
              <w:rPr>
                <w:rFonts w:ascii="Wingdings 2" w:hAnsi="Wingdings 2" w:cs="Tahoma"/>
              </w:rPr>
            </w:pPr>
          </w:p>
        </w:tc>
        <w:tc>
          <w:tcPr>
            <w:tcW w:w="707" w:type="dxa"/>
          </w:tcPr>
          <w:p w14:paraId="17770431" w14:textId="77777777" w:rsidR="005343AF" w:rsidRPr="0016572B" w:rsidRDefault="005343AF" w:rsidP="00C20376">
            <w:pPr>
              <w:rPr>
                <w:rFonts w:ascii="Wingdings 2" w:hAnsi="Wingdings 2" w:cs="Tahoma"/>
              </w:rPr>
            </w:pPr>
          </w:p>
        </w:tc>
        <w:tc>
          <w:tcPr>
            <w:tcW w:w="707" w:type="dxa"/>
          </w:tcPr>
          <w:p w14:paraId="4BE87F93" w14:textId="77777777" w:rsidR="005343AF" w:rsidRPr="0016572B" w:rsidRDefault="005343AF" w:rsidP="00C20376">
            <w:pPr>
              <w:rPr>
                <w:rFonts w:ascii="Wingdings 2" w:hAnsi="Wingdings 2" w:cs="Tahoma"/>
              </w:rPr>
            </w:pPr>
          </w:p>
        </w:tc>
        <w:tc>
          <w:tcPr>
            <w:tcW w:w="707" w:type="dxa"/>
          </w:tcPr>
          <w:p w14:paraId="317317F3" w14:textId="77777777" w:rsidR="005343AF" w:rsidRPr="0016572B" w:rsidRDefault="005343AF" w:rsidP="00C20376">
            <w:pPr>
              <w:rPr>
                <w:rFonts w:ascii="Wingdings 2" w:hAnsi="Wingdings 2" w:cs="Tahoma"/>
              </w:rPr>
            </w:pPr>
          </w:p>
        </w:tc>
        <w:tc>
          <w:tcPr>
            <w:tcW w:w="707" w:type="dxa"/>
          </w:tcPr>
          <w:p w14:paraId="276A8E2F" w14:textId="77777777" w:rsidR="005343AF" w:rsidRPr="0016572B" w:rsidRDefault="005343AF" w:rsidP="00C20376">
            <w:pPr>
              <w:rPr>
                <w:rFonts w:ascii="Wingdings 2" w:hAnsi="Wingdings 2" w:cs="Tahoma"/>
              </w:rPr>
            </w:pPr>
          </w:p>
        </w:tc>
        <w:tc>
          <w:tcPr>
            <w:tcW w:w="707" w:type="dxa"/>
          </w:tcPr>
          <w:p w14:paraId="3DDD70CC" w14:textId="77777777" w:rsidR="005343AF" w:rsidRPr="0016572B" w:rsidRDefault="005343AF" w:rsidP="00C20376">
            <w:pPr>
              <w:rPr>
                <w:rFonts w:ascii="Wingdings 2" w:hAnsi="Wingdings 2" w:cs="Tahoma"/>
              </w:rPr>
            </w:pPr>
          </w:p>
        </w:tc>
        <w:tc>
          <w:tcPr>
            <w:tcW w:w="707" w:type="dxa"/>
          </w:tcPr>
          <w:p w14:paraId="733D2623" w14:textId="77777777" w:rsidR="005343AF" w:rsidRPr="0016572B" w:rsidRDefault="005343AF" w:rsidP="00C20376">
            <w:pPr>
              <w:rPr>
                <w:rFonts w:ascii="Wingdings 2" w:hAnsi="Wingdings 2" w:cs="Tahoma"/>
              </w:rPr>
            </w:pPr>
          </w:p>
        </w:tc>
      </w:tr>
      <w:tr w:rsidR="005343AF" w:rsidRPr="00047A34" w14:paraId="7AD9A2E9" w14:textId="77777777" w:rsidTr="00C20376">
        <w:tc>
          <w:tcPr>
            <w:tcW w:w="1303" w:type="dxa"/>
          </w:tcPr>
          <w:p w14:paraId="1D2726F3" w14:textId="77777777" w:rsidR="005343AF" w:rsidRDefault="005343AF" w:rsidP="00C20376">
            <w:pPr>
              <w:rPr>
                <w:rFonts w:ascii="Tahoma" w:hAnsi="Tahoma" w:cs="Tahoma"/>
              </w:rPr>
            </w:pPr>
            <w:r>
              <w:rPr>
                <w:rFonts w:ascii="Tahoma" w:hAnsi="Tahoma" w:cs="Tahoma"/>
              </w:rPr>
              <w:t>4</w:t>
            </w:r>
          </w:p>
        </w:tc>
        <w:tc>
          <w:tcPr>
            <w:tcW w:w="1272" w:type="dxa"/>
          </w:tcPr>
          <w:p w14:paraId="020DFAAB" w14:textId="77777777" w:rsidR="005343AF" w:rsidRDefault="005343AF" w:rsidP="00C20376">
            <w:pPr>
              <w:rPr>
                <w:rFonts w:ascii="Tahoma" w:hAnsi="Tahoma" w:cs="Tahoma"/>
              </w:rPr>
            </w:pPr>
            <w:r>
              <w:rPr>
                <w:rFonts w:ascii="Tahoma" w:hAnsi="Tahoma" w:cs="Tahoma"/>
              </w:rPr>
              <w:t>Oxbow</w:t>
            </w:r>
          </w:p>
        </w:tc>
        <w:tc>
          <w:tcPr>
            <w:tcW w:w="1601" w:type="dxa"/>
          </w:tcPr>
          <w:p w14:paraId="6D56230C" w14:textId="77777777" w:rsidR="005343AF" w:rsidRDefault="005343AF" w:rsidP="00C20376">
            <w:pPr>
              <w:rPr>
                <w:rFonts w:ascii="Tahoma" w:hAnsi="Tahoma" w:cs="Tahoma"/>
              </w:rPr>
            </w:pPr>
            <w:r>
              <w:rPr>
                <w:rFonts w:ascii="Tahoma" w:hAnsi="Tahoma" w:cs="Tahoma"/>
              </w:rPr>
              <w:t>Inspect and repair dam.</w:t>
            </w:r>
          </w:p>
        </w:tc>
        <w:tc>
          <w:tcPr>
            <w:tcW w:w="725" w:type="dxa"/>
          </w:tcPr>
          <w:p w14:paraId="1C8B74A8" w14:textId="77777777" w:rsidR="005343AF" w:rsidRDefault="005343AF" w:rsidP="00C20376">
            <w:pPr>
              <w:rPr>
                <w:rFonts w:ascii="Tahoma" w:hAnsi="Tahoma" w:cs="Tahoma"/>
              </w:rPr>
            </w:pPr>
            <w:r>
              <w:rPr>
                <w:rFonts w:ascii="Tahoma" w:hAnsi="Tahoma" w:cs="Tahoma"/>
              </w:rPr>
              <w:t>1-5</w:t>
            </w:r>
          </w:p>
        </w:tc>
        <w:tc>
          <w:tcPr>
            <w:tcW w:w="2329" w:type="dxa"/>
          </w:tcPr>
          <w:p w14:paraId="2D070DCD" w14:textId="77777777" w:rsidR="005343AF" w:rsidRPr="00356558" w:rsidRDefault="005343AF" w:rsidP="00C20376">
            <w:pPr>
              <w:pStyle w:val="Default"/>
              <w:rPr>
                <w:sz w:val="20"/>
                <w:szCs w:val="20"/>
              </w:rPr>
            </w:pPr>
            <w:r>
              <w:rPr>
                <w:sz w:val="20"/>
                <w:szCs w:val="20"/>
              </w:rPr>
              <w:t>Inspect dam and repair if necessary to hold water in Oxbow.</w:t>
            </w:r>
          </w:p>
        </w:tc>
        <w:tc>
          <w:tcPr>
            <w:tcW w:w="707" w:type="dxa"/>
          </w:tcPr>
          <w:p w14:paraId="02A930DE" w14:textId="77777777" w:rsidR="005343AF" w:rsidRPr="0016572B" w:rsidRDefault="005343AF" w:rsidP="00C20376">
            <w:pPr>
              <w:rPr>
                <w:rFonts w:ascii="Wingdings 2" w:hAnsi="Wingdings 2" w:cs="Tahoma"/>
              </w:rPr>
            </w:pPr>
          </w:p>
        </w:tc>
        <w:tc>
          <w:tcPr>
            <w:tcW w:w="707" w:type="dxa"/>
          </w:tcPr>
          <w:p w14:paraId="2FC45B63" w14:textId="77777777" w:rsidR="005343AF" w:rsidRPr="009803C1" w:rsidRDefault="005343AF" w:rsidP="00C20376">
            <w:pPr>
              <w:rPr>
                <w:rFonts w:ascii="Wingdings 2" w:hAnsi="Wingdings 2" w:cs="Tahoma"/>
                <w:color w:val="000000"/>
              </w:rPr>
            </w:pPr>
          </w:p>
        </w:tc>
        <w:tc>
          <w:tcPr>
            <w:tcW w:w="707" w:type="dxa"/>
          </w:tcPr>
          <w:p w14:paraId="1AF2BB4A" w14:textId="77777777" w:rsidR="005343AF" w:rsidRPr="009803C1" w:rsidRDefault="005343AF" w:rsidP="00C20376">
            <w:pPr>
              <w:rPr>
                <w:rFonts w:ascii="Wingdings 2" w:hAnsi="Wingdings 2" w:cs="Tahoma"/>
                <w:color w:val="000000"/>
              </w:rPr>
            </w:pPr>
          </w:p>
        </w:tc>
        <w:tc>
          <w:tcPr>
            <w:tcW w:w="707" w:type="dxa"/>
          </w:tcPr>
          <w:p w14:paraId="6D07B396" w14:textId="77777777" w:rsidR="005343AF" w:rsidRPr="009803C1" w:rsidRDefault="005343AF" w:rsidP="00C20376">
            <w:pPr>
              <w:rPr>
                <w:rFonts w:ascii="Wingdings 2" w:hAnsi="Wingdings 2" w:cs="Tahoma"/>
                <w:color w:val="000000"/>
              </w:rPr>
            </w:pPr>
            <w:r w:rsidRPr="00076F69">
              <w:rPr>
                <w:rFonts w:ascii="Wingdings 2" w:hAnsi="Wingdings 2" w:cs="Tahoma"/>
                <w:color w:val="000000"/>
              </w:rPr>
              <w:t></w:t>
            </w:r>
          </w:p>
        </w:tc>
        <w:tc>
          <w:tcPr>
            <w:tcW w:w="707" w:type="dxa"/>
          </w:tcPr>
          <w:p w14:paraId="5B817A0D" w14:textId="77777777" w:rsidR="005343AF" w:rsidRPr="0016572B" w:rsidRDefault="005343AF" w:rsidP="00C20376">
            <w:pPr>
              <w:rPr>
                <w:rFonts w:ascii="Wingdings 2" w:hAnsi="Wingdings 2" w:cs="Tahoma"/>
              </w:rPr>
            </w:pPr>
            <w:r w:rsidRPr="00076F69">
              <w:rPr>
                <w:rFonts w:ascii="Wingdings 2" w:hAnsi="Wingdings 2" w:cs="Tahoma"/>
                <w:color w:val="000000"/>
              </w:rPr>
              <w:t></w:t>
            </w:r>
          </w:p>
        </w:tc>
        <w:tc>
          <w:tcPr>
            <w:tcW w:w="707" w:type="dxa"/>
          </w:tcPr>
          <w:p w14:paraId="1134289B" w14:textId="77777777" w:rsidR="005343AF" w:rsidRPr="0016572B" w:rsidRDefault="005343AF" w:rsidP="00C20376">
            <w:pPr>
              <w:rPr>
                <w:rFonts w:ascii="Wingdings 2" w:hAnsi="Wingdings 2" w:cs="Tahoma"/>
              </w:rPr>
            </w:pPr>
            <w:r w:rsidRPr="00076F69">
              <w:rPr>
                <w:rFonts w:ascii="Wingdings 2" w:hAnsi="Wingdings 2" w:cs="Tahoma"/>
                <w:color w:val="000000"/>
              </w:rPr>
              <w:t></w:t>
            </w:r>
          </w:p>
        </w:tc>
        <w:tc>
          <w:tcPr>
            <w:tcW w:w="707" w:type="dxa"/>
          </w:tcPr>
          <w:p w14:paraId="19067AA8" w14:textId="77777777" w:rsidR="005343AF" w:rsidRPr="0016572B" w:rsidRDefault="005343AF" w:rsidP="00C20376">
            <w:pPr>
              <w:rPr>
                <w:rFonts w:ascii="Wingdings 2" w:hAnsi="Wingdings 2" w:cs="Tahoma"/>
              </w:rPr>
            </w:pPr>
            <w:r w:rsidRPr="00076F69">
              <w:rPr>
                <w:rFonts w:ascii="Wingdings 2" w:hAnsi="Wingdings 2" w:cs="Tahoma"/>
                <w:color w:val="000000"/>
              </w:rPr>
              <w:t></w:t>
            </w:r>
          </w:p>
        </w:tc>
        <w:tc>
          <w:tcPr>
            <w:tcW w:w="707" w:type="dxa"/>
          </w:tcPr>
          <w:p w14:paraId="289C4949" w14:textId="77777777" w:rsidR="005343AF" w:rsidRPr="0016572B" w:rsidRDefault="005343AF" w:rsidP="00C20376">
            <w:pPr>
              <w:rPr>
                <w:rFonts w:ascii="Wingdings 2" w:hAnsi="Wingdings 2" w:cs="Tahoma"/>
              </w:rPr>
            </w:pPr>
            <w:r w:rsidRPr="00076F69">
              <w:rPr>
                <w:rFonts w:ascii="Wingdings 2" w:hAnsi="Wingdings 2" w:cs="Tahoma"/>
                <w:color w:val="000000"/>
              </w:rPr>
              <w:t></w:t>
            </w:r>
          </w:p>
        </w:tc>
        <w:tc>
          <w:tcPr>
            <w:tcW w:w="707" w:type="dxa"/>
          </w:tcPr>
          <w:p w14:paraId="0EB44F96" w14:textId="77777777" w:rsidR="005343AF" w:rsidRPr="0016572B" w:rsidRDefault="005343AF" w:rsidP="00C20376">
            <w:pPr>
              <w:rPr>
                <w:rFonts w:ascii="Wingdings 2" w:hAnsi="Wingdings 2" w:cs="Tahoma"/>
              </w:rPr>
            </w:pPr>
          </w:p>
        </w:tc>
        <w:tc>
          <w:tcPr>
            <w:tcW w:w="707" w:type="dxa"/>
          </w:tcPr>
          <w:p w14:paraId="365DEDB5" w14:textId="77777777" w:rsidR="005343AF" w:rsidRPr="0016572B" w:rsidRDefault="005343AF" w:rsidP="00C20376">
            <w:pPr>
              <w:rPr>
                <w:rFonts w:ascii="Wingdings 2" w:hAnsi="Wingdings 2" w:cs="Tahoma"/>
              </w:rPr>
            </w:pPr>
          </w:p>
        </w:tc>
        <w:tc>
          <w:tcPr>
            <w:tcW w:w="707" w:type="dxa"/>
          </w:tcPr>
          <w:p w14:paraId="4C7505C8" w14:textId="77777777" w:rsidR="005343AF" w:rsidRPr="0016572B" w:rsidRDefault="005343AF" w:rsidP="00C20376">
            <w:pPr>
              <w:rPr>
                <w:rFonts w:ascii="Wingdings 2" w:hAnsi="Wingdings 2" w:cs="Tahoma"/>
              </w:rPr>
            </w:pPr>
          </w:p>
        </w:tc>
        <w:tc>
          <w:tcPr>
            <w:tcW w:w="707" w:type="dxa"/>
          </w:tcPr>
          <w:p w14:paraId="406B9901" w14:textId="77777777" w:rsidR="005343AF" w:rsidRPr="0016572B" w:rsidRDefault="005343AF" w:rsidP="00C20376">
            <w:pPr>
              <w:rPr>
                <w:rFonts w:ascii="Wingdings 2" w:hAnsi="Wingdings 2" w:cs="Tahoma"/>
              </w:rPr>
            </w:pPr>
          </w:p>
        </w:tc>
      </w:tr>
      <w:tr w:rsidR="005343AF" w:rsidRPr="00047A34" w14:paraId="100A062E" w14:textId="77777777" w:rsidTr="00C20376">
        <w:tc>
          <w:tcPr>
            <w:tcW w:w="1303" w:type="dxa"/>
          </w:tcPr>
          <w:p w14:paraId="0A4BC5E6" w14:textId="77777777" w:rsidR="005343AF" w:rsidRDefault="005343AF" w:rsidP="00C20376">
            <w:pPr>
              <w:rPr>
                <w:rFonts w:ascii="Tahoma" w:hAnsi="Tahoma" w:cs="Tahoma"/>
              </w:rPr>
            </w:pPr>
            <w:r>
              <w:rPr>
                <w:rFonts w:ascii="Tahoma" w:hAnsi="Tahoma" w:cs="Tahoma"/>
              </w:rPr>
              <w:t>4</w:t>
            </w:r>
          </w:p>
        </w:tc>
        <w:tc>
          <w:tcPr>
            <w:tcW w:w="1272" w:type="dxa"/>
          </w:tcPr>
          <w:p w14:paraId="17F3C8C5" w14:textId="77777777" w:rsidR="005343AF" w:rsidRDefault="005343AF" w:rsidP="00C20376">
            <w:pPr>
              <w:rPr>
                <w:rFonts w:ascii="Tahoma" w:hAnsi="Tahoma" w:cs="Tahoma"/>
              </w:rPr>
            </w:pPr>
            <w:r>
              <w:rPr>
                <w:rFonts w:ascii="Tahoma" w:hAnsi="Tahoma" w:cs="Tahoma"/>
              </w:rPr>
              <w:t>Swamp</w:t>
            </w:r>
          </w:p>
        </w:tc>
        <w:tc>
          <w:tcPr>
            <w:tcW w:w="1601" w:type="dxa"/>
          </w:tcPr>
          <w:p w14:paraId="7E69FA97" w14:textId="77777777" w:rsidR="005343AF" w:rsidRDefault="005343AF" w:rsidP="00C20376">
            <w:pPr>
              <w:rPr>
                <w:rFonts w:ascii="Tahoma" w:hAnsi="Tahoma" w:cs="Tahoma"/>
              </w:rPr>
            </w:pPr>
            <w:r>
              <w:rPr>
                <w:rFonts w:ascii="Tahoma" w:hAnsi="Tahoma" w:cs="Tahoma"/>
              </w:rPr>
              <w:t>Create open water ponds.</w:t>
            </w:r>
          </w:p>
        </w:tc>
        <w:tc>
          <w:tcPr>
            <w:tcW w:w="725" w:type="dxa"/>
          </w:tcPr>
          <w:p w14:paraId="42BF6891" w14:textId="77777777" w:rsidR="005343AF" w:rsidRDefault="005343AF" w:rsidP="00C20376">
            <w:pPr>
              <w:rPr>
                <w:rFonts w:ascii="Tahoma" w:hAnsi="Tahoma" w:cs="Tahoma"/>
              </w:rPr>
            </w:pPr>
            <w:r>
              <w:rPr>
                <w:rFonts w:ascii="Tahoma" w:hAnsi="Tahoma" w:cs="Tahoma"/>
              </w:rPr>
              <w:t>1-5</w:t>
            </w:r>
          </w:p>
        </w:tc>
        <w:tc>
          <w:tcPr>
            <w:tcW w:w="2329" w:type="dxa"/>
          </w:tcPr>
          <w:p w14:paraId="441B6A4D" w14:textId="77777777" w:rsidR="005343AF" w:rsidRDefault="005343AF" w:rsidP="00C20376">
            <w:pPr>
              <w:pStyle w:val="Default"/>
              <w:rPr>
                <w:sz w:val="20"/>
                <w:szCs w:val="20"/>
              </w:rPr>
            </w:pPr>
            <w:r>
              <w:rPr>
                <w:sz w:val="20"/>
                <w:szCs w:val="20"/>
              </w:rPr>
              <w:t xml:space="preserve">Dig ponds at least 1m diameter and 1 spades depth to create open water and slow reversion to reedbed. </w:t>
            </w:r>
          </w:p>
        </w:tc>
        <w:tc>
          <w:tcPr>
            <w:tcW w:w="707" w:type="dxa"/>
          </w:tcPr>
          <w:p w14:paraId="6AC9EDD4" w14:textId="77777777" w:rsidR="005343AF" w:rsidRPr="0016572B" w:rsidRDefault="005343AF" w:rsidP="00C20376">
            <w:pPr>
              <w:rPr>
                <w:rFonts w:ascii="Wingdings 2" w:hAnsi="Wingdings 2" w:cs="Tahoma"/>
              </w:rPr>
            </w:pPr>
          </w:p>
        </w:tc>
        <w:tc>
          <w:tcPr>
            <w:tcW w:w="707" w:type="dxa"/>
          </w:tcPr>
          <w:p w14:paraId="5FB5C065" w14:textId="77777777" w:rsidR="005343AF" w:rsidRPr="009803C1" w:rsidRDefault="005343AF" w:rsidP="00C20376">
            <w:pPr>
              <w:rPr>
                <w:rFonts w:ascii="Wingdings 2" w:hAnsi="Wingdings 2" w:cs="Tahoma"/>
                <w:color w:val="000000"/>
              </w:rPr>
            </w:pPr>
          </w:p>
        </w:tc>
        <w:tc>
          <w:tcPr>
            <w:tcW w:w="707" w:type="dxa"/>
          </w:tcPr>
          <w:p w14:paraId="5AA2CF90" w14:textId="77777777" w:rsidR="005343AF" w:rsidRPr="009803C1" w:rsidRDefault="005343AF" w:rsidP="00C20376">
            <w:pPr>
              <w:rPr>
                <w:rFonts w:ascii="Wingdings 2" w:hAnsi="Wingdings 2" w:cs="Tahoma"/>
                <w:color w:val="000000"/>
              </w:rPr>
            </w:pPr>
          </w:p>
        </w:tc>
        <w:tc>
          <w:tcPr>
            <w:tcW w:w="707" w:type="dxa"/>
          </w:tcPr>
          <w:p w14:paraId="33019E3B" w14:textId="77777777" w:rsidR="005343AF" w:rsidRPr="00076F69" w:rsidRDefault="005343AF" w:rsidP="00C20376">
            <w:pPr>
              <w:rPr>
                <w:rFonts w:ascii="Wingdings 2" w:hAnsi="Wingdings 2" w:cs="Tahoma"/>
                <w:color w:val="000000"/>
              </w:rPr>
            </w:pPr>
            <w:r w:rsidRPr="00076F69">
              <w:rPr>
                <w:rFonts w:ascii="Wingdings 2" w:hAnsi="Wingdings 2" w:cs="Tahoma"/>
                <w:color w:val="000000"/>
              </w:rPr>
              <w:t></w:t>
            </w:r>
          </w:p>
        </w:tc>
        <w:tc>
          <w:tcPr>
            <w:tcW w:w="707" w:type="dxa"/>
          </w:tcPr>
          <w:p w14:paraId="60200BE2" w14:textId="77777777" w:rsidR="005343AF" w:rsidRPr="00076F69" w:rsidRDefault="005343AF" w:rsidP="00C20376">
            <w:pPr>
              <w:rPr>
                <w:rFonts w:ascii="Wingdings 2" w:hAnsi="Wingdings 2" w:cs="Tahoma"/>
                <w:color w:val="000000"/>
              </w:rPr>
            </w:pPr>
            <w:r w:rsidRPr="00076F69">
              <w:rPr>
                <w:rFonts w:ascii="Wingdings 2" w:hAnsi="Wingdings 2" w:cs="Tahoma"/>
                <w:color w:val="000000"/>
              </w:rPr>
              <w:t></w:t>
            </w:r>
          </w:p>
        </w:tc>
        <w:tc>
          <w:tcPr>
            <w:tcW w:w="707" w:type="dxa"/>
          </w:tcPr>
          <w:p w14:paraId="4874BDC2" w14:textId="77777777" w:rsidR="005343AF" w:rsidRPr="00076F69" w:rsidRDefault="005343AF" w:rsidP="00C20376">
            <w:pPr>
              <w:rPr>
                <w:rFonts w:ascii="Wingdings 2" w:hAnsi="Wingdings 2" w:cs="Tahoma"/>
                <w:color w:val="000000"/>
              </w:rPr>
            </w:pPr>
            <w:r w:rsidRPr="00076F69">
              <w:rPr>
                <w:rFonts w:ascii="Wingdings 2" w:hAnsi="Wingdings 2" w:cs="Tahoma"/>
                <w:color w:val="000000"/>
              </w:rPr>
              <w:t></w:t>
            </w:r>
          </w:p>
        </w:tc>
        <w:tc>
          <w:tcPr>
            <w:tcW w:w="707" w:type="dxa"/>
          </w:tcPr>
          <w:p w14:paraId="41A0A174" w14:textId="77777777" w:rsidR="005343AF" w:rsidRPr="00076F69" w:rsidRDefault="005343AF" w:rsidP="00C20376">
            <w:pPr>
              <w:rPr>
                <w:rFonts w:ascii="Wingdings 2" w:hAnsi="Wingdings 2" w:cs="Tahoma"/>
                <w:color w:val="000000"/>
              </w:rPr>
            </w:pPr>
            <w:r w:rsidRPr="00076F69">
              <w:rPr>
                <w:rFonts w:ascii="Wingdings 2" w:hAnsi="Wingdings 2" w:cs="Tahoma"/>
                <w:color w:val="000000"/>
              </w:rPr>
              <w:t></w:t>
            </w:r>
          </w:p>
        </w:tc>
        <w:tc>
          <w:tcPr>
            <w:tcW w:w="707" w:type="dxa"/>
          </w:tcPr>
          <w:p w14:paraId="4A5EC126" w14:textId="77777777" w:rsidR="005343AF" w:rsidRPr="00076F69" w:rsidRDefault="005343AF" w:rsidP="00C20376">
            <w:pPr>
              <w:rPr>
                <w:rFonts w:ascii="Wingdings 2" w:hAnsi="Wingdings 2" w:cs="Tahoma"/>
                <w:color w:val="000000"/>
              </w:rPr>
            </w:pPr>
            <w:r w:rsidRPr="00076F69">
              <w:rPr>
                <w:rFonts w:ascii="Wingdings 2" w:hAnsi="Wingdings 2" w:cs="Tahoma"/>
                <w:color w:val="000000"/>
              </w:rPr>
              <w:t></w:t>
            </w:r>
          </w:p>
        </w:tc>
        <w:tc>
          <w:tcPr>
            <w:tcW w:w="707" w:type="dxa"/>
          </w:tcPr>
          <w:p w14:paraId="302498C3" w14:textId="77777777" w:rsidR="005343AF" w:rsidRPr="0016572B" w:rsidRDefault="005343AF" w:rsidP="00C20376">
            <w:pPr>
              <w:rPr>
                <w:rFonts w:ascii="Wingdings 2" w:hAnsi="Wingdings 2" w:cs="Tahoma"/>
              </w:rPr>
            </w:pPr>
          </w:p>
        </w:tc>
        <w:tc>
          <w:tcPr>
            <w:tcW w:w="707" w:type="dxa"/>
          </w:tcPr>
          <w:p w14:paraId="07052F09" w14:textId="77777777" w:rsidR="005343AF" w:rsidRPr="0016572B" w:rsidRDefault="005343AF" w:rsidP="00C20376">
            <w:pPr>
              <w:rPr>
                <w:rFonts w:ascii="Wingdings 2" w:hAnsi="Wingdings 2" w:cs="Tahoma"/>
              </w:rPr>
            </w:pPr>
          </w:p>
        </w:tc>
        <w:tc>
          <w:tcPr>
            <w:tcW w:w="707" w:type="dxa"/>
          </w:tcPr>
          <w:p w14:paraId="6CEA169A" w14:textId="77777777" w:rsidR="005343AF" w:rsidRPr="0016572B" w:rsidRDefault="005343AF" w:rsidP="00C20376">
            <w:pPr>
              <w:rPr>
                <w:rFonts w:ascii="Wingdings 2" w:hAnsi="Wingdings 2" w:cs="Tahoma"/>
              </w:rPr>
            </w:pPr>
          </w:p>
        </w:tc>
        <w:tc>
          <w:tcPr>
            <w:tcW w:w="707" w:type="dxa"/>
          </w:tcPr>
          <w:p w14:paraId="6B7203D6" w14:textId="77777777" w:rsidR="005343AF" w:rsidRPr="0016572B" w:rsidRDefault="005343AF" w:rsidP="00C20376">
            <w:pPr>
              <w:rPr>
                <w:rFonts w:ascii="Wingdings 2" w:hAnsi="Wingdings 2" w:cs="Tahoma"/>
              </w:rPr>
            </w:pPr>
          </w:p>
        </w:tc>
      </w:tr>
      <w:tr w:rsidR="005343AF" w:rsidRPr="00047A34" w14:paraId="5D13E114" w14:textId="77777777" w:rsidTr="00C20376">
        <w:tc>
          <w:tcPr>
            <w:tcW w:w="1303" w:type="dxa"/>
          </w:tcPr>
          <w:p w14:paraId="6B9BD9AA" w14:textId="77777777" w:rsidR="005343AF" w:rsidRPr="00047A34" w:rsidRDefault="005343AF" w:rsidP="00C20376">
            <w:pPr>
              <w:rPr>
                <w:rFonts w:ascii="Tahoma" w:hAnsi="Tahoma" w:cs="Tahoma"/>
              </w:rPr>
            </w:pPr>
            <w:r>
              <w:rPr>
                <w:rFonts w:ascii="Tahoma" w:hAnsi="Tahoma" w:cs="Tahoma"/>
              </w:rPr>
              <w:t>All</w:t>
            </w:r>
          </w:p>
        </w:tc>
        <w:tc>
          <w:tcPr>
            <w:tcW w:w="1272" w:type="dxa"/>
          </w:tcPr>
          <w:p w14:paraId="54FA4F7C" w14:textId="77777777" w:rsidR="005343AF" w:rsidRPr="00047A34" w:rsidRDefault="005343AF" w:rsidP="00C20376">
            <w:pPr>
              <w:rPr>
                <w:rFonts w:ascii="Tahoma" w:hAnsi="Tahoma" w:cs="Tahoma"/>
              </w:rPr>
            </w:pPr>
            <w:r>
              <w:rPr>
                <w:rFonts w:ascii="Tahoma" w:hAnsi="Tahoma" w:cs="Tahoma"/>
              </w:rPr>
              <w:t>Boardwalks</w:t>
            </w:r>
          </w:p>
        </w:tc>
        <w:tc>
          <w:tcPr>
            <w:tcW w:w="1601" w:type="dxa"/>
          </w:tcPr>
          <w:p w14:paraId="21C82449" w14:textId="77777777" w:rsidR="005343AF" w:rsidRPr="00047A34" w:rsidRDefault="005343AF" w:rsidP="00C20376">
            <w:pPr>
              <w:rPr>
                <w:rFonts w:ascii="Tahoma" w:hAnsi="Tahoma" w:cs="Tahoma"/>
              </w:rPr>
            </w:pPr>
            <w:r w:rsidRPr="00047A34">
              <w:rPr>
                <w:rFonts w:ascii="Tahoma" w:hAnsi="Tahoma" w:cs="Tahoma"/>
              </w:rPr>
              <w:t xml:space="preserve">Maintain </w:t>
            </w:r>
            <w:r>
              <w:rPr>
                <w:rFonts w:ascii="Tahoma" w:hAnsi="Tahoma" w:cs="Tahoma"/>
              </w:rPr>
              <w:t>safe surface for pedestrian access.</w:t>
            </w:r>
          </w:p>
        </w:tc>
        <w:tc>
          <w:tcPr>
            <w:tcW w:w="725" w:type="dxa"/>
          </w:tcPr>
          <w:p w14:paraId="1624CF00" w14:textId="77777777" w:rsidR="005343AF" w:rsidRPr="00047A34" w:rsidRDefault="005343AF" w:rsidP="00C20376">
            <w:pPr>
              <w:rPr>
                <w:rFonts w:ascii="Tahoma" w:hAnsi="Tahoma" w:cs="Tahoma"/>
              </w:rPr>
            </w:pPr>
            <w:r>
              <w:rPr>
                <w:rFonts w:ascii="Tahoma" w:hAnsi="Tahoma" w:cs="Tahoma"/>
              </w:rPr>
              <w:t>1-5</w:t>
            </w:r>
          </w:p>
        </w:tc>
        <w:tc>
          <w:tcPr>
            <w:tcW w:w="2329" w:type="dxa"/>
          </w:tcPr>
          <w:p w14:paraId="1D25FB9C" w14:textId="77777777" w:rsidR="005343AF" w:rsidRPr="00047A34" w:rsidRDefault="005343AF" w:rsidP="00C20376">
            <w:pPr>
              <w:rPr>
                <w:rFonts w:ascii="Tahoma" w:hAnsi="Tahoma" w:cs="Tahoma"/>
              </w:rPr>
            </w:pPr>
            <w:r>
              <w:rPr>
                <w:rFonts w:ascii="Tahoma" w:hAnsi="Tahoma" w:cs="Tahoma"/>
              </w:rPr>
              <w:t>Weekly inspections of boardwalks and repairs as necessary.</w:t>
            </w:r>
          </w:p>
        </w:tc>
        <w:tc>
          <w:tcPr>
            <w:tcW w:w="707" w:type="dxa"/>
          </w:tcPr>
          <w:p w14:paraId="55324385"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045539D5"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5498652A"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756DCC5A"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10459F92"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5A0755B7"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667037BA"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7A16CA23"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57558C50"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07F4AC9C"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508EA474"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c>
          <w:tcPr>
            <w:tcW w:w="707" w:type="dxa"/>
          </w:tcPr>
          <w:p w14:paraId="0B47D06F" w14:textId="77777777" w:rsidR="005343AF" w:rsidRPr="0016572B" w:rsidRDefault="005343AF" w:rsidP="00C20376">
            <w:pPr>
              <w:rPr>
                <w:rFonts w:ascii="Wingdings 2" w:hAnsi="Wingdings 2" w:cs="Tahoma"/>
              </w:rPr>
            </w:pPr>
            <w:r w:rsidRPr="00CB1FB9">
              <w:rPr>
                <w:rFonts w:ascii="Wingdings 2" w:hAnsi="Wingdings 2" w:cs="Tahoma"/>
                <w:color w:val="000000"/>
              </w:rPr>
              <w:t></w:t>
            </w:r>
          </w:p>
        </w:tc>
      </w:tr>
      <w:tr w:rsidR="005343AF" w:rsidRPr="00047A34" w14:paraId="52C5D80C" w14:textId="77777777" w:rsidTr="00C20376">
        <w:tc>
          <w:tcPr>
            <w:tcW w:w="1303" w:type="dxa"/>
          </w:tcPr>
          <w:p w14:paraId="5EAEA34A" w14:textId="77777777" w:rsidR="005343AF" w:rsidRDefault="005343AF" w:rsidP="00C20376">
            <w:pPr>
              <w:rPr>
                <w:rFonts w:ascii="Tahoma" w:hAnsi="Tahoma" w:cs="Tahoma"/>
              </w:rPr>
            </w:pPr>
            <w:r w:rsidRPr="00047A34">
              <w:rPr>
                <w:rFonts w:ascii="Tahoma" w:hAnsi="Tahoma" w:cs="Tahoma"/>
              </w:rPr>
              <w:t>All</w:t>
            </w:r>
          </w:p>
          <w:p w14:paraId="6CBB44B7" w14:textId="77777777" w:rsidR="005343AF" w:rsidRPr="00047A34" w:rsidRDefault="005343AF" w:rsidP="00C20376">
            <w:pPr>
              <w:rPr>
                <w:rFonts w:ascii="Tahoma" w:hAnsi="Tahoma" w:cs="Tahoma"/>
              </w:rPr>
            </w:pPr>
          </w:p>
        </w:tc>
        <w:tc>
          <w:tcPr>
            <w:tcW w:w="1272" w:type="dxa"/>
          </w:tcPr>
          <w:p w14:paraId="674823D4" w14:textId="77777777" w:rsidR="005343AF" w:rsidRPr="00047A34" w:rsidRDefault="005343AF" w:rsidP="00C20376">
            <w:pPr>
              <w:rPr>
                <w:rFonts w:ascii="Tahoma" w:hAnsi="Tahoma" w:cs="Tahoma"/>
              </w:rPr>
            </w:pPr>
            <w:r w:rsidRPr="00047A34">
              <w:rPr>
                <w:rFonts w:ascii="Tahoma" w:hAnsi="Tahoma" w:cs="Tahoma"/>
              </w:rPr>
              <w:t>Whole site</w:t>
            </w:r>
          </w:p>
        </w:tc>
        <w:tc>
          <w:tcPr>
            <w:tcW w:w="1601" w:type="dxa"/>
          </w:tcPr>
          <w:p w14:paraId="559365E3" w14:textId="77777777" w:rsidR="005343AF" w:rsidRPr="00047A34" w:rsidRDefault="005343AF" w:rsidP="00C20376">
            <w:pPr>
              <w:rPr>
                <w:rFonts w:ascii="Tahoma" w:hAnsi="Tahoma" w:cs="Tahoma"/>
              </w:rPr>
            </w:pPr>
            <w:r w:rsidRPr="00047A34">
              <w:rPr>
                <w:rFonts w:ascii="Tahoma" w:hAnsi="Tahoma" w:cs="Tahoma"/>
              </w:rPr>
              <w:t>Regular litter picks</w:t>
            </w:r>
          </w:p>
        </w:tc>
        <w:tc>
          <w:tcPr>
            <w:tcW w:w="725" w:type="dxa"/>
          </w:tcPr>
          <w:p w14:paraId="12B8A88F" w14:textId="77777777" w:rsidR="005343AF" w:rsidRPr="00047A34" w:rsidRDefault="005343AF" w:rsidP="00C20376">
            <w:pPr>
              <w:rPr>
                <w:rFonts w:ascii="Tahoma" w:hAnsi="Tahoma" w:cs="Tahoma"/>
              </w:rPr>
            </w:pPr>
            <w:r>
              <w:rPr>
                <w:rFonts w:ascii="Tahoma" w:hAnsi="Tahoma" w:cs="Tahoma"/>
              </w:rPr>
              <w:t>1-5</w:t>
            </w:r>
          </w:p>
        </w:tc>
        <w:tc>
          <w:tcPr>
            <w:tcW w:w="2329" w:type="dxa"/>
          </w:tcPr>
          <w:p w14:paraId="5127296D" w14:textId="77777777" w:rsidR="005343AF" w:rsidRPr="00047A34" w:rsidRDefault="005343AF" w:rsidP="00C20376">
            <w:pPr>
              <w:rPr>
                <w:rFonts w:ascii="Tahoma" w:hAnsi="Tahoma" w:cs="Tahoma"/>
              </w:rPr>
            </w:pPr>
            <w:r>
              <w:rPr>
                <w:rFonts w:ascii="Tahoma" w:hAnsi="Tahoma" w:cs="Tahoma"/>
              </w:rPr>
              <w:t>Staff and</w:t>
            </w:r>
            <w:r w:rsidRPr="00047A34">
              <w:rPr>
                <w:rFonts w:ascii="Tahoma" w:hAnsi="Tahoma" w:cs="Tahoma"/>
              </w:rPr>
              <w:t xml:space="preserve"> </w:t>
            </w:r>
            <w:r>
              <w:rPr>
                <w:rFonts w:ascii="Tahoma" w:hAnsi="Tahoma" w:cs="Tahoma"/>
              </w:rPr>
              <w:t>v</w:t>
            </w:r>
            <w:r w:rsidRPr="00047A34">
              <w:rPr>
                <w:rFonts w:ascii="Tahoma" w:hAnsi="Tahoma" w:cs="Tahoma"/>
              </w:rPr>
              <w:t>olunteer wardens to carry out</w:t>
            </w:r>
            <w:r>
              <w:rPr>
                <w:rFonts w:ascii="Tahoma" w:hAnsi="Tahoma" w:cs="Tahoma"/>
              </w:rPr>
              <w:t>.</w:t>
            </w:r>
          </w:p>
        </w:tc>
        <w:tc>
          <w:tcPr>
            <w:tcW w:w="707" w:type="dxa"/>
          </w:tcPr>
          <w:p w14:paraId="666D0C44"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007C8C76"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452532BB"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3F17FBB0"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161F6662"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4DA7701A"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2B847F9F"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1520B900"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2365FE5B" w14:textId="77777777" w:rsidR="005343AF" w:rsidRPr="0016572B" w:rsidRDefault="005343AF" w:rsidP="00C20376">
            <w:pPr>
              <w:rPr>
                <w:rFonts w:ascii="Wingdings 2" w:hAnsi="Wingdings 2" w:cs="Tahoma"/>
                <w:color w:val="000000"/>
              </w:rPr>
            </w:pPr>
            <w:r w:rsidRPr="0016572B">
              <w:rPr>
                <w:rFonts w:ascii="Wingdings 2" w:hAnsi="Wingdings 2" w:cs="Tahoma"/>
                <w:color w:val="000000"/>
              </w:rPr>
              <w:t></w:t>
            </w:r>
          </w:p>
        </w:tc>
        <w:tc>
          <w:tcPr>
            <w:tcW w:w="707" w:type="dxa"/>
          </w:tcPr>
          <w:p w14:paraId="1ADBBC3B"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7AD0EEBC"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tcPr>
          <w:p w14:paraId="3C639131"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r>
      <w:tr w:rsidR="005343AF" w:rsidRPr="00047A34" w14:paraId="7C7C9B9F" w14:textId="77777777" w:rsidTr="00C20376">
        <w:tc>
          <w:tcPr>
            <w:tcW w:w="1303" w:type="dxa"/>
          </w:tcPr>
          <w:p w14:paraId="0AFE16A2" w14:textId="77777777" w:rsidR="005343AF" w:rsidRPr="00047A34" w:rsidRDefault="005343AF" w:rsidP="00C20376">
            <w:pPr>
              <w:rPr>
                <w:rFonts w:ascii="Tahoma" w:hAnsi="Tahoma" w:cs="Tahoma"/>
              </w:rPr>
            </w:pPr>
            <w:r w:rsidRPr="002F38F6">
              <w:rPr>
                <w:rFonts w:ascii="Tahoma" w:hAnsi="Tahoma" w:cs="Tahoma"/>
              </w:rPr>
              <w:t>All</w:t>
            </w:r>
          </w:p>
        </w:tc>
        <w:tc>
          <w:tcPr>
            <w:tcW w:w="1272" w:type="dxa"/>
          </w:tcPr>
          <w:p w14:paraId="50B70943" w14:textId="77777777" w:rsidR="005343AF" w:rsidRPr="00047A34" w:rsidRDefault="005343AF" w:rsidP="00C20376">
            <w:pPr>
              <w:rPr>
                <w:rFonts w:ascii="Tahoma" w:hAnsi="Tahoma" w:cs="Tahoma"/>
              </w:rPr>
            </w:pPr>
            <w:r w:rsidRPr="00047A34">
              <w:rPr>
                <w:rFonts w:ascii="Tahoma" w:hAnsi="Tahoma" w:cs="Tahoma"/>
              </w:rPr>
              <w:t>Whole site</w:t>
            </w:r>
          </w:p>
        </w:tc>
        <w:tc>
          <w:tcPr>
            <w:tcW w:w="1601" w:type="dxa"/>
          </w:tcPr>
          <w:p w14:paraId="18EB22F6" w14:textId="77777777" w:rsidR="005343AF" w:rsidRPr="00047A34" w:rsidRDefault="005343AF" w:rsidP="00C20376">
            <w:pPr>
              <w:rPr>
                <w:rFonts w:ascii="Tahoma" w:hAnsi="Tahoma" w:cs="Tahoma"/>
              </w:rPr>
            </w:pPr>
            <w:r>
              <w:rPr>
                <w:rFonts w:ascii="Tahoma" w:hAnsi="Tahoma" w:cs="Tahoma"/>
              </w:rPr>
              <w:t>Maintain fences</w:t>
            </w:r>
          </w:p>
        </w:tc>
        <w:tc>
          <w:tcPr>
            <w:tcW w:w="725" w:type="dxa"/>
          </w:tcPr>
          <w:p w14:paraId="0FA9061F" w14:textId="77777777" w:rsidR="005343AF" w:rsidRPr="00047A34" w:rsidRDefault="005343AF" w:rsidP="00C20376">
            <w:pPr>
              <w:rPr>
                <w:rFonts w:ascii="Tahoma" w:hAnsi="Tahoma" w:cs="Tahoma"/>
              </w:rPr>
            </w:pPr>
            <w:r w:rsidRPr="00AC68E6">
              <w:rPr>
                <w:rFonts w:ascii="Tahoma" w:hAnsi="Tahoma" w:cs="Tahoma"/>
              </w:rPr>
              <w:t>1-5</w:t>
            </w:r>
          </w:p>
        </w:tc>
        <w:tc>
          <w:tcPr>
            <w:tcW w:w="2329" w:type="dxa"/>
          </w:tcPr>
          <w:p w14:paraId="625C8310" w14:textId="77777777" w:rsidR="005343AF" w:rsidRPr="00047A34" w:rsidRDefault="005343AF" w:rsidP="00C20376">
            <w:pPr>
              <w:rPr>
                <w:rFonts w:ascii="Tahoma" w:hAnsi="Tahoma" w:cs="Tahoma"/>
              </w:rPr>
            </w:pPr>
            <w:r w:rsidRPr="00047A34">
              <w:rPr>
                <w:rFonts w:ascii="Tahoma" w:hAnsi="Tahoma" w:cs="Tahoma"/>
              </w:rPr>
              <w:t>Maintain and replace as necessary livestock proof fence line</w:t>
            </w:r>
            <w:r>
              <w:rPr>
                <w:rFonts w:ascii="Tahoma" w:hAnsi="Tahoma" w:cs="Tahoma"/>
              </w:rPr>
              <w:t>s.</w:t>
            </w:r>
          </w:p>
        </w:tc>
        <w:tc>
          <w:tcPr>
            <w:tcW w:w="8484" w:type="dxa"/>
            <w:gridSpan w:val="12"/>
          </w:tcPr>
          <w:p w14:paraId="121CF8AC" w14:textId="77777777" w:rsidR="005343AF" w:rsidRPr="00047A34" w:rsidRDefault="005343AF" w:rsidP="00C20376">
            <w:pPr>
              <w:jc w:val="center"/>
              <w:rPr>
                <w:rFonts w:ascii="Tahoma" w:hAnsi="Tahoma" w:cs="Tahoma"/>
              </w:rPr>
            </w:pPr>
            <w:r w:rsidRPr="00047A34">
              <w:rPr>
                <w:rFonts w:ascii="Tahoma" w:hAnsi="Tahoma" w:cs="Tahoma"/>
              </w:rPr>
              <w:t>As necessary</w:t>
            </w:r>
          </w:p>
        </w:tc>
      </w:tr>
      <w:tr w:rsidR="005343AF" w:rsidRPr="00047A34" w14:paraId="7D7F7692" w14:textId="77777777" w:rsidTr="00C20376">
        <w:tc>
          <w:tcPr>
            <w:tcW w:w="1303" w:type="dxa"/>
          </w:tcPr>
          <w:p w14:paraId="536B2B5B" w14:textId="77777777" w:rsidR="005343AF" w:rsidRPr="00047A34" w:rsidRDefault="005343AF" w:rsidP="00C20376">
            <w:pPr>
              <w:rPr>
                <w:rFonts w:ascii="Tahoma" w:hAnsi="Tahoma" w:cs="Tahoma"/>
              </w:rPr>
            </w:pPr>
            <w:r w:rsidRPr="002F38F6">
              <w:rPr>
                <w:rFonts w:ascii="Tahoma" w:hAnsi="Tahoma" w:cs="Tahoma"/>
              </w:rPr>
              <w:t>All</w:t>
            </w:r>
          </w:p>
        </w:tc>
        <w:tc>
          <w:tcPr>
            <w:tcW w:w="1272" w:type="dxa"/>
          </w:tcPr>
          <w:p w14:paraId="516B20FE" w14:textId="77777777" w:rsidR="005343AF" w:rsidRPr="00047A34" w:rsidRDefault="005343AF" w:rsidP="00C20376">
            <w:pPr>
              <w:rPr>
                <w:rFonts w:ascii="Tahoma" w:hAnsi="Tahoma" w:cs="Tahoma"/>
              </w:rPr>
            </w:pPr>
            <w:r w:rsidRPr="00047A34">
              <w:rPr>
                <w:rFonts w:ascii="Tahoma" w:hAnsi="Tahoma" w:cs="Tahoma"/>
              </w:rPr>
              <w:t>Whole site</w:t>
            </w:r>
          </w:p>
        </w:tc>
        <w:tc>
          <w:tcPr>
            <w:tcW w:w="1601" w:type="dxa"/>
          </w:tcPr>
          <w:p w14:paraId="15DD8F6F" w14:textId="77777777" w:rsidR="005343AF" w:rsidRPr="00047A34" w:rsidRDefault="005343AF" w:rsidP="00C20376">
            <w:pPr>
              <w:rPr>
                <w:rFonts w:ascii="Tahoma" w:hAnsi="Tahoma" w:cs="Tahoma"/>
              </w:rPr>
            </w:pPr>
            <w:r>
              <w:rPr>
                <w:rFonts w:ascii="Tahoma" w:hAnsi="Tahoma" w:cs="Tahoma"/>
              </w:rPr>
              <w:t>Clean and maintain two</w:t>
            </w:r>
            <w:r w:rsidRPr="00047A34">
              <w:rPr>
                <w:rFonts w:ascii="Tahoma" w:hAnsi="Tahoma" w:cs="Tahoma"/>
              </w:rPr>
              <w:t xml:space="preserve"> interpretation panels</w:t>
            </w:r>
            <w:r>
              <w:rPr>
                <w:rFonts w:ascii="Tahoma" w:hAnsi="Tahoma" w:cs="Tahoma"/>
              </w:rPr>
              <w:t>.</w:t>
            </w:r>
          </w:p>
        </w:tc>
        <w:tc>
          <w:tcPr>
            <w:tcW w:w="725" w:type="dxa"/>
          </w:tcPr>
          <w:p w14:paraId="6FD46306" w14:textId="77777777" w:rsidR="005343AF" w:rsidRPr="00047A34" w:rsidRDefault="005343AF" w:rsidP="00C20376">
            <w:pPr>
              <w:rPr>
                <w:rFonts w:ascii="Tahoma" w:hAnsi="Tahoma" w:cs="Tahoma"/>
              </w:rPr>
            </w:pPr>
            <w:r w:rsidRPr="00AC68E6">
              <w:rPr>
                <w:rFonts w:ascii="Tahoma" w:hAnsi="Tahoma" w:cs="Tahoma"/>
              </w:rPr>
              <w:t>1-5</w:t>
            </w:r>
          </w:p>
        </w:tc>
        <w:tc>
          <w:tcPr>
            <w:tcW w:w="2329" w:type="dxa"/>
          </w:tcPr>
          <w:p w14:paraId="41E7C4E1" w14:textId="77777777" w:rsidR="005343AF" w:rsidRPr="00047A34" w:rsidRDefault="005343AF" w:rsidP="00C20376">
            <w:pPr>
              <w:rPr>
                <w:rFonts w:ascii="Tahoma" w:hAnsi="Tahoma" w:cs="Tahoma"/>
              </w:rPr>
            </w:pPr>
            <w:r>
              <w:rPr>
                <w:rFonts w:ascii="Tahoma" w:hAnsi="Tahoma" w:cs="Tahoma"/>
              </w:rPr>
              <w:t>Clean surface and update information as required.</w:t>
            </w:r>
          </w:p>
        </w:tc>
        <w:tc>
          <w:tcPr>
            <w:tcW w:w="8484" w:type="dxa"/>
            <w:gridSpan w:val="12"/>
          </w:tcPr>
          <w:p w14:paraId="7378D48F" w14:textId="77777777" w:rsidR="005343AF" w:rsidRPr="00047A34" w:rsidRDefault="005343AF" w:rsidP="00C20376">
            <w:pPr>
              <w:jc w:val="center"/>
              <w:rPr>
                <w:rFonts w:ascii="Tahoma" w:hAnsi="Tahoma" w:cs="Tahoma"/>
              </w:rPr>
            </w:pPr>
            <w:r w:rsidRPr="00047A34">
              <w:rPr>
                <w:rFonts w:ascii="Tahoma" w:hAnsi="Tahoma" w:cs="Tahoma"/>
              </w:rPr>
              <w:t>As necessary</w:t>
            </w:r>
          </w:p>
        </w:tc>
      </w:tr>
      <w:tr w:rsidR="005343AF" w:rsidRPr="00047A34" w14:paraId="574B3148" w14:textId="77777777" w:rsidTr="00C20376">
        <w:tc>
          <w:tcPr>
            <w:tcW w:w="1303" w:type="dxa"/>
          </w:tcPr>
          <w:p w14:paraId="1DF4AC5D" w14:textId="77777777" w:rsidR="005343AF" w:rsidRPr="00047A34" w:rsidRDefault="005343AF" w:rsidP="00C20376">
            <w:pPr>
              <w:rPr>
                <w:rFonts w:ascii="Tahoma" w:hAnsi="Tahoma" w:cs="Tahoma"/>
              </w:rPr>
            </w:pPr>
            <w:r w:rsidRPr="002F38F6">
              <w:rPr>
                <w:rFonts w:ascii="Tahoma" w:hAnsi="Tahoma" w:cs="Tahoma"/>
              </w:rPr>
              <w:t>All</w:t>
            </w:r>
          </w:p>
        </w:tc>
        <w:tc>
          <w:tcPr>
            <w:tcW w:w="1272" w:type="dxa"/>
          </w:tcPr>
          <w:p w14:paraId="4E851FDC" w14:textId="77777777" w:rsidR="005343AF" w:rsidRPr="00047A34" w:rsidRDefault="005343AF" w:rsidP="00C20376">
            <w:pPr>
              <w:rPr>
                <w:rFonts w:ascii="Tahoma" w:hAnsi="Tahoma" w:cs="Tahoma"/>
              </w:rPr>
            </w:pPr>
            <w:r w:rsidRPr="00047A34">
              <w:rPr>
                <w:rFonts w:ascii="Tahoma" w:hAnsi="Tahoma" w:cs="Tahoma"/>
              </w:rPr>
              <w:t>Whole site</w:t>
            </w:r>
          </w:p>
        </w:tc>
        <w:tc>
          <w:tcPr>
            <w:tcW w:w="1601" w:type="dxa"/>
          </w:tcPr>
          <w:p w14:paraId="64241DFA" w14:textId="77777777" w:rsidR="005343AF" w:rsidRPr="00047A34" w:rsidRDefault="005343AF" w:rsidP="00C20376">
            <w:pPr>
              <w:rPr>
                <w:rFonts w:ascii="Tahoma" w:hAnsi="Tahoma" w:cs="Tahoma"/>
              </w:rPr>
            </w:pPr>
            <w:r w:rsidRPr="00047A34">
              <w:rPr>
                <w:rFonts w:ascii="Tahoma" w:hAnsi="Tahoma" w:cs="Tahoma"/>
              </w:rPr>
              <w:t>Maintain and keep open (where possible)</w:t>
            </w:r>
            <w:r>
              <w:rPr>
                <w:rFonts w:ascii="Tahoma" w:hAnsi="Tahoma" w:cs="Tahoma"/>
              </w:rPr>
              <w:t xml:space="preserve"> </w:t>
            </w:r>
            <w:r w:rsidRPr="00047A34">
              <w:rPr>
                <w:rFonts w:ascii="Tahoma" w:hAnsi="Tahoma" w:cs="Tahoma"/>
              </w:rPr>
              <w:t>access points and permissive footpaths.</w:t>
            </w:r>
          </w:p>
        </w:tc>
        <w:tc>
          <w:tcPr>
            <w:tcW w:w="725" w:type="dxa"/>
          </w:tcPr>
          <w:p w14:paraId="589EDE9A" w14:textId="77777777" w:rsidR="005343AF" w:rsidRPr="00047A34" w:rsidRDefault="005343AF" w:rsidP="00C20376">
            <w:pPr>
              <w:rPr>
                <w:rFonts w:ascii="Tahoma" w:hAnsi="Tahoma" w:cs="Tahoma"/>
              </w:rPr>
            </w:pPr>
            <w:r w:rsidRPr="00AC68E6">
              <w:rPr>
                <w:rFonts w:ascii="Tahoma" w:hAnsi="Tahoma" w:cs="Tahoma"/>
              </w:rPr>
              <w:t>1-5</w:t>
            </w:r>
          </w:p>
        </w:tc>
        <w:tc>
          <w:tcPr>
            <w:tcW w:w="2329" w:type="dxa"/>
          </w:tcPr>
          <w:p w14:paraId="61CEB187" w14:textId="77777777" w:rsidR="005343AF" w:rsidRPr="00047A34" w:rsidRDefault="005343AF" w:rsidP="00C20376">
            <w:pPr>
              <w:pStyle w:val="NoSpacing"/>
              <w:spacing w:line="276" w:lineRule="auto"/>
              <w:rPr>
                <w:rFonts w:ascii="Tahoma" w:hAnsi="Tahoma" w:cs="Tahoma"/>
              </w:rPr>
            </w:pPr>
            <w:r w:rsidRPr="00047A34">
              <w:rPr>
                <w:rFonts w:ascii="Tahoma" w:hAnsi="Tahoma" w:cs="Tahoma"/>
              </w:rPr>
              <w:t>E.g. gates are adjusted if they drop, overhanging vegetation is cleared back etc.</w:t>
            </w:r>
          </w:p>
        </w:tc>
        <w:tc>
          <w:tcPr>
            <w:tcW w:w="8484" w:type="dxa"/>
            <w:gridSpan w:val="12"/>
          </w:tcPr>
          <w:p w14:paraId="517D8459" w14:textId="77777777" w:rsidR="005343AF" w:rsidRPr="00047A34" w:rsidRDefault="005343AF" w:rsidP="00C20376">
            <w:pPr>
              <w:jc w:val="center"/>
              <w:rPr>
                <w:rFonts w:ascii="Tahoma" w:hAnsi="Tahoma" w:cs="Tahoma"/>
              </w:rPr>
            </w:pPr>
            <w:r w:rsidRPr="00047A34">
              <w:rPr>
                <w:rFonts w:ascii="Tahoma" w:hAnsi="Tahoma" w:cs="Tahoma"/>
              </w:rPr>
              <w:t>As necessary</w:t>
            </w:r>
          </w:p>
        </w:tc>
      </w:tr>
      <w:tr w:rsidR="005343AF" w:rsidRPr="00047A34" w14:paraId="499EBAB7" w14:textId="77777777" w:rsidTr="00C20376">
        <w:tc>
          <w:tcPr>
            <w:tcW w:w="1303" w:type="dxa"/>
          </w:tcPr>
          <w:p w14:paraId="7AAE8705" w14:textId="77777777" w:rsidR="005343AF" w:rsidRDefault="005343AF" w:rsidP="00C20376">
            <w:pPr>
              <w:rPr>
                <w:rFonts w:ascii="Tahoma" w:hAnsi="Tahoma" w:cs="Tahoma"/>
              </w:rPr>
            </w:pPr>
            <w:r w:rsidRPr="00047A34">
              <w:rPr>
                <w:rFonts w:ascii="Tahoma" w:hAnsi="Tahoma" w:cs="Tahoma"/>
              </w:rPr>
              <w:t>All</w:t>
            </w:r>
          </w:p>
          <w:p w14:paraId="147ED24A" w14:textId="77777777" w:rsidR="005343AF" w:rsidRPr="00047A34" w:rsidRDefault="005343AF" w:rsidP="00C20376">
            <w:pPr>
              <w:rPr>
                <w:rFonts w:ascii="Tahoma" w:hAnsi="Tahoma" w:cs="Tahoma"/>
              </w:rPr>
            </w:pPr>
          </w:p>
        </w:tc>
        <w:tc>
          <w:tcPr>
            <w:tcW w:w="1272" w:type="dxa"/>
          </w:tcPr>
          <w:p w14:paraId="605623F1" w14:textId="77777777" w:rsidR="005343AF" w:rsidRPr="00047A34" w:rsidRDefault="005343AF" w:rsidP="00C20376">
            <w:pPr>
              <w:rPr>
                <w:rFonts w:ascii="Tahoma" w:hAnsi="Tahoma" w:cs="Tahoma"/>
              </w:rPr>
            </w:pPr>
            <w:r w:rsidRPr="00047A34">
              <w:rPr>
                <w:rFonts w:ascii="Tahoma" w:hAnsi="Tahoma" w:cs="Tahoma"/>
              </w:rPr>
              <w:t>Whole site</w:t>
            </w:r>
          </w:p>
        </w:tc>
        <w:tc>
          <w:tcPr>
            <w:tcW w:w="1601" w:type="dxa"/>
          </w:tcPr>
          <w:p w14:paraId="63ADC431" w14:textId="77777777" w:rsidR="005343AF" w:rsidRPr="00047A34" w:rsidRDefault="005343AF" w:rsidP="00C20376">
            <w:pPr>
              <w:rPr>
                <w:rFonts w:ascii="Tahoma" w:hAnsi="Tahoma" w:cs="Tahoma"/>
              </w:rPr>
            </w:pPr>
            <w:r w:rsidRPr="00047A34">
              <w:rPr>
                <w:rFonts w:ascii="Tahoma" w:hAnsi="Tahoma" w:cs="Tahoma"/>
              </w:rPr>
              <w:t>Maintain and replace visitor furniture</w:t>
            </w:r>
          </w:p>
        </w:tc>
        <w:tc>
          <w:tcPr>
            <w:tcW w:w="725" w:type="dxa"/>
          </w:tcPr>
          <w:p w14:paraId="1C4C7E5E" w14:textId="77777777" w:rsidR="005343AF" w:rsidRPr="00047A34" w:rsidRDefault="005343AF" w:rsidP="00C20376">
            <w:pPr>
              <w:rPr>
                <w:rFonts w:ascii="Tahoma" w:hAnsi="Tahoma" w:cs="Tahoma"/>
              </w:rPr>
            </w:pPr>
            <w:r w:rsidRPr="00AC68E6">
              <w:rPr>
                <w:rFonts w:ascii="Tahoma" w:hAnsi="Tahoma" w:cs="Tahoma"/>
              </w:rPr>
              <w:t>1-5</w:t>
            </w:r>
          </w:p>
        </w:tc>
        <w:tc>
          <w:tcPr>
            <w:tcW w:w="2329" w:type="dxa"/>
          </w:tcPr>
          <w:p w14:paraId="3D98AB93" w14:textId="77777777" w:rsidR="005343AF" w:rsidRPr="00047A34" w:rsidRDefault="005343AF" w:rsidP="00C20376">
            <w:pPr>
              <w:pStyle w:val="NoSpacing"/>
              <w:spacing w:line="276" w:lineRule="auto"/>
              <w:rPr>
                <w:rFonts w:ascii="Tahoma" w:hAnsi="Tahoma" w:cs="Tahoma"/>
              </w:rPr>
            </w:pPr>
            <w:r w:rsidRPr="00047A34">
              <w:rPr>
                <w:rFonts w:ascii="Tahoma" w:hAnsi="Tahoma" w:cs="Tahoma"/>
              </w:rPr>
              <w:t>Replacing damaged or rotten visitor furniture, e.g. benches.</w:t>
            </w:r>
          </w:p>
        </w:tc>
        <w:tc>
          <w:tcPr>
            <w:tcW w:w="8484" w:type="dxa"/>
            <w:gridSpan w:val="12"/>
          </w:tcPr>
          <w:p w14:paraId="24FAEE8F" w14:textId="77777777" w:rsidR="005343AF" w:rsidRPr="00047A34" w:rsidRDefault="005343AF" w:rsidP="00C20376">
            <w:pPr>
              <w:jc w:val="center"/>
              <w:rPr>
                <w:rFonts w:ascii="Tahoma" w:hAnsi="Tahoma" w:cs="Tahoma"/>
              </w:rPr>
            </w:pPr>
            <w:r w:rsidRPr="00047A34">
              <w:rPr>
                <w:rFonts w:ascii="Tahoma" w:hAnsi="Tahoma" w:cs="Tahoma"/>
              </w:rPr>
              <w:t>As necessary</w:t>
            </w:r>
          </w:p>
        </w:tc>
      </w:tr>
      <w:tr w:rsidR="005343AF" w:rsidRPr="00047A34" w14:paraId="6BE216C8" w14:textId="77777777" w:rsidTr="00C20376">
        <w:tc>
          <w:tcPr>
            <w:tcW w:w="1303" w:type="dxa"/>
          </w:tcPr>
          <w:p w14:paraId="696DE55B" w14:textId="77777777" w:rsidR="005343AF" w:rsidRPr="0011255F" w:rsidRDefault="005343AF" w:rsidP="00C20376">
            <w:pPr>
              <w:rPr>
                <w:rFonts w:ascii="Tahoma" w:hAnsi="Tahoma" w:cs="Tahoma"/>
                <w:i/>
              </w:rPr>
            </w:pPr>
            <w:r w:rsidRPr="0011255F">
              <w:rPr>
                <w:rFonts w:ascii="Tahoma" w:hAnsi="Tahoma" w:cs="Tahoma"/>
                <w:i/>
              </w:rPr>
              <w:t xml:space="preserve">All </w:t>
            </w:r>
            <w:proofErr w:type="spellStart"/>
            <w:r w:rsidRPr="0011255F">
              <w:rPr>
                <w:rFonts w:ascii="Tahoma" w:hAnsi="Tahoma" w:cs="Tahoma"/>
                <w:i/>
              </w:rPr>
              <w:t>cpts.</w:t>
            </w:r>
            <w:proofErr w:type="spellEnd"/>
          </w:p>
        </w:tc>
        <w:tc>
          <w:tcPr>
            <w:tcW w:w="1272" w:type="dxa"/>
          </w:tcPr>
          <w:p w14:paraId="3804BCF6" w14:textId="77777777" w:rsidR="005343AF" w:rsidRPr="0011255F" w:rsidRDefault="005343AF" w:rsidP="00C20376">
            <w:pPr>
              <w:rPr>
                <w:rFonts w:ascii="Tahoma" w:hAnsi="Tahoma" w:cs="Tahoma"/>
                <w:i/>
              </w:rPr>
            </w:pPr>
            <w:r w:rsidRPr="0011255F">
              <w:rPr>
                <w:rFonts w:ascii="Tahoma" w:hAnsi="Tahoma" w:cs="Tahoma"/>
                <w:i/>
              </w:rPr>
              <w:t>Whole site</w:t>
            </w:r>
          </w:p>
        </w:tc>
        <w:tc>
          <w:tcPr>
            <w:tcW w:w="1601" w:type="dxa"/>
          </w:tcPr>
          <w:p w14:paraId="28D1E83C" w14:textId="77777777" w:rsidR="005343AF" w:rsidRPr="0011255F" w:rsidRDefault="005343AF" w:rsidP="00C20376">
            <w:pPr>
              <w:rPr>
                <w:rFonts w:ascii="Tahoma" w:hAnsi="Tahoma" w:cs="Tahoma"/>
                <w:i/>
              </w:rPr>
            </w:pPr>
            <w:r>
              <w:rPr>
                <w:rFonts w:ascii="Tahoma" w:hAnsi="Tahoma" w:cs="Tahoma"/>
                <w:i/>
              </w:rPr>
              <w:t xml:space="preserve">Tree Safety </w:t>
            </w:r>
            <w:proofErr w:type="spellStart"/>
            <w:r>
              <w:rPr>
                <w:rFonts w:ascii="Tahoma" w:hAnsi="Tahoma" w:cs="Tahoma"/>
                <w:i/>
              </w:rPr>
              <w:t>Assesment</w:t>
            </w:r>
            <w:proofErr w:type="spellEnd"/>
          </w:p>
        </w:tc>
        <w:tc>
          <w:tcPr>
            <w:tcW w:w="725" w:type="dxa"/>
          </w:tcPr>
          <w:p w14:paraId="17C7087C" w14:textId="77777777" w:rsidR="005343AF" w:rsidRPr="0011255F" w:rsidRDefault="005343AF" w:rsidP="00C20376">
            <w:pPr>
              <w:rPr>
                <w:rFonts w:ascii="Tahoma" w:hAnsi="Tahoma" w:cs="Tahoma"/>
                <w:i/>
              </w:rPr>
            </w:pPr>
            <w:r w:rsidRPr="0011255F">
              <w:rPr>
                <w:rFonts w:ascii="Tahoma" w:hAnsi="Tahoma" w:cs="Tahoma"/>
                <w:i/>
              </w:rPr>
              <w:t>SODC</w:t>
            </w:r>
          </w:p>
        </w:tc>
        <w:tc>
          <w:tcPr>
            <w:tcW w:w="2329" w:type="dxa"/>
          </w:tcPr>
          <w:p w14:paraId="499D49D9" w14:textId="77777777" w:rsidR="005343AF" w:rsidRPr="0011255F" w:rsidRDefault="005343AF" w:rsidP="00C20376">
            <w:pPr>
              <w:rPr>
                <w:rFonts w:ascii="Tahoma" w:hAnsi="Tahoma" w:cs="Tahoma"/>
                <w:i/>
              </w:rPr>
            </w:pPr>
            <w:r w:rsidRPr="0011255F">
              <w:rPr>
                <w:rFonts w:ascii="Tahoma" w:hAnsi="Tahoma" w:cs="Tahoma"/>
                <w:i/>
              </w:rPr>
              <w:t>SODC carrying out safety surveys. Especially after storm</w:t>
            </w:r>
            <w:r>
              <w:rPr>
                <w:rFonts w:ascii="Tahoma" w:hAnsi="Tahoma" w:cs="Tahoma"/>
                <w:i/>
              </w:rPr>
              <w:t xml:space="preserve"> </w:t>
            </w:r>
            <w:r w:rsidRPr="0011255F">
              <w:rPr>
                <w:rFonts w:ascii="Tahoma" w:hAnsi="Tahoma" w:cs="Tahoma"/>
                <w:i/>
              </w:rPr>
              <w:t>conditions.</w:t>
            </w:r>
          </w:p>
        </w:tc>
        <w:tc>
          <w:tcPr>
            <w:tcW w:w="707" w:type="dxa"/>
          </w:tcPr>
          <w:p w14:paraId="3226EAA4"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1A046322"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355BC2C1"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1C4B30D2"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0B9C9F71"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129D598B"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3980D268"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1E14C05E"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1D248ECC"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1E86E7E0"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387A45F5" w14:textId="77777777" w:rsidR="005343AF" w:rsidRPr="0011255F" w:rsidRDefault="005343AF" w:rsidP="00C20376">
            <w:pPr>
              <w:rPr>
                <w:rFonts w:ascii="Wingdings 2" w:hAnsi="Wingdings 2" w:cs="Tahoma"/>
                <w:i/>
              </w:rPr>
            </w:pPr>
            <w:r w:rsidRPr="0011255F">
              <w:rPr>
                <w:rFonts w:ascii="Wingdings 2" w:hAnsi="Wingdings 2" w:cs="Tahoma"/>
                <w:i/>
              </w:rPr>
              <w:t></w:t>
            </w:r>
          </w:p>
        </w:tc>
        <w:tc>
          <w:tcPr>
            <w:tcW w:w="707" w:type="dxa"/>
          </w:tcPr>
          <w:p w14:paraId="45DA89B7" w14:textId="77777777" w:rsidR="005343AF" w:rsidRPr="0011255F" w:rsidRDefault="005343AF" w:rsidP="00C20376">
            <w:pPr>
              <w:rPr>
                <w:rFonts w:ascii="Wingdings 2" w:hAnsi="Wingdings 2" w:cs="Tahoma"/>
                <w:i/>
              </w:rPr>
            </w:pPr>
            <w:r w:rsidRPr="0011255F">
              <w:rPr>
                <w:rFonts w:ascii="Wingdings 2" w:hAnsi="Wingdings 2" w:cs="Tahoma"/>
                <w:i/>
              </w:rPr>
              <w:t></w:t>
            </w:r>
          </w:p>
        </w:tc>
      </w:tr>
    </w:tbl>
    <w:p w14:paraId="5B90E6AC" w14:textId="77777777" w:rsidR="005343AF" w:rsidRPr="00047A34" w:rsidRDefault="005343AF" w:rsidP="005343AF">
      <w:pPr>
        <w:rPr>
          <w:rFonts w:ascii="Tahoma" w:hAnsi="Tahoma" w:cs="Tahoma"/>
          <w:b/>
        </w:rPr>
      </w:pPr>
    </w:p>
    <w:p w14:paraId="3168BB9F" w14:textId="77777777" w:rsidR="005343AF" w:rsidRDefault="005343AF">
      <w:r>
        <w:br w:type="page"/>
      </w:r>
    </w:p>
    <w:tbl>
      <w:tblPr>
        <w:tblStyle w:val="TableGrid"/>
        <w:tblW w:w="15735" w:type="dxa"/>
        <w:tblInd w:w="-856" w:type="dxa"/>
        <w:tblLook w:val="04A0" w:firstRow="1" w:lastRow="0" w:firstColumn="1" w:lastColumn="0" w:noHBand="0" w:noVBand="1"/>
      </w:tblPr>
      <w:tblGrid>
        <w:gridCol w:w="636"/>
        <w:gridCol w:w="1075"/>
        <w:gridCol w:w="1583"/>
        <w:gridCol w:w="95"/>
        <w:gridCol w:w="1190"/>
        <w:gridCol w:w="171"/>
        <w:gridCol w:w="2334"/>
        <w:gridCol w:w="25"/>
        <w:gridCol w:w="682"/>
        <w:gridCol w:w="25"/>
        <w:gridCol w:w="682"/>
        <w:gridCol w:w="25"/>
        <w:gridCol w:w="682"/>
        <w:gridCol w:w="25"/>
        <w:gridCol w:w="694"/>
        <w:gridCol w:w="13"/>
        <w:gridCol w:w="696"/>
        <w:gridCol w:w="11"/>
        <w:gridCol w:w="698"/>
        <w:gridCol w:w="9"/>
        <w:gridCol w:w="700"/>
        <w:gridCol w:w="7"/>
        <w:gridCol w:w="701"/>
        <w:gridCol w:w="6"/>
        <w:gridCol w:w="707"/>
        <w:gridCol w:w="139"/>
        <w:gridCol w:w="568"/>
        <w:gridCol w:w="139"/>
        <w:gridCol w:w="568"/>
        <w:gridCol w:w="140"/>
        <w:gridCol w:w="567"/>
        <w:gridCol w:w="142"/>
      </w:tblGrid>
      <w:tr w:rsidR="005343AF" w:rsidRPr="00047A34" w14:paraId="4E14ABFD" w14:textId="77777777" w:rsidTr="00C20376">
        <w:trPr>
          <w:gridAfter w:val="1"/>
          <w:wAfter w:w="142" w:type="dxa"/>
          <w:trHeight w:val="264"/>
        </w:trPr>
        <w:tc>
          <w:tcPr>
            <w:tcW w:w="7109" w:type="dxa"/>
            <w:gridSpan w:val="8"/>
            <w:shd w:val="clear" w:color="auto" w:fill="B3E5A1" w:themeFill="accent6" w:themeFillTint="66"/>
          </w:tcPr>
          <w:p w14:paraId="60EE439A" w14:textId="4E306392" w:rsidR="005343AF" w:rsidRPr="00047A34" w:rsidRDefault="005343AF" w:rsidP="00C20376">
            <w:pPr>
              <w:rPr>
                <w:rFonts w:ascii="Tahoma" w:hAnsi="Tahoma" w:cs="Tahoma"/>
                <w:b/>
              </w:rPr>
            </w:pPr>
            <w:r w:rsidRPr="00047A34">
              <w:rPr>
                <w:rFonts w:ascii="Tahoma" w:hAnsi="Tahoma" w:cs="Tahoma"/>
                <w:b/>
              </w:rPr>
              <w:t>Monitoring tasks</w:t>
            </w:r>
          </w:p>
        </w:tc>
        <w:tc>
          <w:tcPr>
            <w:tcW w:w="8484" w:type="dxa"/>
            <w:gridSpan w:val="23"/>
            <w:shd w:val="clear" w:color="auto" w:fill="B3E5A1" w:themeFill="accent6" w:themeFillTint="66"/>
          </w:tcPr>
          <w:p w14:paraId="2FA45319" w14:textId="77777777" w:rsidR="005343AF" w:rsidRPr="00047A34" w:rsidRDefault="005343AF" w:rsidP="00C20376">
            <w:pPr>
              <w:jc w:val="center"/>
              <w:rPr>
                <w:rFonts w:ascii="Tahoma" w:hAnsi="Tahoma" w:cs="Tahoma"/>
                <w:b/>
              </w:rPr>
            </w:pPr>
            <w:r w:rsidRPr="00047A34">
              <w:rPr>
                <w:rFonts w:ascii="Tahoma" w:hAnsi="Tahoma" w:cs="Tahoma"/>
                <w:b/>
              </w:rPr>
              <w:t>Month/s to be carried out</w:t>
            </w:r>
          </w:p>
        </w:tc>
      </w:tr>
      <w:tr w:rsidR="005343AF" w:rsidRPr="00047A34" w14:paraId="230F1D8D" w14:textId="77777777" w:rsidTr="00C20376">
        <w:trPr>
          <w:gridAfter w:val="1"/>
          <w:wAfter w:w="142" w:type="dxa"/>
          <w:trHeight w:val="1344"/>
        </w:trPr>
        <w:tc>
          <w:tcPr>
            <w:tcW w:w="636" w:type="dxa"/>
            <w:shd w:val="clear" w:color="auto" w:fill="B3E5A1" w:themeFill="accent6" w:themeFillTint="66"/>
          </w:tcPr>
          <w:p w14:paraId="0A16F4CF" w14:textId="77777777" w:rsidR="005343AF" w:rsidRPr="00047A34" w:rsidRDefault="005343AF" w:rsidP="00C20376">
            <w:pPr>
              <w:jc w:val="center"/>
              <w:rPr>
                <w:rFonts w:ascii="Tahoma" w:hAnsi="Tahoma" w:cs="Tahoma"/>
                <w:b/>
              </w:rPr>
            </w:pPr>
            <w:proofErr w:type="spellStart"/>
            <w:r w:rsidRPr="00047A34">
              <w:rPr>
                <w:rFonts w:ascii="Tahoma" w:hAnsi="Tahoma" w:cs="Tahoma"/>
                <w:b/>
              </w:rPr>
              <w:t>Cpt.</w:t>
            </w:r>
            <w:proofErr w:type="spellEnd"/>
          </w:p>
        </w:tc>
        <w:tc>
          <w:tcPr>
            <w:tcW w:w="1075" w:type="dxa"/>
            <w:shd w:val="clear" w:color="auto" w:fill="B3E5A1" w:themeFill="accent6" w:themeFillTint="66"/>
          </w:tcPr>
          <w:p w14:paraId="2DBA7241" w14:textId="77777777" w:rsidR="005343AF" w:rsidRPr="00047A34" w:rsidRDefault="005343AF" w:rsidP="00C20376">
            <w:pPr>
              <w:rPr>
                <w:rFonts w:ascii="Tahoma" w:hAnsi="Tahoma" w:cs="Tahoma"/>
                <w:b/>
              </w:rPr>
            </w:pPr>
            <w:r w:rsidRPr="00047A34">
              <w:rPr>
                <w:rFonts w:ascii="Tahoma" w:hAnsi="Tahoma" w:cs="Tahoma"/>
                <w:b/>
              </w:rPr>
              <w:t>Location</w:t>
            </w:r>
          </w:p>
        </w:tc>
        <w:tc>
          <w:tcPr>
            <w:tcW w:w="1583" w:type="dxa"/>
            <w:shd w:val="clear" w:color="auto" w:fill="B3E5A1" w:themeFill="accent6" w:themeFillTint="66"/>
          </w:tcPr>
          <w:p w14:paraId="64BE0546" w14:textId="77777777" w:rsidR="005343AF" w:rsidRPr="00047A34" w:rsidRDefault="005343AF" w:rsidP="00C20376">
            <w:pPr>
              <w:rPr>
                <w:rFonts w:ascii="Tahoma" w:hAnsi="Tahoma" w:cs="Tahoma"/>
                <w:b/>
              </w:rPr>
            </w:pPr>
            <w:r w:rsidRPr="00047A34">
              <w:rPr>
                <w:rFonts w:ascii="Tahoma" w:hAnsi="Tahoma" w:cs="Tahoma"/>
                <w:b/>
              </w:rPr>
              <w:t>Task</w:t>
            </w:r>
          </w:p>
        </w:tc>
        <w:tc>
          <w:tcPr>
            <w:tcW w:w="1285" w:type="dxa"/>
            <w:gridSpan w:val="2"/>
            <w:shd w:val="clear" w:color="auto" w:fill="B3E5A1" w:themeFill="accent6" w:themeFillTint="66"/>
          </w:tcPr>
          <w:p w14:paraId="68DD2A37" w14:textId="77777777" w:rsidR="005343AF" w:rsidRPr="00047A34" w:rsidRDefault="005343AF" w:rsidP="00C20376">
            <w:pPr>
              <w:rPr>
                <w:rFonts w:ascii="Tahoma" w:hAnsi="Tahoma" w:cs="Tahoma"/>
                <w:b/>
              </w:rPr>
            </w:pPr>
            <w:r>
              <w:rPr>
                <w:rFonts w:ascii="Tahoma" w:hAnsi="Tahoma" w:cs="Tahoma"/>
                <w:b/>
              </w:rPr>
              <w:t>Year</w:t>
            </w:r>
          </w:p>
        </w:tc>
        <w:tc>
          <w:tcPr>
            <w:tcW w:w="2530" w:type="dxa"/>
            <w:gridSpan w:val="3"/>
            <w:shd w:val="clear" w:color="auto" w:fill="B3E5A1" w:themeFill="accent6" w:themeFillTint="66"/>
          </w:tcPr>
          <w:p w14:paraId="07A96D61" w14:textId="77777777" w:rsidR="005343AF" w:rsidRPr="00047A34" w:rsidRDefault="005343AF" w:rsidP="00C20376">
            <w:pPr>
              <w:rPr>
                <w:rFonts w:ascii="Tahoma" w:hAnsi="Tahoma" w:cs="Tahoma"/>
                <w:b/>
              </w:rPr>
            </w:pPr>
            <w:r w:rsidRPr="00047A34">
              <w:rPr>
                <w:rFonts w:ascii="Tahoma" w:hAnsi="Tahoma" w:cs="Tahoma"/>
                <w:b/>
              </w:rPr>
              <w:t>Detail</w:t>
            </w:r>
          </w:p>
        </w:tc>
        <w:tc>
          <w:tcPr>
            <w:tcW w:w="707" w:type="dxa"/>
            <w:gridSpan w:val="2"/>
            <w:shd w:val="clear" w:color="auto" w:fill="B3E5A1" w:themeFill="accent6" w:themeFillTint="66"/>
            <w:textDirection w:val="btLr"/>
          </w:tcPr>
          <w:p w14:paraId="09D5DD36" w14:textId="77777777" w:rsidR="005343AF" w:rsidRPr="00047A34" w:rsidRDefault="005343AF" w:rsidP="00C20376">
            <w:pPr>
              <w:ind w:left="113" w:right="113"/>
              <w:rPr>
                <w:rFonts w:ascii="Tahoma" w:hAnsi="Tahoma" w:cs="Tahoma"/>
                <w:b/>
              </w:rPr>
            </w:pPr>
            <w:r w:rsidRPr="00047A34">
              <w:rPr>
                <w:rFonts w:ascii="Tahoma" w:hAnsi="Tahoma" w:cs="Tahoma"/>
                <w:b/>
              </w:rPr>
              <w:t>January</w:t>
            </w:r>
          </w:p>
        </w:tc>
        <w:tc>
          <w:tcPr>
            <w:tcW w:w="707" w:type="dxa"/>
            <w:gridSpan w:val="2"/>
            <w:shd w:val="clear" w:color="auto" w:fill="B3E5A1" w:themeFill="accent6" w:themeFillTint="66"/>
            <w:textDirection w:val="btLr"/>
          </w:tcPr>
          <w:p w14:paraId="6C941238" w14:textId="77777777" w:rsidR="005343AF" w:rsidRPr="00047A34" w:rsidRDefault="005343AF" w:rsidP="00C20376">
            <w:pPr>
              <w:ind w:left="113" w:right="113"/>
              <w:rPr>
                <w:rFonts w:ascii="Tahoma" w:hAnsi="Tahoma" w:cs="Tahoma"/>
                <w:b/>
              </w:rPr>
            </w:pPr>
            <w:r w:rsidRPr="00047A34">
              <w:rPr>
                <w:rFonts w:ascii="Tahoma" w:hAnsi="Tahoma" w:cs="Tahoma"/>
                <w:b/>
              </w:rPr>
              <w:t>February</w:t>
            </w:r>
          </w:p>
        </w:tc>
        <w:tc>
          <w:tcPr>
            <w:tcW w:w="707" w:type="dxa"/>
            <w:gridSpan w:val="2"/>
            <w:shd w:val="clear" w:color="auto" w:fill="B3E5A1" w:themeFill="accent6" w:themeFillTint="66"/>
            <w:textDirection w:val="btLr"/>
          </w:tcPr>
          <w:p w14:paraId="078BD1A1" w14:textId="77777777" w:rsidR="005343AF" w:rsidRPr="00047A34" w:rsidRDefault="005343AF" w:rsidP="00C20376">
            <w:pPr>
              <w:ind w:left="113" w:right="113"/>
              <w:rPr>
                <w:rFonts w:ascii="Tahoma" w:hAnsi="Tahoma" w:cs="Tahoma"/>
                <w:b/>
              </w:rPr>
            </w:pPr>
            <w:r w:rsidRPr="00047A34">
              <w:rPr>
                <w:rFonts w:ascii="Tahoma" w:hAnsi="Tahoma" w:cs="Tahoma"/>
                <w:b/>
              </w:rPr>
              <w:t>March</w:t>
            </w:r>
          </w:p>
        </w:tc>
        <w:tc>
          <w:tcPr>
            <w:tcW w:w="707" w:type="dxa"/>
            <w:gridSpan w:val="2"/>
            <w:shd w:val="clear" w:color="auto" w:fill="B3E5A1" w:themeFill="accent6" w:themeFillTint="66"/>
            <w:textDirection w:val="btLr"/>
          </w:tcPr>
          <w:p w14:paraId="19F5B487" w14:textId="77777777" w:rsidR="005343AF" w:rsidRPr="00047A34" w:rsidRDefault="005343AF" w:rsidP="00C20376">
            <w:pPr>
              <w:ind w:left="113" w:right="113"/>
              <w:rPr>
                <w:rFonts w:ascii="Tahoma" w:hAnsi="Tahoma" w:cs="Tahoma"/>
                <w:b/>
              </w:rPr>
            </w:pPr>
            <w:r w:rsidRPr="00047A34">
              <w:rPr>
                <w:rFonts w:ascii="Tahoma" w:hAnsi="Tahoma" w:cs="Tahoma"/>
                <w:b/>
              </w:rPr>
              <w:t>April</w:t>
            </w:r>
          </w:p>
        </w:tc>
        <w:tc>
          <w:tcPr>
            <w:tcW w:w="707" w:type="dxa"/>
            <w:gridSpan w:val="2"/>
            <w:shd w:val="clear" w:color="auto" w:fill="B3E5A1" w:themeFill="accent6" w:themeFillTint="66"/>
            <w:textDirection w:val="btLr"/>
          </w:tcPr>
          <w:p w14:paraId="021B6AE0" w14:textId="77777777" w:rsidR="005343AF" w:rsidRPr="00047A34" w:rsidRDefault="005343AF" w:rsidP="00C20376">
            <w:pPr>
              <w:ind w:left="113" w:right="113"/>
              <w:rPr>
                <w:rFonts w:ascii="Tahoma" w:hAnsi="Tahoma" w:cs="Tahoma"/>
                <w:b/>
              </w:rPr>
            </w:pPr>
            <w:r w:rsidRPr="00047A34">
              <w:rPr>
                <w:rFonts w:ascii="Tahoma" w:hAnsi="Tahoma" w:cs="Tahoma"/>
                <w:b/>
              </w:rPr>
              <w:t>May</w:t>
            </w:r>
          </w:p>
        </w:tc>
        <w:tc>
          <w:tcPr>
            <w:tcW w:w="707" w:type="dxa"/>
            <w:gridSpan w:val="2"/>
            <w:shd w:val="clear" w:color="auto" w:fill="B3E5A1" w:themeFill="accent6" w:themeFillTint="66"/>
            <w:textDirection w:val="btLr"/>
          </w:tcPr>
          <w:p w14:paraId="70DFBFF4" w14:textId="77777777" w:rsidR="005343AF" w:rsidRPr="00047A34" w:rsidRDefault="005343AF" w:rsidP="00C20376">
            <w:pPr>
              <w:ind w:left="113" w:right="113"/>
              <w:rPr>
                <w:rFonts w:ascii="Tahoma" w:hAnsi="Tahoma" w:cs="Tahoma"/>
                <w:b/>
              </w:rPr>
            </w:pPr>
            <w:r w:rsidRPr="00047A34">
              <w:rPr>
                <w:rFonts w:ascii="Tahoma" w:hAnsi="Tahoma" w:cs="Tahoma"/>
                <w:b/>
              </w:rPr>
              <w:t>June</w:t>
            </w:r>
          </w:p>
        </w:tc>
        <w:tc>
          <w:tcPr>
            <w:tcW w:w="707" w:type="dxa"/>
            <w:gridSpan w:val="2"/>
            <w:shd w:val="clear" w:color="auto" w:fill="B3E5A1" w:themeFill="accent6" w:themeFillTint="66"/>
            <w:textDirection w:val="btLr"/>
          </w:tcPr>
          <w:p w14:paraId="52D3F6C4" w14:textId="77777777" w:rsidR="005343AF" w:rsidRPr="00047A34" w:rsidRDefault="005343AF" w:rsidP="00C20376">
            <w:pPr>
              <w:ind w:left="113" w:right="113"/>
              <w:rPr>
                <w:rFonts w:ascii="Tahoma" w:hAnsi="Tahoma" w:cs="Tahoma"/>
                <w:b/>
              </w:rPr>
            </w:pPr>
            <w:r w:rsidRPr="00047A34">
              <w:rPr>
                <w:rFonts w:ascii="Tahoma" w:hAnsi="Tahoma" w:cs="Tahoma"/>
                <w:b/>
              </w:rPr>
              <w:t>July</w:t>
            </w:r>
          </w:p>
        </w:tc>
        <w:tc>
          <w:tcPr>
            <w:tcW w:w="707" w:type="dxa"/>
            <w:gridSpan w:val="2"/>
            <w:shd w:val="clear" w:color="auto" w:fill="B3E5A1" w:themeFill="accent6" w:themeFillTint="66"/>
            <w:textDirection w:val="btLr"/>
          </w:tcPr>
          <w:p w14:paraId="28AEA92D" w14:textId="77777777" w:rsidR="005343AF" w:rsidRPr="00047A34" w:rsidRDefault="005343AF" w:rsidP="00C20376">
            <w:pPr>
              <w:ind w:left="113" w:right="113"/>
              <w:rPr>
                <w:rFonts w:ascii="Tahoma" w:hAnsi="Tahoma" w:cs="Tahoma"/>
                <w:b/>
              </w:rPr>
            </w:pPr>
            <w:r w:rsidRPr="00047A34">
              <w:rPr>
                <w:rFonts w:ascii="Tahoma" w:hAnsi="Tahoma" w:cs="Tahoma"/>
                <w:b/>
              </w:rPr>
              <w:t>August</w:t>
            </w:r>
          </w:p>
        </w:tc>
        <w:tc>
          <w:tcPr>
            <w:tcW w:w="707" w:type="dxa"/>
            <w:shd w:val="clear" w:color="auto" w:fill="B3E5A1" w:themeFill="accent6" w:themeFillTint="66"/>
            <w:textDirection w:val="btLr"/>
          </w:tcPr>
          <w:p w14:paraId="4F9CF35F" w14:textId="77777777" w:rsidR="005343AF" w:rsidRPr="00047A34" w:rsidRDefault="005343AF" w:rsidP="00C20376">
            <w:pPr>
              <w:ind w:left="113" w:right="113"/>
              <w:rPr>
                <w:rFonts w:ascii="Tahoma" w:hAnsi="Tahoma" w:cs="Tahoma"/>
                <w:b/>
              </w:rPr>
            </w:pPr>
            <w:r w:rsidRPr="00047A34">
              <w:rPr>
                <w:rFonts w:ascii="Tahoma" w:hAnsi="Tahoma" w:cs="Tahoma"/>
                <w:b/>
              </w:rPr>
              <w:t>September</w:t>
            </w:r>
          </w:p>
        </w:tc>
        <w:tc>
          <w:tcPr>
            <w:tcW w:w="707" w:type="dxa"/>
            <w:gridSpan w:val="2"/>
            <w:shd w:val="clear" w:color="auto" w:fill="B3E5A1" w:themeFill="accent6" w:themeFillTint="66"/>
            <w:textDirection w:val="btLr"/>
          </w:tcPr>
          <w:p w14:paraId="53315D0D" w14:textId="77777777" w:rsidR="005343AF" w:rsidRPr="00047A34" w:rsidRDefault="005343AF" w:rsidP="00C20376">
            <w:pPr>
              <w:ind w:left="113" w:right="113"/>
              <w:rPr>
                <w:rFonts w:ascii="Tahoma" w:hAnsi="Tahoma" w:cs="Tahoma"/>
                <w:b/>
              </w:rPr>
            </w:pPr>
            <w:r w:rsidRPr="00047A34">
              <w:rPr>
                <w:rFonts w:ascii="Tahoma" w:hAnsi="Tahoma" w:cs="Tahoma"/>
                <w:b/>
              </w:rPr>
              <w:t>October</w:t>
            </w:r>
          </w:p>
        </w:tc>
        <w:tc>
          <w:tcPr>
            <w:tcW w:w="707" w:type="dxa"/>
            <w:gridSpan w:val="2"/>
            <w:shd w:val="clear" w:color="auto" w:fill="B3E5A1" w:themeFill="accent6" w:themeFillTint="66"/>
            <w:textDirection w:val="btLr"/>
          </w:tcPr>
          <w:p w14:paraId="27CB97E3" w14:textId="77777777" w:rsidR="005343AF" w:rsidRPr="00047A34" w:rsidRDefault="005343AF" w:rsidP="00C20376">
            <w:pPr>
              <w:ind w:left="113" w:right="113"/>
              <w:rPr>
                <w:rFonts w:ascii="Tahoma" w:hAnsi="Tahoma" w:cs="Tahoma"/>
                <w:b/>
              </w:rPr>
            </w:pPr>
            <w:r w:rsidRPr="00047A34">
              <w:rPr>
                <w:rFonts w:ascii="Tahoma" w:hAnsi="Tahoma" w:cs="Tahoma"/>
                <w:b/>
              </w:rPr>
              <w:t>November</w:t>
            </w:r>
          </w:p>
        </w:tc>
        <w:tc>
          <w:tcPr>
            <w:tcW w:w="707" w:type="dxa"/>
            <w:gridSpan w:val="2"/>
            <w:shd w:val="clear" w:color="auto" w:fill="B3E5A1" w:themeFill="accent6" w:themeFillTint="66"/>
            <w:textDirection w:val="btLr"/>
          </w:tcPr>
          <w:p w14:paraId="488EA2FA" w14:textId="77777777" w:rsidR="005343AF" w:rsidRPr="00047A34" w:rsidRDefault="005343AF" w:rsidP="00C20376">
            <w:pPr>
              <w:ind w:left="113" w:right="113"/>
              <w:rPr>
                <w:rFonts w:ascii="Tahoma" w:hAnsi="Tahoma" w:cs="Tahoma"/>
                <w:b/>
              </w:rPr>
            </w:pPr>
            <w:r w:rsidRPr="00047A34">
              <w:rPr>
                <w:rFonts w:ascii="Tahoma" w:hAnsi="Tahoma" w:cs="Tahoma"/>
                <w:b/>
              </w:rPr>
              <w:t>December</w:t>
            </w:r>
          </w:p>
        </w:tc>
      </w:tr>
      <w:tr w:rsidR="005343AF" w:rsidRPr="00047A34" w14:paraId="78AC8E92" w14:textId="77777777" w:rsidTr="00C20376">
        <w:trPr>
          <w:gridAfter w:val="1"/>
          <w:wAfter w:w="142" w:type="dxa"/>
        </w:trPr>
        <w:tc>
          <w:tcPr>
            <w:tcW w:w="636" w:type="dxa"/>
          </w:tcPr>
          <w:p w14:paraId="15ED5DB4" w14:textId="77777777" w:rsidR="005343AF" w:rsidRPr="00047A34" w:rsidRDefault="005343AF" w:rsidP="00C20376">
            <w:pPr>
              <w:rPr>
                <w:rFonts w:ascii="Tahoma" w:hAnsi="Tahoma" w:cs="Tahoma"/>
              </w:rPr>
            </w:pPr>
            <w:r>
              <w:rPr>
                <w:rFonts w:ascii="Tahoma" w:hAnsi="Tahoma" w:cs="Tahoma"/>
              </w:rPr>
              <w:t>All</w:t>
            </w:r>
          </w:p>
        </w:tc>
        <w:tc>
          <w:tcPr>
            <w:tcW w:w="1075" w:type="dxa"/>
          </w:tcPr>
          <w:p w14:paraId="4E306DB3" w14:textId="77777777" w:rsidR="005343AF" w:rsidRPr="00047A34" w:rsidRDefault="005343AF" w:rsidP="00C20376">
            <w:pPr>
              <w:rPr>
                <w:rFonts w:ascii="Tahoma" w:hAnsi="Tahoma" w:cs="Tahoma"/>
              </w:rPr>
            </w:pPr>
            <w:r>
              <w:rPr>
                <w:rFonts w:ascii="Tahoma" w:hAnsi="Tahoma" w:cs="Tahoma"/>
              </w:rPr>
              <w:t>Whole site</w:t>
            </w:r>
          </w:p>
        </w:tc>
        <w:tc>
          <w:tcPr>
            <w:tcW w:w="1583" w:type="dxa"/>
          </w:tcPr>
          <w:p w14:paraId="32ED456B" w14:textId="77777777" w:rsidR="005343AF" w:rsidRPr="00047A34" w:rsidRDefault="005343AF" w:rsidP="00C20376">
            <w:pPr>
              <w:rPr>
                <w:rFonts w:ascii="Tahoma" w:hAnsi="Tahoma" w:cs="Tahoma"/>
              </w:rPr>
            </w:pPr>
            <w:r>
              <w:rPr>
                <w:rFonts w:ascii="Tahoma" w:hAnsi="Tahoma" w:cs="Tahoma"/>
              </w:rPr>
              <w:t>Establish butterfly transect</w:t>
            </w:r>
          </w:p>
        </w:tc>
        <w:tc>
          <w:tcPr>
            <w:tcW w:w="1285" w:type="dxa"/>
            <w:gridSpan w:val="2"/>
          </w:tcPr>
          <w:p w14:paraId="538CE818" w14:textId="77777777" w:rsidR="005343AF" w:rsidRPr="00047A34" w:rsidRDefault="005343AF" w:rsidP="00C20376">
            <w:pPr>
              <w:rPr>
                <w:rFonts w:ascii="Tahoma" w:hAnsi="Tahoma" w:cs="Tahoma"/>
              </w:rPr>
            </w:pPr>
            <w:r>
              <w:rPr>
                <w:rFonts w:ascii="Tahoma" w:hAnsi="Tahoma" w:cs="Tahoma"/>
              </w:rPr>
              <w:t>1</w:t>
            </w:r>
          </w:p>
        </w:tc>
        <w:tc>
          <w:tcPr>
            <w:tcW w:w="2530" w:type="dxa"/>
            <w:gridSpan w:val="3"/>
          </w:tcPr>
          <w:p w14:paraId="5FB0D2D5" w14:textId="77777777" w:rsidR="005343AF" w:rsidRPr="00047A34" w:rsidRDefault="005343AF" w:rsidP="00C20376">
            <w:pPr>
              <w:rPr>
                <w:rFonts w:ascii="Tahoma" w:hAnsi="Tahoma" w:cs="Tahoma"/>
              </w:rPr>
            </w:pPr>
            <w:r>
              <w:rPr>
                <w:rFonts w:ascii="Tahoma" w:hAnsi="Tahoma" w:cs="Tahoma"/>
              </w:rPr>
              <w:t>Design and submit butterfly transect to UKBMS</w:t>
            </w:r>
          </w:p>
        </w:tc>
        <w:tc>
          <w:tcPr>
            <w:tcW w:w="707" w:type="dxa"/>
            <w:gridSpan w:val="2"/>
          </w:tcPr>
          <w:p w14:paraId="1D9527B9" w14:textId="77777777" w:rsidR="005343AF" w:rsidRPr="0016572B" w:rsidRDefault="005343AF" w:rsidP="00C20376">
            <w:pPr>
              <w:rPr>
                <w:rFonts w:ascii="Wingdings 2" w:hAnsi="Wingdings 2" w:cs="Tahoma"/>
              </w:rPr>
            </w:pPr>
            <w:r w:rsidRPr="009152AF">
              <w:rPr>
                <w:rFonts w:ascii="Wingdings 2" w:hAnsi="Wingdings 2" w:cs="Tahoma"/>
                <w:color w:val="000000"/>
              </w:rPr>
              <w:t></w:t>
            </w:r>
          </w:p>
        </w:tc>
        <w:tc>
          <w:tcPr>
            <w:tcW w:w="707" w:type="dxa"/>
            <w:gridSpan w:val="2"/>
          </w:tcPr>
          <w:p w14:paraId="7E219EB9" w14:textId="77777777" w:rsidR="005343AF" w:rsidRPr="0016572B" w:rsidRDefault="005343AF" w:rsidP="00C20376">
            <w:pPr>
              <w:rPr>
                <w:rFonts w:ascii="Wingdings 2" w:hAnsi="Wingdings 2" w:cs="Tahoma"/>
              </w:rPr>
            </w:pPr>
            <w:r w:rsidRPr="009152AF">
              <w:rPr>
                <w:rFonts w:ascii="Wingdings 2" w:hAnsi="Wingdings 2" w:cs="Tahoma"/>
                <w:color w:val="000000"/>
              </w:rPr>
              <w:t></w:t>
            </w:r>
          </w:p>
        </w:tc>
        <w:tc>
          <w:tcPr>
            <w:tcW w:w="707" w:type="dxa"/>
            <w:gridSpan w:val="2"/>
          </w:tcPr>
          <w:p w14:paraId="6AD31A16" w14:textId="77777777" w:rsidR="005343AF" w:rsidRPr="0016572B" w:rsidRDefault="005343AF" w:rsidP="00C20376">
            <w:pPr>
              <w:rPr>
                <w:rFonts w:ascii="Wingdings 2" w:hAnsi="Wingdings 2" w:cs="Tahoma"/>
              </w:rPr>
            </w:pPr>
            <w:r w:rsidRPr="009152AF">
              <w:rPr>
                <w:rFonts w:ascii="Wingdings 2" w:hAnsi="Wingdings 2" w:cs="Tahoma"/>
                <w:color w:val="000000"/>
              </w:rPr>
              <w:t></w:t>
            </w:r>
          </w:p>
        </w:tc>
        <w:tc>
          <w:tcPr>
            <w:tcW w:w="707" w:type="dxa"/>
            <w:gridSpan w:val="2"/>
          </w:tcPr>
          <w:p w14:paraId="3F9CBA00" w14:textId="77777777" w:rsidR="005343AF" w:rsidRPr="0016572B" w:rsidRDefault="005343AF" w:rsidP="00C20376">
            <w:pPr>
              <w:rPr>
                <w:rFonts w:ascii="Wingdings 2" w:hAnsi="Wingdings 2" w:cs="Tahoma"/>
              </w:rPr>
            </w:pPr>
            <w:r w:rsidRPr="009152AF">
              <w:rPr>
                <w:rFonts w:ascii="Wingdings 2" w:hAnsi="Wingdings 2" w:cs="Tahoma"/>
                <w:color w:val="000000"/>
              </w:rPr>
              <w:t></w:t>
            </w:r>
          </w:p>
        </w:tc>
        <w:tc>
          <w:tcPr>
            <w:tcW w:w="707" w:type="dxa"/>
            <w:gridSpan w:val="2"/>
          </w:tcPr>
          <w:p w14:paraId="7A985D26" w14:textId="77777777" w:rsidR="005343AF" w:rsidRPr="0016572B" w:rsidRDefault="005343AF" w:rsidP="00C20376">
            <w:pPr>
              <w:rPr>
                <w:rFonts w:ascii="Wingdings 2" w:hAnsi="Wingdings 2" w:cs="Tahoma"/>
              </w:rPr>
            </w:pPr>
            <w:r w:rsidRPr="009152AF">
              <w:rPr>
                <w:rFonts w:ascii="Wingdings 2" w:hAnsi="Wingdings 2" w:cs="Tahoma"/>
                <w:color w:val="000000"/>
              </w:rPr>
              <w:t></w:t>
            </w:r>
          </w:p>
        </w:tc>
        <w:tc>
          <w:tcPr>
            <w:tcW w:w="707" w:type="dxa"/>
            <w:gridSpan w:val="2"/>
          </w:tcPr>
          <w:p w14:paraId="423A8220" w14:textId="77777777" w:rsidR="005343AF" w:rsidRPr="0016572B" w:rsidRDefault="005343AF" w:rsidP="00C20376">
            <w:pPr>
              <w:rPr>
                <w:rFonts w:ascii="Wingdings 2" w:hAnsi="Wingdings 2" w:cs="Tahoma"/>
              </w:rPr>
            </w:pPr>
            <w:r w:rsidRPr="009152AF">
              <w:rPr>
                <w:rFonts w:ascii="Wingdings 2" w:hAnsi="Wingdings 2" w:cs="Tahoma"/>
                <w:color w:val="000000"/>
              </w:rPr>
              <w:t></w:t>
            </w:r>
          </w:p>
        </w:tc>
        <w:tc>
          <w:tcPr>
            <w:tcW w:w="707" w:type="dxa"/>
            <w:gridSpan w:val="2"/>
          </w:tcPr>
          <w:p w14:paraId="599EE143" w14:textId="77777777" w:rsidR="005343AF" w:rsidRPr="0016572B" w:rsidRDefault="005343AF" w:rsidP="00C20376">
            <w:pPr>
              <w:rPr>
                <w:rFonts w:ascii="Wingdings 2" w:hAnsi="Wingdings 2" w:cs="Tahoma"/>
              </w:rPr>
            </w:pPr>
            <w:r w:rsidRPr="009152AF">
              <w:rPr>
                <w:rFonts w:ascii="Wingdings 2" w:hAnsi="Wingdings 2" w:cs="Tahoma"/>
                <w:color w:val="000000"/>
              </w:rPr>
              <w:t></w:t>
            </w:r>
          </w:p>
        </w:tc>
        <w:tc>
          <w:tcPr>
            <w:tcW w:w="707" w:type="dxa"/>
            <w:gridSpan w:val="2"/>
          </w:tcPr>
          <w:p w14:paraId="3F34A6CD" w14:textId="77777777" w:rsidR="005343AF" w:rsidRPr="0016572B" w:rsidRDefault="005343AF" w:rsidP="00C20376">
            <w:pPr>
              <w:rPr>
                <w:rFonts w:ascii="Wingdings 2" w:hAnsi="Wingdings 2" w:cs="Tahoma"/>
              </w:rPr>
            </w:pPr>
          </w:p>
        </w:tc>
        <w:tc>
          <w:tcPr>
            <w:tcW w:w="707" w:type="dxa"/>
          </w:tcPr>
          <w:p w14:paraId="61EFC9AE" w14:textId="77777777" w:rsidR="005343AF" w:rsidRPr="0016572B" w:rsidRDefault="005343AF" w:rsidP="00C20376">
            <w:pPr>
              <w:rPr>
                <w:rFonts w:ascii="Wingdings 2" w:hAnsi="Wingdings 2" w:cs="Tahoma"/>
              </w:rPr>
            </w:pPr>
          </w:p>
        </w:tc>
        <w:tc>
          <w:tcPr>
            <w:tcW w:w="707" w:type="dxa"/>
            <w:gridSpan w:val="2"/>
          </w:tcPr>
          <w:p w14:paraId="471915CA" w14:textId="77777777" w:rsidR="005343AF" w:rsidRPr="0016572B" w:rsidRDefault="005343AF" w:rsidP="00C20376">
            <w:pPr>
              <w:rPr>
                <w:rFonts w:ascii="Wingdings 2" w:hAnsi="Wingdings 2" w:cs="Tahoma"/>
              </w:rPr>
            </w:pPr>
          </w:p>
        </w:tc>
        <w:tc>
          <w:tcPr>
            <w:tcW w:w="707" w:type="dxa"/>
            <w:gridSpan w:val="2"/>
          </w:tcPr>
          <w:p w14:paraId="2865D0B5" w14:textId="77777777" w:rsidR="005343AF" w:rsidRPr="0016572B" w:rsidRDefault="005343AF" w:rsidP="00C20376">
            <w:pPr>
              <w:rPr>
                <w:rFonts w:ascii="Wingdings 2" w:hAnsi="Wingdings 2" w:cs="Tahoma"/>
              </w:rPr>
            </w:pPr>
          </w:p>
        </w:tc>
        <w:tc>
          <w:tcPr>
            <w:tcW w:w="707" w:type="dxa"/>
            <w:gridSpan w:val="2"/>
          </w:tcPr>
          <w:p w14:paraId="65047FED" w14:textId="77777777" w:rsidR="005343AF" w:rsidRPr="0016572B" w:rsidRDefault="005343AF" w:rsidP="00C20376">
            <w:pPr>
              <w:rPr>
                <w:rFonts w:ascii="Wingdings 2" w:hAnsi="Wingdings 2" w:cs="Tahoma"/>
              </w:rPr>
            </w:pPr>
          </w:p>
        </w:tc>
      </w:tr>
      <w:tr w:rsidR="005343AF" w:rsidRPr="00047A34" w14:paraId="5F445AE2" w14:textId="77777777" w:rsidTr="00C20376">
        <w:trPr>
          <w:gridAfter w:val="1"/>
          <w:wAfter w:w="142" w:type="dxa"/>
        </w:trPr>
        <w:tc>
          <w:tcPr>
            <w:tcW w:w="636" w:type="dxa"/>
          </w:tcPr>
          <w:p w14:paraId="0EE67153" w14:textId="77777777" w:rsidR="005343AF" w:rsidRPr="00047A34" w:rsidRDefault="005343AF" w:rsidP="00C20376">
            <w:pPr>
              <w:rPr>
                <w:rFonts w:ascii="Tahoma" w:hAnsi="Tahoma" w:cs="Tahoma"/>
              </w:rPr>
            </w:pPr>
            <w:r w:rsidRPr="00047A34">
              <w:rPr>
                <w:rFonts w:ascii="Tahoma" w:hAnsi="Tahoma" w:cs="Tahoma"/>
              </w:rPr>
              <w:t xml:space="preserve">All </w:t>
            </w:r>
          </w:p>
        </w:tc>
        <w:tc>
          <w:tcPr>
            <w:tcW w:w="1075" w:type="dxa"/>
          </w:tcPr>
          <w:p w14:paraId="3996416A" w14:textId="77777777" w:rsidR="005343AF" w:rsidRPr="00047A34" w:rsidRDefault="005343AF" w:rsidP="00C20376">
            <w:pPr>
              <w:rPr>
                <w:rFonts w:ascii="Tahoma" w:hAnsi="Tahoma" w:cs="Tahoma"/>
              </w:rPr>
            </w:pPr>
            <w:r w:rsidRPr="00047A34">
              <w:rPr>
                <w:rFonts w:ascii="Tahoma" w:hAnsi="Tahoma" w:cs="Tahoma"/>
              </w:rPr>
              <w:t>Whole site</w:t>
            </w:r>
          </w:p>
        </w:tc>
        <w:tc>
          <w:tcPr>
            <w:tcW w:w="1583" w:type="dxa"/>
          </w:tcPr>
          <w:p w14:paraId="54584531" w14:textId="77777777" w:rsidR="005343AF" w:rsidRPr="00047A34" w:rsidRDefault="005343AF" w:rsidP="00C20376">
            <w:pPr>
              <w:rPr>
                <w:rFonts w:ascii="Tahoma" w:hAnsi="Tahoma" w:cs="Tahoma"/>
              </w:rPr>
            </w:pPr>
            <w:r w:rsidRPr="00047A34">
              <w:rPr>
                <w:rFonts w:ascii="Tahoma" w:hAnsi="Tahoma" w:cs="Tahoma"/>
              </w:rPr>
              <w:t xml:space="preserve">Butterfly </w:t>
            </w:r>
            <w:proofErr w:type="gramStart"/>
            <w:r w:rsidRPr="00047A34">
              <w:rPr>
                <w:rFonts w:ascii="Tahoma" w:hAnsi="Tahoma" w:cs="Tahoma"/>
              </w:rPr>
              <w:t>transect</w:t>
            </w:r>
            <w:proofErr w:type="gramEnd"/>
          </w:p>
        </w:tc>
        <w:tc>
          <w:tcPr>
            <w:tcW w:w="1285" w:type="dxa"/>
            <w:gridSpan w:val="2"/>
          </w:tcPr>
          <w:p w14:paraId="59633FCB" w14:textId="77777777" w:rsidR="005343AF" w:rsidRDefault="005343AF" w:rsidP="00C20376">
            <w:pPr>
              <w:rPr>
                <w:rFonts w:ascii="Tahoma" w:hAnsi="Tahoma" w:cs="Tahoma"/>
              </w:rPr>
            </w:pPr>
            <w:r>
              <w:rPr>
                <w:rFonts w:ascii="Tahoma" w:hAnsi="Tahoma" w:cs="Tahoma"/>
              </w:rPr>
              <w:t>2-5</w:t>
            </w:r>
          </w:p>
        </w:tc>
        <w:tc>
          <w:tcPr>
            <w:tcW w:w="2530" w:type="dxa"/>
            <w:gridSpan w:val="3"/>
          </w:tcPr>
          <w:p w14:paraId="4F93242A" w14:textId="77777777" w:rsidR="005343AF" w:rsidRPr="00047A34" w:rsidRDefault="005343AF" w:rsidP="00C20376">
            <w:pPr>
              <w:rPr>
                <w:rFonts w:ascii="Tahoma" w:hAnsi="Tahoma" w:cs="Tahoma"/>
              </w:rPr>
            </w:pPr>
            <w:r>
              <w:rPr>
                <w:rFonts w:ascii="Tahoma" w:hAnsi="Tahoma" w:cs="Tahoma"/>
              </w:rPr>
              <w:t>UKBMS butterfly survey</w:t>
            </w:r>
          </w:p>
        </w:tc>
        <w:tc>
          <w:tcPr>
            <w:tcW w:w="707" w:type="dxa"/>
            <w:gridSpan w:val="2"/>
          </w:tcPr>
          <w:p w14:paraId="5ADF3BCB" w14:textId="77777777" w:rsidR="005343AF" w:rsidRPr="0016572B" w:rsidRDefault="005343AF" w:rsidP="00C20376">
            <w:pPr>
              <w:rPr>
                <w:rFonts w:ascii="Wingdings 2" w:hAnsi="Wingdings 2" w:cs="Tahoma"/>
              </w:rPr>
            </w:pPr>
          </w:p>
        </w:tc>
        <w:tc>
          <w:tcPr>
            <w:tcW w:w="707" w:type="dxa"/>
            <w:gridSpan w:val="2"/>
          </w:tcPr>
          <w:p w14:paraId="4105C119" w14:textId="77777777" w:rsidR="005343AF" w:rsidRPr="0016572B" w:rsidRDefault="005343AF" w:rsidP="00C20376">
            <w:pPr>
              <w:rPr>
                <w:rFonts w:ascii="Wingdings 2" w:hAnsi="Wingdings 2" w:cs="Tahoma"/>
              </w:rPr>
            </w:pPr>
          </w:p>
        </w:tc>
        <w:tc>
          <w:tcPr>
            <w:tcW w:w="707" w:type="dxa"/>
            <w:gridSpan w:val="2"/>
          </w:tcPr>
          <w:p w14:paraId="14CDBA92" w14:textId="77777777" w:rsidR="005343AF" w:rsidRPr="0016572B" w:rsidRDefault="005343AF" w:rsidP="00C20376">
            <w:pPr>
              <w:rPr>
                <w:rFonts w:ascii="Wingdings 2" w:hAnsi="Wingdings 2" w:cs="Tahoma"/>
              </w:rPr>
            </w:pPr>
          </w:p>
        </w:tc>
        <w:tc>
          <w:tcPr>
            <w:tcW w:w="707" w:type="dxa"/>
            <w:gridSpan w:val="2"/>
          </w:tcPr>
          <w:p w14:paraId="337B2864" w14:textId="77777777" w:rsidR="005343AF" w:rsidRPr="0016572B" w:rsidRDefault="005343AF" w:rsidP="00C20376">
            <w:pPr>
              <w:rPr>
                <w:rFonts w:ascii="Wingdings 2" w:hAnsi="Wingdings 2" w:cs="Tahoma"/>
                <w:color w:val="000000"/>
              </w:rPr>
            </w:pPr>
            <w:r w:rsidRPr="0016572B">
              <w:rPr>
                <w:rFonts w:ascii="Wingdings 2" w:hAnsi="Wingdings 2" w:cs="Tahoma"/>
                <w:color w:val="000000"/>
              </w:rPr>
              <w:t></w:t>
            </w:r>
          </w:p>
        </w:tc>
        <w:tc>
          <w:tcPr>
            <w:tcW w:w="707" w:type="dxa"/>
            <w:gridSpan w:val="2"/>
          </w:tcPr>
          <w:p w14:paraId="16C94465" w14:textId="77777777" w:rsidR="005343AF" w:rsidRPr="0016572B" w:rsidRDefault="005343AF" w:rsidP="00C20376">
            <w:pPr>
              <w:rPr>
                <w:rFonts w:ascii="Wingdings 2" w:hAnsi="Wingdings 2" w:cs="Tahoma"/>
                <w:color w:val="000000"/>
              </w:rPr>
            </w:pPr>
            <w:r w:rsidRPr="0016572B">
              <w:rPr>
                <w:rFonts w:ascii="Wingdings 2" w:hAnsi="Wingdings 2" w:cs="Tahoma"/>
                <w:color w:val="000000"/>
              </w:rPr>
              <w:t></w:t>
            </w:r>
          </w:p>
        </w:tc>
        <w:tc>
          <w:tcPr>
            <w:tcW w:w="707" w:type="dxa"/>
            <w:gridSpan w:val="2"/>
          </w:tcPr>
          <w:p w14:paraId="425195C8" w14:textId="77777777" w:rsidR="005343AF" w:rsidRPr="0016572B" w:rsidRDefault="005343AF" w:rsidP="00C20376">
            <w:pPr>
              <w:rPr>
                <w:rFonts w:ascii="Wingdings 2" w:hAnsi="Wingdings 2" w:cs="Tahoma"/>
                <w:color w:val="000000"/>
              </w:rPr>
            </w:pPr>
            <w:r w:rsidRPr="0016572B">
              <w:rPr>
                <w:rFonts w:ascii="Wingdings 2" w:hAnsi="Wingdings 2" w:cs="Tahoma"/>
                <w:color w:val="000000"/>
              </w:rPr>
              <w:t></w:t>
            </w:r>
          </w:p>
        </w:tc>
        <w:tc>
          <w:tcPr>
            <w:tcW w:w="707" w:type="dxa"/>
            <w:gridSpan w:val="2"/>
          </w:tcPr>
          <w:p w14:paraId="4EEBF13F" w14:textId="77777777" w:rsidR="005343AF" w:rsidRPr="0016572B" w:rsidRDefault="005343AF" w:rsidP="00C20376">
            <w:pPr>
              <w:rPr>
                <w:rFonts w:ascii="Wingdings 2" w:hAnsi="Wingdings 2" w:cs="Tahoma"/>
                <w:color w:val="000000"/>
              </w:rPr>
            </w:pPr>
            <w:r w:rsidRPr="0016572B">
              <w:rPr>
                <w:rFonts w:ascii="Wingdings 2" w:hAnsi="Wingdings 2" w:cs="Tahoma"/>
                <w:color w:val="000000"/>
              </w:rPr>
              <w:t></w:t>
            </w:r>
          </w:p>
        </w:tc>
        <w:tc>
          <w:tcPr>
            <w:tcW w:w="707" w:type="dxa"/>
            <w:gridSpan w:val="2"/>
          </w:tcPr>
          <w:p w14:paraId="4C92E4B0" w14:textId="77777777" w:rsidR="005343AF" w:rsidRPr="0016572B" w:rsidRDefault="005343AF" w:rsidP="00C20376">
            <w:pPr>
              <w:rPr>
                <w:rFonts w:ascii="Wingdings 2" w:hAnsi="Wingdings 2" w:cs="Tahoma"/>
                <w:color w:val="000000"/>
              </w:rPr>
            </w:pPr>
            <w:r w:rsidRPr="0016572B">
              <w:rPr>
                <w:rFonts w:ascii="Wingdings 2" w:hAnsi="Wingdings 2" w:cs="Tahoma"/>
                <w:color w:val="000000"/>
              </w:rPr>
              <w:t></w:t>
            </w:r>
          </w:p>
        </w:tc>
        <w:tc>
          <w:tcPr>
            <w:tcW w:w="707" w:type="dxa"/>
          </w:tcPr>
          <w:p w14:paraId="3A5C15DF" w14:textId="77777777" w:rsidR="005343AF" w:rsidRPr="0016572B" w:rsidRDefault="005343AF" w:rsidP="00C20376">
            <w:pPr>
              <w:rPr>
                <w:rFonts w:ascii="Wingdings 2" w:hAnsi="Wingdings 2" w:cs="Tahoma"/>
                <w:color w:val="000000"/>
              </w:rPr>
            </w:pPr>
            <w:r w:rsidRPr="0016572B">
              <w:rPr>
                <w:rFonts w:ascii="Wingdings 2" w:hAnsi="Wingdings 2" w:cs="Tahoma"/>
                <w:color w:val="000000"/>
              </w:rPr>
              <w:t></w:t>
            </w:r>
          </w:p>
        </w:tc>
        <w:tc>
          <w:tcPr>
            <w:tcW w:w="707" w:type="dxa"/>
            <w:gridSpan w:val="2"/>
          </w:tcPr>
          <w:p w14:paraId="79BFCEFF" w14:textId="77777777" w:rsidR="005343AF" w:rsidRPr="0016572B" w:rsidRDefault="005343AF" w:rsidP="00C20376">
            <w:pPr>
              <w:rPr>
                <w:rFonts w:ascii="Wingdings 2" w:hAnsi="Wingdings 2" w:cs="Tahoma"/>
              </w:rPr>
            </w:pPr>
          </w:p>
        </w:tc>
        <w:tc>
          <w:tcPr>
            <w:tcW w:w="707" w:type="dxa"/>
            <w:gridSpan w:val="2"/>
          </w:tcPr>
          <w:p w14:paraId="4E74F550" w14:textId="77777777" w:rsidR="005343AF" w:rsidRPr="0016572B" w:rsidRDefault="005343AF" w:rsidP="00C20376">
            <w:pPr>
              <w:rPr>
                <w:rFonts w:ascii="Wingdings 2" w:hAnsi="Wingdings 2" w:cs="Tahoma"/>
              </w:rPr>
            </w:pPr>
          </w:p>
        </w:tc>
        <w:tc>
          <w:tcPr>
            <w:tcW w:w="707" w:type="dxa"/>
            <w:gridSpan w:val="2"/>
          </w:tcPr>
          <w:p w14:paraId="77F3CE75" w14:textId="77777777" w:rsidR="005343AF" w:rsidRPr="0016572B" w:rsidRDefault="005343AF" w:rsidP="00C20376">
            <w:pPr>
              <w:rPr>
                <w:rFonts w:ascii="Wingdings 2" w:hAnsi="Wingdings 2" w:cs="Tahoma"/>
              </w:rPr>
            </w:pPr>
          </w:p>
        </w:tc>
      </w:tr>
      <w:tr w:rsidR="005343AF" w:rsidRPr="00047A34" w14:paraId="18666E05" w14:textId="77777777" w:rsidTr="00C20376">
        <w:trPr>
          <w:gridAfter w:val="1"/>
          <w:wAfter w:w="142" w:type="dxa"/>
        </w:trPr>
        <w:tc>
          <w:tcPr>
            <w:tcW w:w="636" w:type="dxa"/>
          </w:tcPr>
          <w:p w14:paraId="5C5F7E05" w14:textId="77777777" w:rsidR="005343AF" w:rsidRPr="00047A34" w:rsidRDefault="005343AF" w:rsidP="00C20376">
            <w:pPr>
              <w:rPr>
                <w:rFonts w:ascii="Tahoma" w:hAnsi="Tahoma" w:cs="Tahoma"/>
              </w:rPr>
            </w:pPr>
            <w:r w:rsidRPr="00047A34">
              <w:rPr>
                <w:rFonts w:ascii="Tahoma" w:hAnsi="Tahoma" w:cs="Tahoma"/>
              </w:rPr>
              <w:t>All</w:t>
            </w:r>
          </w:p>
        </w:tc>
        <w:tc>
          <w:tcPr>
            <w:tcW w:w="1075" w:type="dxa"/>
          </w:tcPr>
          <w:p w14:paraId="56727190" w14:textId="77777777" w:rsidR="005343AF" w:rsidRPr="00047A34" w:rsidRDefault="005343AF" w:rsidP="00C20376">
            <w:pPr>
              <w:rPr>
                <w:rFonts w:ascii="Tahoma" w:hAnsi="Tahoma" w:cs="Tahoma"/>
              </w:rPr>
            </w:pPr>
            <w:r w:rsidRPr="00047A34">
              <w:rPr>
                <w:rFonts w:ascii="Tahoma" w:hAnsi="Tahoma" w:cs="Tahoma"/>
              </w:rPr>
              <w:t>Whole site</w:t>
            </w:r>
          </w:p>
        </w:tc>
        <w:tc>
          <w:tcPr>
            <w:tcW w:w="1583" w:type="dxa"/>
          </w:tcPr>
          <w:p w14:paraId="7F7B82CA" w14:textId="77777777" w:rsidR="005343AF" w:rsidRPr="00047A34" w:rsidRDefault="005343AF" w:rsidP="00C20376">
            <w:pPr>
              <w:rPr>
                <w:rFonts w:ascii="Tahoma" w:hAnsi="Tahoma" w:cs="Tahoma"/>
              </w:rPr>
            </w:pPr>
            <w:r w:rsidRPr="00047A34">
              <w:rPr>
                <w:rFonts w:ascii="Tahoma" w:hAnsi="Tahoma" w:cs="Tahoma"/>
                <w:spacing w:val="-2"/>
              </w:rPr>
              <w:t>Vegetation</w:t>
            </w:r>
            <w:r w:rsidRPr="00047A34">
              <w:rPr>
                <w:rFonts w:ascii="Tahoma" w:hAnsi="Tahoma" w:cs="Tahoma"/>
                <w:spacing w:val="-1"/>
              </w:rPr>
              <w:t xml:space="preserve"> </w:t>
            </w:r>
            <w:r w:rsidRPr="00047A34">
              <w:rPr>
                <w:rFonts w:ascii="Tahoma" w:hAnsi="Tahoma" w:cs="Tahoma"/>
              </w:rPr>
              <w:t>su</w:t>
            </w:r>
            <w:r w:rsidRPr="00047A34">
              <w:rPr>
                <w:rFonts w:ascii="Tahoma" w:hAnsi="Tahoma" w:cs="Tahoma"/>
                <w:spacing w:val="-1"/>
              </w:rPr>
              <w:t>r</w:t>
            </w:r>
            <w:r w:rsidRPr="00047A34">
              <w:rPr>
                <w:rFonts w:ascii="Tahoma" w:hAnsi="Tahoma" w:cs="Tahoma"/>
                <w:spacing w:val="-2"/>
              </w:rPr>
              <w:t>v</w:t>
            </w:r>
            <w:r w:rsidRPr="00047A34">
              <w:rPr>
                <w:rFonts w:ascii="Tahoma" w:hAnsi="Tahoma" w:cs="Tahoma"/>
              </w:rPr>
              <w:t>ey</w:t>
            </w:r>
          </w:p>
        </w:tc>
        <w:tc>
          <w:tcPr>
            <w:tcW w:w="1285" w:type="dxa"/>
            <w:gridSpan w:val="2"/>
          </w:tcPr>
          <w:p w14:paraId="40558BA6" w14:textId="77777777" w:rsidR="005343AF" w:rsidRPr="00047A34" w:rsidRDefault="005343AF" w:rsidP="00C20376">
            <w:pPr>
              <w:rPr>
                <w:rFonts w:ascii="Tahoma" w:hAnsi="Tahoma" w:cs="Tahoma"/>
              </w:rPr>
            </w:pPr>
            <w:r>
              <w:rPr>
                <w:rFonts w:ascii="Tahoma" w:hAnsi="Tahoma" w:cs="Tahoma"/>
              </w:rPr>
              <w:t>2-5</w:t>
            </w:r>
          </w:p>
        </w:tc>
        <w:tc>
          <w:tcPr>
            <w:tcW w:w="2530" w:type="dxa"/>
            <w:gridSpan w:val="3"/>
          </w:tcPr>
          <w:p w14:paraId="2CDB3A58" w14:textId="77777777" w:rsidR="005343AF" w:rsidRPr="00047A34" w:rsidRDefault="005343AF" w:rsidP="00C20376">
            <w:pPr>
              <w:rPr>
                <w:rFonts w:ascii="Tahoma" w:hAnsi="Tahoma" w:cs="Tahoma"/>
              </w:rPr>
            </w:pPr>
            <w:r>
              <w:rPr>
                <w:rFonts w:ascii="Tahoma" w:hAnsi="Tahoma" w:cs="Tahoma"/>
                <w:spacing w:val="-2"/>
              </w:rPr>
              <w:t>Quadrat survey undertaken by SODC team.</w:t>
            </w:r>
            <w:r w:rsidRPr="00047A34">
              <w:rPr>
                <w:rFonts w:ascii="Tahoma" w:hAnsi="Tahoma" w:cs="Tahoma"/>
              </w:rPr>
              <w:t xml:space="preserve"> </w:t>
            </w:r>
          </w:p>
        </w:tc>
        <w:tc>
          <w:tcPr>
            <w:tcW w:w="707" w:type="dxa"/>
            <w:gridSpan w:val="2"/>
          </w:tcPr>
          <w:p w14:paraId="715A100B" w14:textId="77777777" w:rsidR="005343AF" w:rsidRPr="0016572B" w:rsidRDefault="005343AF" w:rsidP="00C20376">
            <w:pPr>
              <w:rPr>
                <w:rFonts w:ascii="Wingdings 2" w:hAnsi="Wingdings 2" w:cs="Tahoma"/>
              </w:rPr>
            </w:pPr>
          </w:p>
        </w:tc>
        <w:tc>
          <w:tcPr>
            <w:tcW w:w="707" w:type="dxa"/>
            <w:gridSpan w:val="2"/>
          </w:tcPr>
          <w:p w14:paraId="27265A2D" w14:textId="77777777" w:rsidR="005343AF" w:rsidRPr="0016572B" w:rsidRDefault="005343AF" w:rsidP="00C20376">
            <w:pPr>
              <w:rPr>
                <w:rFonts w:ascii="Wingdings 2" w:hAnsi="Wingdings 2" w:cs="Tahoma"/>
              </w:rPr>
            </w:pPr>
          </w:p>
        </w:tc>
        <w:tc>
          <w:tcPr>
            <w:tcW w:w="707" w:type="dxa"/>
            <w:gridSpan w:val="2"/>
          </w:tcPr>
          <w:p w14:paraId="055E44A5" w14:textId="77777777" w:rsidR="005343AF" w:rsidRPr="0016572B" w:rsidRDefault="005343AF" w:rsidP="00C20376">
            <w:pPr>
              <w:rPr>
                <w:rFonts w:ascii="Wingdings 2" w:hAnsi="Wingdings 2" w:cs="Tahoma"/>
              </w:rPr>
            </w:pPr>
          </w:p>
        </w:tc>
        <w:tc>
          <w:tcPr>
            <w:tcW w:w="707" w:type="dxa"/>
            <w:gridSpan w:val="2"/>
          </w:tcPr>
          <w:p w14:paraId="0C7C2EAF" w14:textId="77777777" w:rsidR="005343AF" w:rsidRPr="0016572B" w:rsidRDefault="005343AF" w:rsidP="00C20376">
            <w:pPr>
              <w:rPr>
                <w:rFonts w:ascii="Wingdings 2" w:hAnsi="Wingdings 2" w:cs="Tahoma"/>
                <w:color w:val="000000"/>
              </w:rPr>
            </w:pPr>
          </w:p>
        </w:tc>
        <w:tc>
          <w:tcPr>
            <w:tcW w:w="707" w:type="dxa"/>
            <w:gridSpan w:val="2"/>
          </w:tcPr>
          <w:p w14:paraId="1317A0A8"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gridSpan w:val="2"/>
          </w:tcPr>
          <w:p w14:paraId="0C7AFF89"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gridSpan w:val="2"/>
          </w:tcPr>
          <w:p w14:paraId="65A9EE94"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gridSpan w:val="2"/>
          </w:tcPr>
          <w:p w14:paraId="43328C5E" w14:textId="77777777" w:rsidR="005343AF" w:rsidRPr="0016572B" w:rsidRDefault="005343AF" w:rsidP="00C20376">
            <w:pPr>
              <w:rPr>
                <w:rFonts w:ascii="Wingdings 2" w:hAnsi="Wingdings 2" w:cs="Tahoma"/>
                <w:color w:val="000000"/>
              </w:rPr>
            </w:pPr>
          </w:p>
        </w:tc>
        <w:tc>
          <w:tcPr>
            <w:tcW w:w="707" w:type="dxa"/>
          </w:tcPr>
          <w:p w14:paraId="053FBB82" w14:textId="77777777" w:rsidR="005343AF" w:rsidRPr="0016572B" w:rsidRDefault="005343AF" w:rsidP="00C20376">
            <w:pPr>
              <w:rPr>
                <w:rFonts w:ascii="Wingdings 2" w:hAnsi="Wingdings 2" w:cs="Tahoma"/>
                <w:color w:val="000000"/>
              </w:rPr>
            </w:pPr>
          </w:p>
        </w:tc>
        <w:tc>
          <w:tcPr>
            <w:tcW w:w="707" w:type="dxa"/>
            <w:gridSpan w:val="2"/>
          </w:tcPr>
          <w:p w14:paraId="79091708" w14:textId="77777777" w:rsidR="005343AF" w:rsidRPr="0016572B" w:rsidRDefault="005343AF" w:rsidP="00C20376">
            <w:pPr>
              <w:rPr>
                <w:rFonts w:ascii="Wingdings 2" w:hAnsi="Wingdings 2" w:cs="Tahoma"/>
              </w:rPr>
            </w:pPr>
          </w:p>
        </w:tc>
        <w:tc>
          <w:tcPr>
            <w:tcW w:w="707" w:type="dxa"/>
            <w:gridSpan w:val="2"/>
          </w:tcPr>
          <w:p w14:paraId="6CC57F92" w14:textId="77777777" w:rsidR="005343AF" w:rsidRPr="0016572B" w:rsidRDefault="005343AF" w:rsidP="00C20376">
            <w:pPr>
              <w:rPr>
                <w:rFonts w:ascii="Wingdings 2" w:hAnsi="Wingdings 2" w:cs="Tahoma"/>
              </w:rPr>
            </w:pPr>
          </w:p>
        </w:tc>
        <w:tc>
          <w:tcPr>
            <w:tcW w:w="707" w:type="dxa"/>
            <w:gridSpan w:val="2"/>
          </w:tcPr>
          <w:p w14:paraId="6FBBF301" w14:textId="77777777" w:rsidR="005343AF" w:rsidRPr="0016572B" w:rsidRDefault="005343AF" w:rsidP="00C20376">
            <w:pPr>
              <w:rPr>
                <w:rFonts w:ascii="Wingdings 2" w:hAnsi="Wingdings 2" w:cs="Tahoma"/>
              </w:rPr>
            </w:pPr>
          </w:p>
        </w:tc>
      </w:tr>
      <w:tr w:rsidR="005343AF" w:rsidRPr="00047A34" w14:paraId="7259F289" w14:textId="77777777" w:rsidTr="00C20376">
        <w:trPr>
          <w:trHeight w:val="361"/>
        </w:trPr>
        <w:tc>
          <w:tcPr>
            <w:tcW w:w="7084" w:type="dxa"/>
            <w:gridSpan w:val="7"/>
            <w:shd w:val="clear" w:color="auto" w:fill="95DCF7" w:themeFill="accent4" w:themeFillTint="66"/>
          </w:tcPr>
          <w:p w14:paraId="2C9764A6" w14:textId="77777777" w:rsidR="005343AF" w:rsidRPr="00047A34" w:rsidRDefault="005343AF" w:rsidP="00C20376">
            <w:pPr>
              <w:rPr>
                <w:rFonts w:ascii="Tahoma" w:hAnsi="Tahoma" w:cs="Tahoma"/>
                <w:b/>
              </w:rPr>
            </w:pPr>
            <w:r w:rsidRPr="00047A34">
              <w:rPr>
                <w:rFonts w:ascii="Tahoma" w:hAnsi="Tahoma" w:cs="Tahoma"/>
                <w:b/>
              </w:rPr>
              <w:t>Admin tasks</w:t>
            </w:r>
          </w:p>
        </w:tc>
        <w:tc>
          <w:tcPr>
            <w:tcW w:w="8651" w:type="dxa"/>
            <w:gridSpan w:val="25"/>
            <w:shd w:val="clear" w:color="auto" w:fill="95DCF7" w:themeFill="accent4" w:themeFillTint="66"/>
          </w:tcPr>
          <w:p w14:paraId="46FCFBF0" w14:textId="77777777" w:rsidR="005343AF" w:rsidRPr="00047A34" w:rsidRDefault="005343AF" w:rsidP="00C20376">
            <w:pPr>
              <w:jc w:val="center"/>
              <w:rPr>
                <w:rFonts w:ascii="Tahoma" w:hAnsi="Tahoma" w:cs="Tahoma"/>
                <w:b/>
              </w:rPr>
            </w:pPr>
            <w:r w:rsidRPr="00047A34">
              <w:rPr>
                <w:rFonts w:ascii="Tahoma" w:hAnsi="Tahoma" w:cs="Tahoma"/>
                <w:b/>
              </w:rPr>
              <w:t>Month/s to be carried out</w:t>
            </w:r>
          </w:p>
        </w:tc>
      </w:tr>
      <w:tr w:rsidR="005343AF" w:rsidRPr="00047A34" w14:paraId="7159E5A4" w14:textId="77777777" w:rsidTr="00C20376">
        <w:trPr>
          <w:trHeight w:val="1417"/>
        </w:trPr>
        <w:tc>
          <w:tcPr>
            <w:tcW w:w="636" w:type="dxa"/>
            <w:shd w:val="clear" w:color="auto" w:fill="95DCF7" w:themeFill="accent4" w:themeFillTint="66"/>
          </w:tcPr>
          <w:p w14:paraId="7FBA757D" w14:textId="77777777" w:rsidR="005343AF" w:rsidRPr="00047A34" w:rsidRDefault="005343AF" w:rsidP="00C20376">
            <w:pPr>
              <w:jc w:val="center"/>
              <w:rPr>
                <w:rFonts w:ascii="Tahoma" w:hAnsi="Tahoma" w:cs="Tahoma"/>
                <w:b/>
              </w:rPr>
            </w:pPr>
            <w:proofErr w:type="spellStart"/>
            <w:r w:rsidRPr="00047A34">
              <w:rPr>
                <w:rFonts w:ascii="Tahoma" w:hAnsi="Tahoma" w:cs="Tahoma"/>
                <w:b/>
              </w:rPr>
              <w:t>Cpt.</w:t>
            </w:r>
            <w:proofErr w:type="spellEnd"/>
          </w:p>
        </w:tc>
        <w:tc>
          <w:tcPr>
            <w:tcW w:w="1075" w:type="dxa"/>
            <w:shd w:val="clear" w:color="auto" w:fill="95DCF7" w:themeFill="accent4" w:themeFillTint="66"/>
          </w:tcPr>
          <w:p w14:paraId="2F3A4934" w14:textId="77777777" w:rsidR="005343AF" w:rsidRPr="00047A34" w:rsidRDefault="005343AF" w:rsidP="00C20376">
            <w:pPr>
              <w:rPr>
                <w:rFonts w:ascii="Tahoma" w:hAnsi="Tahoma" w:cs="Tahoma"/>
                <w:b/>
              </w:rPr>
            </w:pPr>
            <w:r w:rsidRPr="00047A34">
              <w:rPr>
                <w:rFonts w:ascii="Tahoma" w:hAnsi="Tahoma" w:cs="Tahoma"/>
                <w:b/>
              </w:rPr>
              <w:t>Location</w:t>
            </w:r>
          </w:p>
        </w:tc>
        <w:tc>
          <w:tcPr>
            <w:tcW w:w="1678" w:type="dxa"/>
            <w:gridSpan w:val="2"/>
            <w:shd w:val="clear" w:color="auto" w:fill="95DCF7" w:themeFill="accent4" w:themeFillTint="66"/>
          </w:tcPr>
          <w:p w14:paraId="6A170F0E" w14:textId="77777777" w:rsidR="005343AF" w:rsidRPr="00047A34" w:rsidRDefault="005343AF" w:rsidP="00C20376">
            <w:pPr>
              <w:rPr>
                <w:rFonts w:ascii="Tahoma" w:hAnsi="Tahoma" w:cs="Tahoma"/>
                <w:b/>
              </w:rPr>
            </w:pPr>
            <w:r w:rsidRPr="00047A34">
              <w:rPr>
                <w:rFonts w:ascii="Tahoma" w:hAnsi="Tahoma" w:cs="Tahoma"/>
                <w:b/>
              </w:rPr>
              <w:t>Task</w:t>
            </w:r>
          </w:p>
        </w:tc>
        <w:tc>
          <w:tcPr>
            <w:tcW w:w="1361" w:type="dxa"/>
            <w:gridSpan w:val="2"/>
            <w:shd w:val="clear" w:color="auto" w:fill="95DCF7" w:themeFill="accent4" w:themeFillTint="66"/>
          </w:tcPr>
          <w:p w14:paraId="11A96AA6" w14:textId="77777777" w:rsidR="005343AF" w:rsidRPr="00047A34" w:rsidRDefault="005343AF" w:rsidP="00C20376">
            <w:pPr>
              <w:rPr>
                <w:rFonts w:ascii="Tahoma" w:hAnsi="Tahoma" w:cs="Tahoma"/>
                <w:b/>
              </w:rPr>
            </w:pPr>
            <w:r>
              <w:rPr>
                <w:rFonts w:ascii="Tahoma" w:hAnsi="Tahoma" w:cs="Tahoma"/>
                <w:b/>
              </w:rPr>
              <w:t>Year</w:t>
            </w:r>
          </w:p>
        </w:tc>
        <w:tc>
          <w:tcPr>
            <w:tcW w:w="2334" w:type="dxa"/>
            <w:shd w:val="clear" w:color="auto" w:fill="95DCF7" w:themeFill="accent4" w:themeFillTint="66"/>
          </w:tcPr>
          <w:p w14:paraId="2B6D1EA0" w14:textId="77777777" w:rsidR="005343AF" w:rsidRPr="00047A34" w:rsidRDefault="005343AF" w:rsidP="00C20376">
            <w:pPr>
              <w:rPr>
                <w:rFonts w:ascii="Tahoma" w:hAnsi="Tahoma" w:cs="Tahoma"/>
                <w:b/>
              </w:rPr>
            </w:pPr>
            <w:r w:rsidRPr="00047A34">
              <w:rPr>
                <w:rFonts w:ascii="Tahoma" w:hAnsi="Tahoma" w:cs="Tahoma"/>
                <w:b/>
              </w:rPr>
              <w:t>Detail</w:t>
            </w:r>
          </w:p>
        </w:tc>
        <w:tc>
          <w:tcPr>
            <w:tcW w:w="707" w:type="dxa"/>
            <w:gridSpan w:val="2"/>
            <w:shd w:val="clear" w:color="auto" w:fill="95DCF7" w:themeFill="accent4" w:themeFillTint="66"/>
            <w:textDirection w:val="btLr"/>
          </w:tcPr>
          <w:p w14:paraId="143C9C12" w14:textId="77777777" w:rsidR="005343AF" w:rsidRPr="00047A34" w:rsidRDefault="005343AF" w:rsidP="00C20376">
            <w:pPr>
              <w:ind w:left="113" w:right="113"/>
              <w:rPr>
                <w:rFonts w:ascii="Tahoma" w:hAnsi="Tahoma" w:cs="Tahoma"/>
                <w:b/>
              </w:rPr>
            </w:pPr>
            <w:r w:rsidRPr="00047A34">
              <w:rPr>
                <w:rFonts w:ascii="Tahoma" w:hAnsi="Tahoma" w:cs="Tahoma"/>
                <w:b/>
              </w:rPr>
              <w:t>January</w:t>
            </w:r>
          </w:p>
        </w:tc>
        <w:tc>
          <w:tcPr>
            <w:tcW w:w="707" w:type="dxa"/>
            <w:gridSpan w:val="2"/>
            <w:shd w:val="clear" w:color="auto" w:fill="95DCF7" w:themeFill="accent4" w:themeFillTint="66"/>
            <w:textDirection w:val="btLr"/>
          </w:tcPr>
          <w:p w14:paraId="743C1E00" w14:textId="77777777" w:rsidR="005343AF" w:rsidRPr="00047A34" w:rsidRDefault="005343AF" w:rsidP="00C20376">
            <w:pPr>
              <w:ind w:left="113" w:right="113"/>
              <w:rPr>
                <w:rFonts w:ascii="Tahoma" w:hAnsi="Tahoma" w:cs="Tahoma"/>
                <w:b/>
              </w:rPr>
            </w:pPr>
            <w:r w:rsidRPr="00047A34">
              <w:rPr>
                <w:rFonts w:ascii="Tahoma" w:hAnsi="Tahoma" w:cs="Tahoma"/>
                <w:b/>
              </w:rPr>
              <w:t>February</w:t>
            </w:r>
          </w:p>
        </w:tc>
        <w:tc>
          <w:tcPr>
            <w:tcW w:w="707" w:type="dxa"/>
            <w:gridSpan w:val="2"/>
            <w:shd w:val="clear" w:color="auto" w:fill="95DCF7" w:themeFill="accent4" w:themeFillTint="66"/>
            <w:textDirection w:val="btLr"/>
          </w:tcPr>
          <w:p w14:paraId="4157E06F" w14:textId="77777777" w:rsidR="005343AF" w:rsidRPr="00047A34" w:rsidRDefault="005343AF" w:rsidP="00C20376">
            <w:pPr>
              <w:ind w:left="113" w:right="113"/>
              <w:rPr>
                <w:rFonts w:ascii="Tahoma" w:hAnsi="Tahoma" w:cs="Tahoma"/>
                <w:b/>
              </w:rPr>
            </w:pPr>
            <w:r w:rsidRPr="00047A34">
              <w:rPr>
                <w:rFonts w:ascii="Tahoma" w:hAnsi="Tahoma" w:cs="Tahoma"/>
                <w:b/>
              </w:rPr>
              <w:t>March</w:t>
            </w:r>
          </w:p>
        </w:tc>
        <w:tc>
          <w:tcPr>
            <w:tcW w:w="719" w:type="dxa"/>
            <w:gridSpan w:val="2"/>
            <w:shd w:val="clear" w:color="auto" w:fill="95DCF7" w:themeFill="accent4" w:themeFillTint="66"/>
            <w:textDirection w:val="btLr"/>
          </w:tcPr>
          <w:p w14:paraId="6349D4AB" w14:textId="77777777" w:rsidR="005343AF" w:rsidRPr="00047A34" w:rsidRDefault="005343AF" w:rsidP="00C20376">
            <w:pPr>
              <w:ind w:left="113" w:right="113"/>
              <w:rPr>
                <w:rFonts w:ascii="Tahoma" w:hAnsi="Tahoma" w:cs="Tahoma"/>
                <w:b/>
              </w:rPr>
            </w:pPr>
            <w:r w:rsidRPr="00047A34">
              <w:rPr>
                <w:rFonts w:ascii="Tahoma" w:hAnsi="Tahoma" w:cs="Tahoma"/>
                <w:b/>
              </w:rPr>
              <w:t>April</w:t>
            </w:r>
          </w:p>
        </w:tc>
        <w:tc>
          <w:tcPr>
            <w:tcW w:w="709" w:type="dxa"/>
            <w:gridSpan w:val="2"/>
            <w:shd w:val="clear" w:color="auto" w:fill="95DCF7" w:themeFill="accent4" w:themeFillTint="66"/>
            <w:textDirection w:val="btLr"/>
          </w:tcPr>
          <w:p w14:paraId="227095DD" w14:textId="77777777" w:rsidR="005343AF" w:rsidRPr="00047A34" w:rsidRDefault="005343AF" w:rsidP="00C20376">
            <w:pPr>
              <w:ind w:left="113" w:right="113"/>
              <w:rPr>
                <w:rFonts w:ascii="Tahoma" w:hAnsi="Tahoma" w:cs="Tahoma"/>
                <w:b/>
              </w:rPr>
            </w:pPr>
            <w:r w:rsidRPr="00047A34">
              <w:rPr>
                <w:rFonts w:ascii="Tahoma" w:hAnsi="Tahoma" w:cs="Tahoma"/>
                <w:b/>
              </w:rPr>
              <w:t>May</w:t>
            </w:r>
          </w:p>
        </w:tc>
        <w:tc>
          <w:tcPr>
            <w:tcW w:w="709" w:type="dxa"/>
            <w:gridSpan w:val="2"/>
            <w:shd w:val="clear" w:color="auto" w:fill="95DCF7" w:themeFill="accent4" w:themeFillTint="66"/>
            <w:textDirection w:val="btLr"/>
          </w:tcPr>
          <w:p w14:paraId="54320EC8" w14:textId="77777777" w:rsidR="005343AF" w:rsidRPr="00047A34" w:rsidRDefault="005343AF" w:rsidP="00C20376">
            <w:pPr>
              <w:ind w:left="113" w:right="113"/>
              <w:rPr>
                <w:rFonts w:ascii="Tahoma" w:hAnsi="Tahoma" w:cs="Tahoma"/>
                <w:b/>
              </w:rPr>
            </w:pPr>
            <w:r w:rsidRPr="00047A34">
              <w:rPr>
                <w:rFonts w:ascii="Tahoma" w:hAnsi="Tahoma" w:cs="Tahoma"/>
                <w:b/>
              </w:rPr>
              <w:t>June</w:t>
            </w:r>
          </w:p>
        </w:tc>
        <w:tc>
          <w:tcPr>
            <w:tcW w:w="709" w:type="dxa"/>
            <w:gridSpan w:val="2"/>
            <w:shd w:val="clear" w:color="auto" w:fill="95DCF7" w:themeFill="accent4" w:themeFillTint="66"/>
            <w:textDirection w:val="btLr"/>
          </w:tcPr>
          <w:p w14:paraId="1F6E0425" w14:textId="77777777" w:rsidR="005343AF" w:rsidRPr="00047A34" w:rsidRDefault="005343AF" w:rsidP="00C20376">
            <w:pPr>
              <w:ind w:left="113" w:right="113"/>
              <w:rPr>
                <w:rFonts w:ascii="Tahoma" w:hAnsi="Tahoma" w:cs="Tahoma"/>
                <w:b/>
              </w:rPr>
            </w:pPr>
            <w:r w:rsidRPr="00047A34">
              <w:rPr>
                <w:rFonts w:ascii="Tahoma" w:hAnsi="Tahoma" w:cs="Tahoma"/>
                <w:b/>
              </w:rPr>
              <w:t>July</w:t>
            </w:r>
          </w:p>
        </w:tc>
        <w:tc>
          <w:tcPr>
            <w:tcW w:w="708" w:type="dxa"/>
            <w:gridSpan w:val="2"/>
            <w:shd w:val="clear" w:color="auto" w:fill="95DCF7" w:themeFill="accent4" w:themeFillTint="66"/>
            <w:textDirection w:val="btLr"/>
          </w:tcPr>
          <w:p w14:paraId="5AA1D216" w14:textId="77777777" w:rsidR="005343AF" w:rsidRPr="00047A34" w:rsidRDefault="005343AF" w:rsidP="00C20376">
            <w:pPr>
              <w:ind w:left="113" w:right="113"/>
              <w:rPr>
                <w:rFonts w:ascii="Tahoma" w:hAnsi="Tahoma" w:cs="Tahoma"/>
                <w:b/>
              </w:rPr>
            </w:pPr>
            <w:r w:rsidRPr="00047A34">
              <w:rPr>
                <w:rFonts w:ascii="Tahoma" w:hAnsi="Tahoma" w:cs="Tahoma"/>
                <w:b/>
              </w:rPr>
              <w:t>August</w:t>
            </w:r>
          </w:p>
        </w:tc>
        <w:tc>
          <w:tcPr>
            <w:tcW w:w="852" w:type="dxa"/>
            <w:gridSpan w:val="3"/>
            <w:shd w:val="clear" w:color="auto" w:fill="95DCF7" w:themeFill="accent4" w:themeFillTint="66"/>
            <w:textDirection w:val="btLr"/>
          </w:tcPr>
          <w:p w14:paraId="0D057D3F" w14:textId="77777777" w:rsidR="005343AF" w:rsidRPr="00047A34" w:rsidRDefault="005343AF" w:rsidP="00C20376">
            <w:pPr>
              <w:ind w:left="113" w:right="113"/>
              <w:rPr>
                <w:rFonts w:ascii="Tahoma" w:hAnsi="Tahoma" w:cs="Tahoma"/>
                <w:b/>
              </w:rPr>
            </w:pPr>
            <w:r w:rsidRPr="00047A34">
              <w:rPr>
                <w:rFonts w:ascii="Tahoma" w:hAnsi="Tahoma" w:cs="Tahoma"/>
                <w:b/>
              </w:rPr>
              <w:t>September</w:t>
            </w:r>
          </w:p>
        </w:tc>
        <w:tc>
          <w:tcPr>
            <w:tcW w:w="707" w:type="dxa"/>
            <w:gridSpan w:val="2"/>
            <w:shd w:val="clear" w:color="auto" w:fill="95DCF7" w:themeFill="accent4" w:themeFillTint="66"/>
            <w:textDirection w:val="btLr"/>
          </w:tcPr>
          <w:p w14:paraId="26A298E7" w14:textId="77777777" w:rsidR="005343AF" w:rsidRPr="00047A34" w:rsidRDefault="005343AF" w:rsidP="00C20376">
            <w:pPr>
              <w:ind w:left="113" w:right="113"/>
              <w:rPr>
                <w:rFonts w:ascii="Tahoma" w:hAnsi="Tahoma" w:cs="Tahoma"/>
                <w:b/>
              </w:rPr>
            </w:pPr>
            <w:r w:rsidRPr="00047A34">
              <w:rPr>
                <w:rFonts w:ascii="Tahoma" w:hAnsi="Tahoma" w:cs="Tahoma"/>
                <w:b/>
              </w:rPr>
              <w:t>October</w:t>
            </w:r>
          </w:p>
        </w:tc>
        <w:tc>
          <w:tcPr>
            <w:tcW w:w="708" w:type="dxa"/>
            <w:gridSpan w:val="2"/>
            <w:shd w:val="clear" w:color="auto" w:fill="95DCF7" w:themeFill="accent4" w:themeFillTint="66"/>
            <w:textDirection w:val="btLr"/>
          </w:tcPr>
          <w:p w14:paraId="46D0A68A" w14:textId="77777777" w:rsidR="005343AF" w:rsidRPr="00047A34" w:rsidRDefault="005343AF" w:rsidP="00C20376">
            <w:pPr>
              <w:ind w:left="113" w:right="113"/>
              <w:rPr>
                <w:rFonts w:ascii="Tahoma" w:hAnsi="Tahoma" w:cs="Tahoma"/>
                <w:b/>
              </w:rPr>
            </w:pPr>
            <w:r w:rsidRPr="00047A34">
              <w:rPr>
                <w:rFonts w:ascii="Tahoma" w:hAnsi="Tahoma" w:cs="Tahoma"/>
                <w:b/>
              </w:rPr>
              <w:t>November</w:t>
            </w:r>
          </w:p>
        </w:tc>
        <w:tc>
          <w:tcPr>
            <w:tcW w:w="709" w:type="dxa"/>
            <w:gridSpan w:val="2"/>
            <w:shd w:val="clear" w:color="auto" w:fill="95DCF7" w:themeFill="accent4" w:themeFillTint="66"/>
            <w:textDirection w:val="btLr"/>
          </w:tcPr>
          <w:p w14:paraId="4D91E70E" w14:textId="77777777" w:rsidR="005343AF" w:rsidRPr="00047A34" w:rsidRDefault="005343AF" w:rsidP="00C20376">
            <w:pPr>
              <w:ind w:left="113" w:right="113"/>
              <w:rPr>
                <w:rFonts w:ascii="Tahoma" w:hAnsi="Tahoma" w:cs="Tahoma"/>
                <w:b/>
              </w:rPr>
            </w:pPr>
            <w:r w:rsidRPr="00047A34">
              <w:rPr>
                <w:rFonts w:ascii="Tahoma" w:hAnsi="Tahoma" w:cs="Tahoma"/>
                <w:b/>
              </w:rPr>
              <w:t>December</w:t>
            </w:r>
          </w:p>
        </w:tc>
      </w:tr>
      <w:tr w:rsidR="005343AF" w:rsidRPr="00047A34" w14:paraId="49005AE8" w14:textId="77777777" w:rsidTr="00C20376">
        <w:tc>
          <w:tcPr>
            <w:tcW w:w="636" w:type="dxa"/>
          </w:tcPr>
          <w:p w14:paraId="20CBB173" w14:textId="77777777" w:rsidR="005343AF" w:rsidRPr="00047A34" w:rsidRDefault="005343AF" w:rsidP="00C20376">
            <w:pPr>
              <w:rPr>
                <w:rFonts w:ascii="Tahoma" w:hAnsi="Tahoma" w:cs="Tahoma"/>
              </w:rPr>
            </w:pPr>
            <w:r w:rsidRPr="00047A34">
              <w:rPr>
                <w:rFonts w:ascii="Tahoma" w:hAnsi="Tahoma" w:cs="Tahoma"/>
              </w:rPr>
              <w:t>All</w:t>
            </w:r>
          </w:p>
        </w:tc>
        <w:tc>
          <w:tcPr>
            <w:tcW w:w="1075" w:type="dxa"/>
          </w:tcPr>
          <w:p w14:paraId="41635FC5" w14:textId="77777777" w:rsidR="005343AF" w:rsidRPr="00047A34" w:rsidRDefault="005343AF" w:rsidP="00C20376">
            <w:pPr>
              <w:rPr>
                <w:rFonts w:ascii="Tahoma" w:hAnsi="Tahoma" w:cs="Tahoma"/>
              </w:rPr>
            </w:pPr>
            <w:r w:rsidRPr="00047A34">
              <w:rPr>
                <w:rFonts w:ascii="Tahoma" w:hAnsi="Tahoma" w:cs="Tahoma"/>
              </w:rPr>
              <w:t>Whole site</w:t>
            </w:r>
          </w:p>
        </w:tc>
        <w:tc>
          <w:tcPr>
            <w:tcW w:w="1678" w:type="dxa"/>
            <w:gridSpan w:val="2"/>
          </w:tcPr>
          <w:p w14:paraId="1C5DDDFD" w14:textId="77777777" w:rsidR="005343AF" w:rsidRPr="00047A34" w:rsidRDefault="005343AF" w:rsidP="00C20376">
            <w:pPr>
              <w:rPr>
                <w:rFonts w:ascii="Tahoma" w:hAnsi="Tahoma" w:cs="Tahoma"/>
              </w:rPr>
            </w:pPr>
            <w:r w:rsidRPr="00047A34">
              <w:rPr>
                <w:rFonts w:ascii="Tahoma" w:hAnsi="Tahoma" w:cs="Tahoma"/>
              </w:rPr>
              <w:t xml:space="preserve">Revise </w:t>
            </w:r>
            <w:r>
              <w:rPr>
                <w:rFonts w:ascii="Tahoma" w:hAnsi="Tahoma" w:cs="Tahoma"/>
              </w:rPr>
              <w:t>Management Plan</w:t>
            </w:r>
          </w:p>
        </w:tc>
        <w:tc>
          <w:tcPr>
            <w:tcW w:w="1361" w:type="dxa"/>
            <w:gridSpan w:val="2"/>
          </w:tcPr>
          <w:p w14:paraId="5819E915" w14:textId="77777777" w:rsidR="005343AF" w:rsidRPr="00047A34" w:rsidRDefault="005343AF" w:rsidP="00C20376">
            <w:pPr>
              <w:rPr>
                <w:rFonts w:ascii="Tahoma" w:hAnsi="Tahoma" w:cs="Tahoma"/>
              </w:rPr>
            </w:pPr>
            <w:r>
              <w:rPr>
                <w:rFonts w:ascii="Tahoma" w:hAnsi="Tahoma" w:cs="Tahoma"/>
              </w:rPr>
              <w:t>5</w:t>
            </w:r>
          </w:p>
        </w:tc>
        <w:tc>
          <w:tcPr>
            <w:tcW w:w="2334" w:type="dxa"/>
          </w:tcPr>
          <w:p w14:paraId="750FB0FA" w14:textId="77777777" w:rsidR="005343AF" w:rsidRPr="00047A34" w:rsidRDefault="005343AF" w:rsidP="00C20376">
            <w:pPr>
              <w:rPr>
                <w:rFonts w:ascii="Tahoma" w:hAnsi="Tahoma" w:cs="Tahoma"/>
              </w:rPr>
            </w:pPr>
            <w:r>
              <w:rPr>
                <w:rFonts w:ascii="Tahoma" w:hAnsi="Tahoma" w:cs="Tahoma"/>
              </w:rPr>
              <w:t>Review and revise management plan for next five years.</w:t>
            </w:r>
          </w:p>
        </w:tc>
        <w:tc>
          <w:tcPr>
            <w:tcW w:w="8651" w:type="dxa"/>
            <w:gridSpan w:val="25"/>
          </w:tcPr>
          <w:p w14:paraId="76056BAA" w14:textId="77777777" w:rsidR="005343AF" w:rsidRPr="00047A34" w:rsidRDefault="005343AF" w:rsidP="00C20376">
            <w:pPr>
              <w:jc w:val="center"/>
              <w:rPr>
                <w:rFonts w:ascii="Tahoma" w:hAnsi="Tahoma" w:cs="Tahoma"/>
                <w:color w:val="000000"/>
              </w:rPr>
            </w:pPr>
            <w:r w:rsidRPr="00047A34">
              <w:rPr>
                <w:rFonts w:ascii="Tahoma" w:hAnsi="Tahoma" w:cs="Tahoma"/>
              </w:rPr>
              <w:t>Next revision 20</w:t>
            </w:r>
            <w:r>
              <w:rPr>
                <w:rFonts w:ascii="Tahoma" w:hAnsi="Tahoma" w:cs="Tahoma"/>
              </w:rPr>
              <w:t>30</w:t>
            </w:r>
          </w:p>
        </w:tc>
      </w:tr>
      <w:tr w:rsidR="005343AF" w:rsidRPr="00047A34" w14:paraId="6E1A949B" w14:textId="77777777" w:rsidTr="00C20376">
        <w:tc>
          <w:tcPr>
            <w:tcW w:w="636" w:type="dxa"/>
          </w:tcPr>
          <w:p w14:paraId="2DAC63C1" w14:textId="77777777" w:rsidR="005343AF" w:rsidRPr="00047A34" w:rsidRDefault="005343AF" w:rsidP="00C20376">
            <w:pPr>
              <w:rPr>
                <w:rFonts w:ascii="Tahoma" w:hAnsi="Tahoma" w:cs="Tahoma"/>
              </w:rPr>
            </w:pPr>
            <w:r w:rsidRPr="009B3564">
              <w:rPr>
                <w:rFonts w:ascii="Tahoma" w:hAnsi="Tahoma" w:cs="Tahoma"/>
              </w:rPr>
              <w:t>All</w:t>
            </w:r>
          </w:p>
        </w:tc>
        <w:tc>
          <w:tcPr>
            <w:tcW w:w="1075" w:type="dxa"/>
          </w:tcPr>
          <w:p w14:paraId="497BA50D" w14:textId="77777777" w:rsidR="005343AF" w:rsidRPr="00047A34" w:rsidRDefault="005343AF" w:rsidP="00C20376">
            <w:pPr>
              <w:rPr>
                <w:rFonts w:ascii="Tahoma" w:hAnsi="Tahoma" w:cs="Tahoma"/>
              </w:rPr>
            </w:pPr>
            <w:r w:rsidRPr="00047A34">
              <w:rPr>
                <w:rFonts w:ascii="Tahoma" w:hAnsi="Tahoma" w:cs="Tahoma"/>
              </w:rPr>
              <w:t>Whole site</w:t>
            </w:r>
          </w:p>
        </w:tc>
        <w:tc>
          <w:tcPr>
            <w:tcW w:w="1678" w:type="dxa"/>
            <w:gridSpan w:val="2"/>
          </w:tcPr>
          <w:p w14:paraId="2777B792" w14:textId="77777777" w:rsidR="005343AF" w:rsidRPr="00047A34" w:rsidRDefault="005343AF" w:rsidP="00C20376">
            <w:pPr>
              <w:rPr>
                <w:rFonts w:ascii="Tahoma" w:hAnsi="Tahoma" w:cs="Tahoma"/>
              </w:rPr>
            </w:pPr>
            <w:r w:rsidRPr="00047A34">
              <w:rPr>
                <w:rFonts w:ascii="Tahoma" w:hAnsi="Tahoma" w:cs="Tahoma"/>
              </w:rPr>
              <w:t>Revise site risk assessment</w:t>
            </w:r>
          </w:p>
        </w:tc>
        <w:tc>
          <w:tcPr>
            <w:tcW w:w="1361" w:type="dxa"/>
            <w:gridSpan w:val="2"/>
          </w:tcPr>
          <w:p w14:paraId="36CA1955" w14:textId="77777777" w:rsidR="005343AF" w:rsidRPr="00047A34" w:rsidRDefault="005343AF" w:rsidP="00C20376">
            <w:pPr>
              <w:rPr>
                <w:rFonts w:ascii="Tahoma" w:hAnsi="Tahoma" w:cs="Tahoma"/>
              </w:rPr>
            </w:pPr>
            <w:r>
              <w:rPr>
                <w:rFonts w:ascii="Tahoma" w:hAnsi="Tahoma" w:cs="Tahoma"/>
              </w:rPr>
              <w:t>1-5</w:t>
            </w:r>
          </w:p>
        </w:tc>
        <w:tc>
          <w:tcPr>
            <w:tcW w:w="2334" w:type="dxa"/>
          </w:tcPr>
          <w:p w14:paraId="023A9BB0" w14:textId="77777777" w:rsidR="005343AF" w:rsidRPr="00047A34" w:rsidRDefault="005343AF" w:rsidP="00C20376">
            <w:pPr>
              <w:rPr>
                <w:rFonts w:ascii="Tahoma" w:hAnsi="Tahoma" w:cs="Tahoma"/>
              </w:rPr>
            </w:pPr>
            <w:r w:rsidRPr="00047A34">
              <w:rPr>
                <w:rFonts w:ascii="Tahoma" w:hAnsi="Tahoma" w:cs="Tahoma"/>
              </w:rPr>
              <w:t xml:space="preserve">Provide SODC with </w:t>
            </w:r>
            <w:r>
              <w:rPr>
                <w:rFonts w:ascii="Tahoma" w:hAnsi="Tahoma" w:cs="Tahoma"/>
              </w:rPr>
              <w:t>a copy following review.</w:t>
            </w:r>
          </w:p>
        </w:tc>
        <w:tc>
          <w:tcPr>
            <w:tcW w:w="707" w:type="dxa"/>
            <w:gridSpan w:val="2"/>
          </w:tcPr>
          <w:p w14:paraId="1D735F32" w14:textId="77777777" w:rsidR="005343AF" w:rsidRPr="0016572B" w:rsidRDefault="005343AF" w:rsidP="00C20376">
            <w:pPr>
              <w:rPr>
                <w:rFonts w:ascii="Wingdings 2" w:hAnsi="Wingdings 2" w:cs="Tahoma"/>
              </w:rPr>
            </w:pPr>
          </w:p>
        </w:tc>
        <w:tc>
          <w:tcPr>
            <w:tcW w:w="707" w:type="dxa"/>
            <w:gridSpan w:val="2"/>
          </w:tcPr>
          <w:p w14:paraId="6E17B3BE" w14:textId="77777777" w:rsidR="005343AF" w:rsidRPr="0016572B" w:rsidRDefault="005343AF" w:rsidP="00C20376">
            <w:pPr>
              <w:rPr>
                <w:rFonts w:ascii="Wingdings 2" w:hAnsi="Wingdings 2" w:cs="Tahoma"/>
              </w:rPr>
            </w:pPr>
          </w:p>
        </w:tc>
        <w:tc>
          <w:tcPr>
            <w:tcW w:w="707" w:type="dxa"/>
            <w:gridSpan w:val="2"/>
          </w:tcPr>
          <w:p w14:paraId="1E5761CF" w14:textId="77777777" w:rsidR="005343AF" w:rsidRPr="0016572B" w:rsidRDefault="005343AF" w:rsidP="00C20376">
            <w:pPr>
              <w:rPr>
                <w:rFonts w:ascii="Wingdings 2" w:hAnsi="Wingdings 2" w:cs="Tahoma"/>
              </w:rPr>
            </w:pPr>
          </w:p>
        </w:tc>
        <w:tc>
          <w:tcPr>
            <w:tcW w:w="719" w:type="dxa"/>
            <w:gridSpan w:val="2"/>
          </w:tcPr>
          <w:p w14:paraId="194FF753" w14:textId="77777777" w:rsidR="005343AF" w:rsidRPr="0016572B" w:rsidRDefault="005343AF" w:rsidP="00C20376">
            <w:pPr>
              <w:rPr>
                <w:rFonts w:ascii="Wingdings 2" w:hAnsi="Wingdings 2" w:cs="Tahoma"/>
              </w:rPr>
            </w:pPr>
          </w:p>
        </w:tc>
        <w:tc>
          <w:tcPr>
            <w:tcW w:w="709" w:type="dxa"/>
            <w:gridSpan w:val="2"/>
          </w:tcPr>
          <w:p w14:paraId="2BCFFCAD" w14:textId="77777777" w:rsidR="005343AF" w:rsidRPr="0016572B" w:rsidRDefault="005343AF" w:rsidP="00C20376">
            <w:pPr>
              <w:rPr>
                <w:rFonts w:ascii="Wingdings 2" w:hAnsi="Wingdings 2" w:cs="Tahoma"/>
              </w:rPr>
            </w:pPr>
          </w:p>
        </w:tc>
        <w:tc>
          <w:tcPr>
            <w:tcW w:w="709" w:type="dxa"/>
            <w:gridSpan w:val="2"/>
          </w:tcPr>
          <w:p w14:paraId="651D444C" w14:textId="77777777" w:rsidR="005343AF" w:rsidRPr="0016572B" w:rsidRDefault="005343AF" w:rsidP="00C20376">
            <w:pPr>
              <w:rPr>
                <w:rFonts w:ascii="Wingdings 2" w:hAnsi="Wingdings 2" w:cs="Tahoma"/>
              </w:rPr>
            </w:pPr>
          </w:p>
        </w:tc>
        <w:tc>
          <w:tcPr>
            <w:tcW w:w="709" w:type="dxa"/>
            <w:gridSpan w:val="2"/>
          </w:tcPr>
          <w:p w14:paraId="2ED21471" w14:textId="77777777" w:rsidR="005343AF" w:rsidRPr="0016572B" w:rsidRDefault="005343AF" w:rsidP="00C20376">
            <w:pPr>
              <w:rPr>
                <w:rFonts w:ascii="Wingdings 2" w:hAnsi="Wingdings 2" w:cs="Tahoma"/>
              </w:rPr>
            </w:pPr>
          </w:p>
        </w:tc>
        <w:tc>
          <w:tcPr>
            <w:tcW w:w="708" w:type="dxa"/>
            <w:gridSpan w:val="2"/>
          </w:tcPr>
          <w:p w14:paraId="4C66FE0E" w14:textId="77777777" w:rsidR="005343AF" w:rsidRPr="0016572B" w:rsidRDefault="005343AF" w:rsidP="00C20376">
            <w:pPr>
              <w:rPr>
                <w:rFonts w:ascii="Wingdings 2" w:hAnsi="Wingdings 2" w:cs="Tahoma"/>
              </w:rPr>
            </w:pPr>
          </w:p>
        </w:tc>
        <w:tc>
          <w:tcPr>
            <w:tcW w:w="852" w:type="dxa"/>
            <w:gridSpan w:val="3"/>
          </w:tcPr>
          <w:p w14:paraId="262D321C" w14:textId="77777777" w:rsidR="005343AF" w:rsidRPr="0016572B" w:rsidRDefault="005343AF" w:rsidP="00C20376">
            <w:pPr>
              <w:rPr>
                <w:rFonts w:ascii="Wingdings 2" w:hAnsi="Wingdings 2" w:cs="Tahoma"/>
              </w:rPr>
            </w:pPr>
          </w:p>
        </w:tc>
        <w:tc>
          <w:tcPr>
            <w:tcW w:w="707" w:type="dxa"/>
            <w:gridSpan w:val="2"/>
          </w:tcPr>
          <w:p w14:paraId="2EE8198A"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8" w:type="dxa"/>
            <w:gridSpan w:val="2"/>
          </w:tcPr>
          <w:p w14:paraId="192893E9" w14:textId="77777777" w:rsidR="005343AF" w:rsidRPr="0016572B" w:rsidRDefault="005343AF" w:rsidP="00C20376">
            <w:pPr>
              <w:rPr>
                <w:rFonts w:ascii="Wingdings 2" w:hAnsi="Wingdings 2" w:cs="Tahoma"/>
                <w:color w:val="000000"/>
              </w:rPr>
            </w:pPr>
          </w:p>
        </w:tc>
        <w:tc>
          <w:tcPr>
            <w:tcW w:w="709" w:type="dxa"/>
            <w:gridSpan w:val="2"/>
          </w:tcPr>
          <w:p w14:paraId="44BEFDC7" w14:textId="77777777" w:rsidR="005343AF" w:rsidRPr="0016572B" w:rsidRDefault="005343AF" w:rsidP="00C20376">
            <w:pPr>
              <w:rPr>
                <w:rFonts w:ascii="Wingdings 2" w:hAnsi="Wingdings 2" w:cs="Tahoma"/>
                <w:color w:val="000000"/>
              </w:rPr>
            </w:pPr>
          </w:p>
        </w:tc>
      </w:tr>
      <w:tr w:rsidR="005343AF" w:rsidRPr="00047A34" w14:paraId="5362D34D" w14:textId="77777777" w:rsidTr="00C20376">
        <w:tc>
          <w:tcPr>
            <w:tcW w:w="636" w:type="dxa"/>
          </w:tcPr>
          <w:p w14:paraId="0CC3EBEF" w14:textId="77777777" w:rsidR="005343AF" w:rsidRPr="00047A34" w:rsidRDefault="005343AF" w:rsidP="00C20376">
            <w:pPr>
              <w:rPr>
                <w:rFonts w:ascii="Tahoma" w:hAnsi="Tahoma" w:cs="Tahoma"/>
              </w:rPr>
            </w:pPr>
            <w:r w:rsidRPr="009B3564">
              <w:rPr>
                <w:rFonts w:ascii="Tahoma" w:hAnsi="Tahoma" w:cs="Tahoma"/>
              </w:rPr>
              <w:t>All</w:t>
            </w:r>
          </w:p>
        </w:tc>
        <w:tc>
          <w:tcPr>
            <w:tcW w:w="1075" w:type="dxa"/>
          </w:tcPr>
          <w:p w14:paraId="533ED969" w14:textId="77777777" w:rsidR="005343AF" w:rsidRPr="00047A34" w:rsidRDefault="005343AF" w:rsidP="00C20376">
            <w:pPr>
              <w:rPr>
                <w:rFonts w:ascii="Tahoma" w:hAnsi="Tahoma" w:cs="Tahoma"/>
              </w:rPr>
            </w:pPr>
            <w:r w:rsidRPr="00047A34">
              <w:rPr>
                <w:rFonts w:ascii="Tahoma" w:hAnsi="Tahoma" w:cs="Tahoma"/>
              </w:rPr>
              <w:t>Whole site</w:t>
            </w:r>
          </w:p>
        </w:tc>
        <w:tc>
          <w:tcPr>
            <w:tcW w:w="1678" w:type="dxa"/>
            <w:gridSpan w:val="2"/>
          </w:tcPr>
          <w:p w14:paraId="2D2763B8" w14:textId="77777777" w:rsidR="005343AF" w:rsidRPr="00047A34" w:rsidRDefault="005343AF" w:rsidP="00C20376">
            <w:pPr>
              <w:pStyle w:val="NoSpacing"/>
              <w:rPr>
                <w:rFonts w:ascii="Tahoma" w:hAnsi="Tahoma" w:cs="Tahoma"/>
              </w:rPr>
            </w:pPr>
            <w:r w:rsidRPr="00047A34">
              <w:rPr>
                <w:rFonts w:ascii="Tahoma" w:hAnsi="Tahoma" w:cs="Tahoma"/>
              </w:rPr>
              <w:t>Maintain the volunteer warden network and reporting system</w:t>
            </w:r>
          </w:p>
        </w:tc>
        <w:tc>
          <w:tcPr>
            <w:tcW w:w="1361" w:type="dxa"/>
            <w:gridSpan w:val="2"/>
          </w:tcPr>
          <w:p w14:paraId="5B2943C3" w14:textId="77777777" w:rsidR="005343AF" w:rsidRPr="00047A34" w:rsidRDefault="005343AF" w:rsidP="00C20376">
            <w:pPr>
              <w:rPr>
                <w:rFonts w:ascii="Tahoma" w:hAnsi="Tahoma" w:cs="Tahoma"/>
              </w:rPr>
            </w:pPr>
            <w:r>
              <w:rPr>
                <w:rFonts w:ascii="Tahoma" w:hAnsi="Tahoma" w:cs="Tahoma"/>
              </w:rPr>
              <w:t>1-5</w:t>
            </w:r>
          </w:p>
        </w:tc>
        <w:tc>
          <w:tcPr>
            <w:tcW w:w="2334" w:type="dxa"/>
          </w:tcPr>
          <w:p w14:paraId="59197956" w14:textId="77777777" w:rsidR="005343AF" w:rsidRDefault="005343AF" w:rsidP="00C20376">
            <w:pPr>
              <w:rPr>
                <w:rFonts w:ascii="Tahoma" w:hAnsi="Tahoma" w:cs="Tahoma"/>
              </w:rPr>
            </w:pPr>
            <w:r w:rsidRPr="00047A34">
              <w:rPr>
                <w:rFonts w:ascii="Tahoma" w:hAnsi="Tahoma" w:cs="Tahoma"/>
              </w:rPr>
              <w:t>Volunteer recruited and trained by Volunteer Officer and Warden at Earth Trust. Reporting via online survey</w:t>
            </w:r>
          </w:p>
          <w:p w14:paraId="4150CEDB" w14:textId="77777777" w:rsidR="005343AF" w:rsidRPr="00047A34" w:rsidRDefault="005343AF" w:rsidP="00C20376">
            <w:pPr>
              <w:rPr>
                <w:rFonts w:ascii="Tahoma" w:hAnsi="Tahoma" w:cs="Tahoma"/>
              </w:rPr>
            </w:pPr>
          </w:p>
        </w:tc>
        <w:tc>
          <w:tcPr>
            <w:tcW w:w="707" w:type="dxa"/>
            <w:gridSpan w:val="2"/>
          </w:tcPr>
          <w:p w14:paraId="541C6FA4"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gridSpan w:val="2"/>
          </w:tcPr>
          <w:p w14:paraId="61F3B660"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gridSpan w:val="2"/>
          </w:tcPr>
          <w:p w14:paraId="5DA86BDF"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19" w:type="dxa"/>
            <w:gridSpan w:val="2"/>
          </w:tcPr>
          <w:p w14:paraId="213F328A"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9" w:type="dxa"/>
            <w:gridSpan w:val="2"/>
          </w:tcPr>
          <w:p w14:paraId="10829A86"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9" w:type="dxa"/>
            <w:gridSpan w:val="2"/>
          </w:tcPr>
          <w:p w14:paraId="7D6EB79B"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9" w:type="dxa"/>
            <w:gridSpan w:val="2"/>
          </w:tcPr>
          <w:p w14:paraId="1B86A69A"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8" w:type="dxa"/>
            <w:gridSpan w:val="2"/>
          </w:tcPr>
          <w:p w14:paraId="17B22E00"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852" w:type="dxa"/>
            <w:gridSpan w:val="3"/>
          </w:tcPr>
          <w:p w14:paraId="299B777D"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7" w:type="dxa"/>
            <w:gridSpan w:val="2"/>
          </w:tcPr>
          <w:p w14:paraId="4C43C6CF"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8" w:type="dxa"/>
            <w:gridSpan w:val="2"/>
          </w:tcPr>
          <w:p w14:paraId="5F2EC937"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c>
          <w:tcPr>
            <w:tcW w:w="709" w:type="dxa"/>
            <w:gridSpan w:val="2"/>
          </w:tcPr>
          <w:p w14:paraId="20EA30E7" w14:textId="77777777" w:rsidR="005343AF" w:rsidRPr="0016572B" w:rsidRDefault="005343AF" w:rsidP="00C20376">
            <w:pPr>
              <w:rPr>
                <w:rFonts w:ascii="Wingdings 2" w:hAnsi="Wingdings 2" w:cs="Tahoma"/>
              </w:rPr>
            </w:pPr>
            <w:r w:rsidRPr="0016572B">
              <w:rPr>
                <w:rFonts w:ascii="Wingdings 2" w:hAnsi="Wingdings 2" w:cs="Tahoma"/>
                <w:color w:val="000000"/>
              </w:rPr>
              <w:t></w:t>
            </w:r>
          </w:p>
        </w:tc>
      </w:tr>
      <w:tr w:rsidR="005343AF" w:rsidRPr="00047A34" w14:paraId="481CB1BE" w14:textId="77777777" w:rsidTr="00C20376">
        <w:tc>
          <w:tcPr>
            <w:tcW w:w="636" w:type="dxa"/>
          </w:tcPr>
          <w:p w14:paraId="11511275" w14:textId="77777777" w:rsidR="005343AF" w:rsidRPr="00047A34" w:rsidRDefault="005343AF" w:rsidP="00C20376">
            <w:pPr>
              <w:rPr>
                <w:rFonts w:ascii="Tahoma" w:hAnsi="Tahoma" w:cs="Tahoma"/>
                <w:i/>
                <w:color w:val="A6A6A6" w:themeColor="background1" w:themeShade="A6"/>
              </w:rPr>
            </w:pPr>
            <w:r w:rsidRPr="009B3564">
              <w:rPr>
                <w:rFonts w:ascii="Tahoma" w:hAnsi="Tahoma" w:cs="Tahoma"/>
              </w:rPr>
              <w:t>All</w:t>
            </w:r>
          </w:p>
        </w:tc>
        <w:tc>
          <w:tcPr>
            <w:tcW w:w="1075" w:type="dxa"/>
          </w:tcPr>
          <w:p w14:paraId="6E3DD20A" w14:textId="77777777" w:rsidR="005343AF" w:rsidRPr="007A2605" w:rsidRDefault="005343AF" w:rsidP="00C20376">
            <w:pPr>
              <w:rPr>
                <w:rFonts w:ascii="Tahoma" w:hAnsi="Tahoma" w:cs="Tahoma"/>
                <w:iCs/>
              </w:rPr>
            </w:pPr>
            <w:r>
              <w:rPr>
                <w:rFonts w:ascii="Tahoma" w:hAnsi="Tahoma" w:cs="Tahoma"/>
                <w:iCs/>
              </w:rPr>
              <w:t>Whole site</w:t>
            </w:r>
          </w:p>
        </w:tc>
        <w:tc>
          <w:tcPr>
            <w:tcW w:w="1678" w:type="dxa"/>
            <w:gridSpan w:val="2"/>
          </w:tcPr>
          <w:p w14:paraId="54AFCB08" w14:textId="77777777" w:rsidR="005343AF" w:rsidRPr="007A2605" w:rsidRDefault="005343AF" w:rsidP="00C20376">
            <w:pPr>
              <w:rPr>
                <w:rFonts w:ascii="Tahoma" w:hAnsi="Tahoma" w:cs="Tahoma"/>
                <w:iCs/>
              </w:rPr>
            </w:pPr>
            <w:r w:rsidRPr="007A2605">
              <w:rPr>
                <w:rFonts w:ascii="Tahoma" w:hAnsi="Tahoma" w:cs="Tahoma"/>
                <w:iCs/>
              </w:rPr>
              <w:t xml:space="preserve">Negotiate annual grazing licence with </w:t>
            </w:r>
            <w:r>
              <w:rPr>
                <w:rFonts w:ascii="Tahoma" w:hAnsi="Tahoma" w:cs="Tahoma"/>
                <w:iCs/>
              </w:rPr>
              <w:t>grazier</w:t>
            </w:r>
          </w:p>
        </w:tc>
        <w:tc>
          <w:tcPr>
            <w:tcW w:w="1361" w:type="dxa"/>
            <w:gridSpan w:val="2"/>
          </w:tcPr>
          <w:p w14:paraId="770CE66B" w14:textId="77777777" w:rsidR="005343AF" w:rsidRPr="007A2605" w:rsidRDefault="005343AF" w:rsidP="00C20376">
            <w:pPr>
              <w:rPr>
                <w:rFonts w:ascii="Tahoma" w:hAnsi="Tahoma" w:cs="Tahoma"/>
                <w:iCs/>
              </w:rPr>
            </w:pPr>
            <w:r>
              <w:rPr>
                <w:rFonts w:ascii="Tahoma" w:hAnsi="Tahoma" w:cs="Tahoma"/>
                <w:iCs/>
              </w:rPr>
              <w:t>1-5</w:t>
            </w:r>
          </w:p>
        </w:tc>
        <w:tc>
          <w:tcPr>
            <w:tcW w:w="2334" w:type="dxa"/>
          </w:tcPr>
          <w:p w14:paraId="44F08205" w14:textId="77777777" w:rsidR="005343AF" w:rsidRPr="007A2605" w:rsidRDefault="005343AF" w:rsidP="00C20376">
            <w:pPr>
              <w:rPr>
                <w:rFonts w:ascii="Tahoma" w:hAnsi="Tahoma" w:cs="Tahoma"/>
                <w:iCs/>
              </w:rPr>
            </w:pPr>
            <w:r>
              <w:rPr>
                <w:rFonts w:ascii="Tahoma" w:hAnsi="Tahoma" w:cs="Tahoma"/>
                <w:iCs/>
              </w:rPr>
              <w:t>Liaise with SODC</w:t>
            </w:r>
          </w:p>
        </w:tc>
        <w:tc>
          <w:tcPr>
            <w:tcW w:w="707" w:type="dxa"/>
            <w:gridSpan w:val="2"/>
          </w:tcPr>
          <w:p w14:paraId="59B8CA10" w14:textId="77777777" w:rsidR="005343AF" w:rsidRPr="007A2605" w:rsidRDefault="005343AF" w:rsidP="00C20376">
            <w:pPr>
              <w:rPr>
                <w:rFonts w:ascii="Wingdings 2" w:hAnsi="Wingdings 2" w:cs="Tahoma"/>
                <w:iCs/>
              </w:rPr>
            </w:pPr>
          </w:p>
        </w:tc>
        <w:tc>
          <w:tcPr>
            <w:tcW w:w="707" w:type="dxa"/>
            <w:gridSpan w:val="2"/>
          </w:tcPr>
          <w:p w14:paraId="212CB642" w14:textId="77777777" w:rsidR="005343AF" w:rsidRPr="007A2605" w:rsidRDefault="005343AF" w:rsidP="00C20376">
            <w:pPr>
              <w:rPr>
                <w:rFonts w:ascii="Wingdings 2" w:hAnsi="Wingdings 2" w:cs="Tahoma"/>
                <w:iCs/>
              </w:rPr>
            </w:pPr>
          </w:p>
        </w:tc>
        <w:tc>
          <w:tcPr>
            <w:tcW w:w="707" w:type="dxa"/>
            <w:gridSpan w:val="2"/>
          </w:tcPr>
          <w:p w14:paraId="4B58D1C6" w14:textId="77777777" w:rsidR="005343AF" w:rsidRPr="007A2605" w:rsidRDefault="005343AF" w:rsidP="00C20376">
            <w:pPr>
              <w:rPr>
                <w:rFonts w:ascii="Wingdings 2" w:hAnsi="Wingdings 2" w:cs="Tahoma"/>
                <w:iCs/>
              </w:rPr>
            </w:pPr>
          </w:p>
        </w:tc>
        <w:tc>
          <w:tcPr>
            <w:tcW w:w="719" w:type="dxa"/>
            <w:gridSpan w:val="2"/>
          </w:tcPr>
          <w:p w14:paraId="297483EE" w14:textId="77777777" w:rsidR="005343AF" w:rsidRPr="007A2605" w:rsidRDefault="005343AF" w:rsidP="00C20376">
            <w:pPr>
              <w:rPr>
                <w:rFonts w:ascii="Wingdings 2" w:hAnsi="Wingdings 2" w:cs="Tahoma"/>
                <w:iCs/>
              </w:rPr>
            </w:pPr>
          </w:p>
        </w:tc>
        <w:tc>
          <w:tcPr>
            <w:tcW w:w="709" w:type="dxa"/>
            <w:gridSpan w:val="2"/>
          </w:tcPr>
          <w:p w14:paraId="75F6039F" w14:textId="77777777" w:rsidR="005343AF" w:rsidRPr="007A2605" w:rsidRDefault="005343AF" w:rsidP="00C20376">
            <w:pPr>
              <w:rPr>
                <w:rFonts w:ascii="Wingdings 2" w:hAnsi="Wingdings 2" w:cs="Tahoma"/>
                <w:iCs/>
              </w:rPr>
            </w:pPr>
          </w:p>
        </w:tc>
        <w:tc>
          <w:tcPr>
            <w:tcW w:w="709" w:type="dxa"/>
            <w:gridSpan w:val="2"/>
          </w:tcPr>
          <w:p w14:paraId="79F5D382" w14:textId="77777777" w:rsidR="005343AF" w:rsidRPr="007A2605" w:rsidRDefault="005343AF" w:rsidP="00C20376">
            <w:pPr>
              <w:rPr>
                <w:rFonts w:ascii="Wingdings 2" w:hAnsi="Wingdings 2" w:cs="Tahoma"/>
                <w:iCs/>
              </w:rPr>
            </w:pPr>
          </w:p>
        </w:tc>
        <w:tc>
          <w:tcPr>
            <w:tcW w:w="709" w:type="dxa"/>
            <w:gridSpan w:val="2"/>
          </w:tcPr>
          <w:p w14:paraId="66C02007" w14:textId="77777777" w:rsidR="005343AF" w:rsidRPr="007A2605" w:rsidRDefault="005343AF" w:rsidP="00C20376">
            <w:pPr>
              <w:rPr>
                <w:rFonts w:ascii="Wingdings 2" w:hAnsi="Wingdings 2" w:cs="Tahoma"/>
                <w:iCs/>
              </w:rPr>
            </w:pPr>
            <w:r w:rsidRPr="007A2605">
              <w:rPr>
                <w:rFonts w:ascii="Wingdings 2" w:hAnsi="Wingdings 2" w:cs="Tahoma"/>
                <w:iCs/>
              </w:rPr>
              <w:t></w:t>
            </w:r>
          </w:p>
        </w:tc>
        <w:tc>
          <w:tcPr>
            <w:tcW w:w="708" w:type="dxa"/>
            <w:gridSpan w:val="2"/>
          </w:tcPr>
          <w:p w14:paraId="7399ABD8" w14:textId="77777777" w:rsidR="005343AF" w:rsidRPr="007A2605" w:rsidRDefault="005343AF" w:rsidP="00C20376">
            <w:pPr>
              <w:rPr>
                <w:rFonts w:ascii="Wingdings 2" w:hAnsi="Wingdings 2" w:cs="Tahoma"/>
                <w:iCs/>
              </w:rPr>
            </w:pPr>
            <w:r w:rsidRPr="007A2605">
              <w:rPr>
                <w:rFonts w:ascii="Wingdings 2" w:hAnsi="Wingdings 2" w:cs="Tahoma"/>
                <w:iCs/>
              </w:rPr>
              <w:t></w:t>
            </w:r>
          </w:p>
        </w:tc>
        <w:tc>
          <w:tcPr>
            <w:tcW w:w="852" w:type="dxa"/>
            <w:gridSpan w:val="3"/>
          </w:tcPr>
          <w:p w14:paraId="69626E9C" w14:textId="77777777" w:rsidR="005343AF" w:rsidRPr="007A2605" w:rsidRDefault="005343AF" w:rsidP="00C20376">
            <w:pPr>
              <w:rPr>
                <w:rFonts w:ascii="Wingdings 2" w:hAnsi="Wingdings 2" w:cs="Tahoma"/>
                <w:iCs/>
              </w:rPr>
            </w:pPr>
          </w:p>
        </w:tc>
        <w:tc>
          <w:tcPr>
            <w:tcW w:w="707" w:type="dxa"/>
            <w:gridSpan w:val="2"/>
          </w:tcPr>
          <w:p w14:paraId="003A3B4E" w14:textId="77777777" w:rsidR="005343AF" w:rsidRPr="007A2605" w:rsidRDefault="005343AF" w:rsidP="00C20376">
            <w:pPr>
              <w:rPr>
                <w:rFonts w:ascii="Wingdings 2" w:hAnsi="Wingdings 2" w:cs="Tahoma"/>
                <w:iCs/>
              </w:rPr>
            </w:pPr>
          </w:p>
        </w:tc>
        <w:tc>
          <w:tcPr>
            <w:tcW w:w="708" w:type="dxa"/>
            <w:gridSpan w:val="2"/>
          </w:tcPr>
          <w:p w14:paraId="5501D0A3" w14:textId="77777777" w:rsidR="005343AF" w:rsidRPr="007A2605" w:rsidRDefault="005343AF" w:rsidP="00C20376">
            <w:pPr>
              <w:rPr>
                <w:rFonts w:ascii="Wingdings 2" w:hAnsi="Wingdings 2" w:cs="Tahoma"/>
                <w:iCs/>
              </w:rPr>
            </w:pPr>
          </w:p>
        </w:tc>
        <w:tc>
          <w:tcPr>
            <w:tcW w:w="709" w:type="dxa"/>
            <w:gridSpan w:val="2"/>
          </w:tcPr>
          <w:p w14:paraId="41ADEAFD" w14:textId="77777777" w:rsidR="005343AF" w:rsidRPr="007A2605" w:rsidRDefault="005343AF" w:rsidP="00C20376">
            <w:pPr>
              <w:rPr>
                <w:rFonts w:ascii="Wingdings 2" w:hAnsi="Wingdings 2" w:cs="Tahoma"/>
                <w:iCs/>
              </w:rPr>
            </w:pPr>
          </w:p>
        </w:tc>
      </w:tr>
    </w:tbl>
    <w:p w14:paraId="0FDBAAF5" w14:textId="77777777" w:rsidR="005343AF" w:rsidRDefault="005343AF" w:rsidP="005343AF"/>
    <w:p w14:paraId="7CCAE2D6" w14:textId="77777777" w:rsidR="005343AF" w:rsidRPr="00563C36" w:rsidRDefault="005343AF" w:rsidP="00C315C0">
      <w:pPr>
        <w:rPr>
          <w:rFonts w:ascii="Arial" w:hAnsi="Arial" w:cs="Arial"/>
          <w:sz w:val="22"/>
          <w:szCs w:val="22"/>
          <w:lang w:val="en-US"/>
        </w:rPr>
      </w:pPr>
    </w:p>
    <w:sectPr w:rsidR="005343AF" w:rsidRPr="00563C36" w:rsidSect="005343AF">
      <w:pgSz w:w="16840" w:h="11907" w:orient="landscape" w:code="9"/>
      <w:pgMar w:top="1800" w:right="1440" w:bottom="1559"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DE4B9" w14:textId="77777777" w:rsidR="004E086B" w:rsidRDefault="004E086B">
      <w:r>
        <w:separator/>
      </w:r>
    </w:p>
  </w:endnote>
  <w:endnote w:type="continuationSeparator" w:id="0">
    <w:p w14:paraId="50A7802E" w14:textId="77777777" w:rsidR="004E086B" w:rsidRDefault="004E086B">
      <w:r>
        <w:continuationSeparator/>
      </w:r>
    </w:p>
  </w:endnote>
  <w:endnote w:type="continuationNotice" w:id="1">
    <w:p w14:paraId="5DC76A69" w14:textId="77777777" w:rsidR="004E086B" w:rsidRDefault="004E0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B1A03" w14:textId="77777777" w:rsidR="004E086B" w:rsidRDefault="004E086B">
      <w:r>
        <w:separator/>
      </w:r>
    </w:p>
  </w:footnote>
  <w:footnote w:type="continuationSeparator" w:id="0">
    <w:p w14:paraId="64748636" w14:textId="77777777" w:rsidR="004E086B" w:rsidRDefault="004E086B">
      <w:r>
        <w:continuationSeparator/>
      </w:r>
    </w:p>
  </w:footnote>
  <w:footnote w:type="continuationNotice" w:id="1">
    <w:p w14:paraId="73715D8B" w14:textId="77777777" w:rsidR="004E086B" w:rsidRDefault="004E08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40C46C2"/>
    <w:lvl w:ilvl="0">
      <w:numFmt w:val="bullet"/>
      <w:lvlText w:val="*"/>
      <w:lvlJc w:val="left"/>
    </w:lvl>
  </w:abstractNum>
  <w:abstractNum w:abstractNumId="1" w15:restartNumberingAfterBreak="0">
    <w:nsid w:val="09A35313"/>
    <w:multiLevelType w:val="hybridMultilevel"/>
    <w:tmpl w:val="3D1CC5A0"/>
    <w:lvl w:ilvl="0" w:tplc="C9404CFA">
      <w:start w:val="1"/>
      <w:numFmt w:val="decimal"/>
      <w:lvlText w:val="%1."/>
      <w:lvlJc w:val="left"/>
      <w:pPr>
        <w:tabs>
          <w:tab w:val="num" w:pos="644"/>
        </w:tabs>
        <w:ind w:left="397"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B6244F"/>
    <w:multiLevelType w:val="singleLevel"/>
    <w:tmpl w:val="518279C6"/>
    <w:lvl w:ilvl="0">
      <w:start w:val="1"/>
      <w:numFmt w:val="bullet"/>
      <w:lvlText w:val=""/>
      <w:lvlJc w:val="left"/>
      <w:pPr>
        <w:tabs>
          <w:tab w:val="num" w:pos="360"/>
        </w:tabs>
        <w:ind w:left="360" w:hanging="360"/>
      </w:pPr>
      <w:rPr>
        <w:rFonts w:ascii="Symbol" w:hAnsi="Symbol" w:hint="default"/>
        <w:b/>
        <w:i w:val="0"/>
        <w:sz w:val="20"/>
      </w:rPr>
    </w:lvl>
  </w:abstractNum>
  <w:abstractNum w:abstractNumId="3" w15:restartNumberingAfterBreak="0">
    <w:nsid w:val="1D1F72A2"/>
    <w:multiLevelType w:val="hybridMultilevel"/>
    <w:tmpl w:val="F7E48ED6"/>
    <w:lvl w:ilvl="0" w:tplc="5D7CDAE4">
      <w:start w:val="1"/>
      <w:numFmt w:val="bullet"/>
      <w:lvlText w:val=""/>
      <w:lvlJc w:val="left"/>
      <w:pPr>
        <w:tabs>
          <w:tab w:val="num" w:pos="644"/>
        </w:tabs>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1103"/>
    <w:multiLevelType w:val="hybridMultilevel"/>
    <w:tmpl w:val="7F627544"/>
    <w:lvl w:ilvl="0" w:tplc="C9404CFA">
      <w:start w:val="1"/>
      <w:numFmt w:val="decimal"/>
      <w:lvlText w:val="%1."/>
      <w:lvlJc w:val="left"/>
      <w:pPr>
        <w:tabs>
          <w:tab w:val="num" w:pos="644"/>
        </w:tabs>
        <w:ind w:left="397" w:firstLine="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31839"/>
    <w:multiLevelType w:val="singleLevel"/>
    <w:tmpl w:val="518279C6"/>
    <w:lvl w:ilvl="0">
      <w:start w:val="1"/>
      <w:numFmt w:val="bullet"/>
      <w:lvlText w:val=""/>
      <w:lvlJc w:val="left"/>
      <w:pPr>
        <w:tabs>
          <w:tab w:val="num" w:pos="360"/>
        </w:tabs>
        <w:ind w:left="360" w:hanging="360"/>
      </w:pPr>
      <w:rPr>
        <w:rFonts w:ascii="Symbol" w:hAnsi="Symbol" w:hint="default"/>
        <w:b/>
        <w:i w:val="0"/>
        <w:sz w:val="20"/>
      </w:rPr>
    </w:lvl>
  </w:abstractNum>
  <w:abstractNum w:abstractNumId="6" w15:restartNumberingAfterBreak="0">
    <w:nsid w:val="284A6445"/>
    <w:multiLevelType w:val="hybridMultilevel"/>
    <w:tmpl w:val="80EE8FEE"/>
    <w:lvl w:ilvl="0" w:tplc="905E0C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26344C"/>
    <w:multiLevelType w:val="hybridMultilevel"/>
    <w:tmpl w:val="0EECB5A4"/>
    <w:lvl w:ilvl="0" w:tplc="B61CFB80">
      <w:start w:val="1"/>
      <w:numFmt w:val="decimal"/>
      <w:lvlText w:val="%1."/>
      <w:lvlJc w:val="left"/>
      <w:pPr>
        <w:ind w:left="284" w:firstLine="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2DD032BF"/>
    <w:multiLevelType w:val="hybridMultilevel"/>
    <w:tmpl w:val="EBD019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CEE24B3"/>
    <w:multiLevelType w:val="hybridMultilevel"/>
    <w:tmpl w:val="629EDF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D194C"/>
    <w:multiLevelType w:val="hybridMultilevel"/>
    <w:tmpl w:val="6756D604"/>
    <w:lvl w:ilvl="0" w:tplc="3D1CC364">
      <w:start w:val="1"/>
      <w:numFmt w:val="bullet"/>
      <w:lvlText w:val=""/>
      <w:lvlJc w:val="left"/>
      <w:pPr>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30AC9"/>
    <w:multiLevelType w:val="hybridMultilevel"/>
    <w:tmpl w:val="C79A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344AD5"/>
    <w:multiLevelType w:val="hybridMultilevel"/>
    <w:tmpl w:val="1752F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9425A5"/>
    <w:multiLevelType w:val="multilevel"/>
    <w:tmpl w:val="9182CCE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i w:val="0"/>
        <w:sz w:val="28"/>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6299522F"/>
    <w:multiLevelType w:val="hybridMultilevel"/>
    <w:tmpl w:val="564407EC"/>
    <w:lvl w:ilvl="0" w:tplc="FFFFFFFF">
      <w:start w:val="4"/>
      <w:numFmt w:val="upperRoman"/>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2C74041"/>
    <w:multiLevelType w:val="multilevel"/>
    <w:tmpl w:val="4E4C24F2"/>
    <w:lvl w:ilvl="0">
      <w:start w:val="3"/>
      <w:numFmt w:val="decimal"/>
      <w:pStyle w:val="JMH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652464AA"/>
    <w:multiLevelType w:val="hybridMultilevel"/>
    <w:tmpl w:val="7180A168"/>
    <w:lvl w:ilvl="0" w:tplc="ADDA211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C2F4D"/>
    <w:multiLevelType w:val="singleLevel"/>
    <w:tmpl w:val="518279C6"/>
    <w:lvl w:ilvl="0">
      <w:start w:val="1"/>
      <w:numFmt w:val="bullet"/>
      <w:lvlText w:val=""/>
      <w:lvlJc w:val="left"/>
      <w:pPr>
        <w:tabs>
          <w:tab w:val="num" w:pos="360"/>
        </w:tabs>
        <w:ind w:left="360" w:hanging="360"/>
      </w:pPr>
      <w:rPr>
        <w:rFonts w:ascii="Symbol" w:hAnsi="Symbol" w:hint="default"/>
        <w:b/>
        <w:i w:val="0"/>
        <w:sz w:val="20"/>
      </w:rPr>
    </w:lvl>
  </w:abstractNum>
  <w:abstractNum w:abstractNumId="18" w15:restartNumberingAfterBreak="0">
    <w:nsid w:val="6A5D3FE3"/>
    <w:multiLevelType w:val="hybridMultilevel"/>
    <w:tmpl w:val="49E44834"/>
    <w:lvl w:ilvl="0" w:tplc="B0C4CC30">
      <w:start w:val="1"/>
      <w:numFmt w:val="bullet"/>
      <w:lvlText w:val=""/>
      <w:lvlJc w:val="left"/>
      <w:pPr>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977BDE"/>
    <w:multiLevelType w:val="hybridMultilevel"/>
    <w:tmpl w:val="7EA06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413A97"/>
    <w:multiLevelType w:val="hybridMultilevel"/>
    <w:tmpl w:val="5784BF22"/>
    <w:lvl w:ilvl="0" w:tplc="905E0C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B5E0E"/>
    <w:multiLevelType w:val="hybridMultilevel"/>
    <w:tmpl w:val="17161CA2"/>
    <w:lvl w:ilvl="0" w:tplc="B14ADD06">
      <w:start w:val="1"/>
      <w:numFmt w:val="bullet"/>
      <w:lvlText w:val=""/>
      <w:lvlJc w:val="left"/>
      <w:pPr>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D57CBD"/>
    <w:multiLevelType w:val="multilevel"/>
    <w:tmpl w:val="0FB25FC8"/>
    <w:lvl w:ilvl="0">
      <w:start w:val="1"/>
      <w:numFmt w:val="decimal"/>
      <w:lvlText w:val="%1."/>
      <w:lvlJc w:val="left"/>
      <w:pPr>
        <w:tabs>
          <w:tab w:val="num" w:pos="360"/>
        </w:tabs>
        <w:ind w:left="360" w:hanging="360"/>
      </w:pPr>
      <w:rPr>
        <w:rFonts w:hint="default"/>
        <w:b/>
        <w:i w:val="0"/>
        <w:sz w:val="48"/>
      </w:rPr>
    </w:lvl>
    <w:lvl w:ilvl="1">
      <w:start w:val="1"/>
      <w:numFmt w:val="decimal"/>
      <w:suff w:val="space"/>
      <w:lvlText w:val="%1.%2."/>
      <w:lvlJc w:val="left"/>
      <w:pPr>
        <w:ind w:left="792" w:hanging="432"/>
      </w:pPr>
      <w:rPr>
        <w:rFonts w:hint="default"/>
        <w:b/>
        <w:i w:val="0"/>
        <w:sz w:val="28"/>
      </w:rPr>
    </w:lvl>
    <w:lvl w:ilvl="2">
      <w:start w:val="1"/>
      <w:numFmt w:val="decimal"/>
      <w:suff w:val="space"/>
      <w:lvlText w:val="%1.%2.%3."/>
      <w:lvlJc w:val="left"/>
      <w:pPr>
        <w:ind w:left="1224" w:hanging="504"/>
      </w:pPr>
      <w:rPr>
        <w:rFonts w:hint="default"/>
        <w:b/>
        <w:i w:val="0"/>
        <w:sz w:val="24"/>
      </w:rPr>
    </w:lvl>
    <w:lvl w:ilvl="3">
      <w:start w:val="1"/>
      <w:numFmt w:val="decimal"/>
      <w:lvlText w:val="%1.%2.%3.%4."/>
      <w:lvlJc w:val="left"/>
      <w:pPr>
        <w:tabs>
          <w:tab w:val="num" w:pos="2160"/>
        </w:tabs>
        <w:ind w:left="1728" w:hanging="648"/>
      </w:pPr>
      <w:rPr>
        <w:rFonts w:hint="default"/>
      </w:rPr>
    </w:lvl>
    <w:lvl w:ilvl="4">
      <w:start w:val="2"/>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16cid:durableId="181625895">
    <w:abstractNumId w:val="15"/>
  </w:num>
  <w:num w:numId="2" w16cid:durableId="1843425876">
    <w:abstractNumId w:val="22"/>
  </w:num>
  <w:num w:numId="3" w16cid:durableId="1680620782">
    <w:abstractNumId w:val="13"/>
  </w:num>
  <w:num w:numId="4" w16cid:durableId="688530924">
    <w:abstractNumId w:val="14"/>
  </w:num>
  <w:num w:numId="5" w16cid:durableId="172837907">
    <w:abstractNumId w:val="22"/>
    <w:lvlOverride w:ilvl="0">
      <w:lvl w:ilvl="0">
        <w:start w:val="1"/>
        <w:numFmt w:val="decimal"/>
        <w:lvlText w:val="%1."/>
        <w:lvlJc w:val="left"/>
        <w:pPr>
          <w:tabs>
            <w:tab w:val="num" w:pos="360"/>
          </w:tabs>
          <w:ind w:left="360" w:hanging="360"/>
        </w:pPr>
        <w:rPr>
          <w:rFonts w:hint="default"/>
          <w:b/>
          <w:i w:val="0"/>
          <w:sz w:val="48"/>
        </w:rPr>
      </w:lvl>
    </w:lvlOverride>
    <w:lvlOverride w:ilvl="1">
      <w:lvl w:ilvl="1">
        <w:start w:val="1"/>
        <w:numFmt w:val="decimal"/>
        <w:suff w:val="space"/>
        <w:lvlText w:val="%1.%2."/>
        <w:lvlJc w:val="left"/>
        <w:pPr>
          <w:ind w:left="432" w:hanging="432"/>
        </w:pPr>
        <w:rPr>
          <w:rFonts w:hint="default"/>
          <w:b/>
          <w:i w:val="0"/>
          <w:sz w:val="36"/>
        </w:rPr>
      </w:lvl>
    </w:lvlOverride>
    <w:lvlOverride w:ilvl="2">
      <w:lvl w:ilvl="2">
        <w:start w:val="1"/>
        <w:numFmt w:val="decimal"/>
        <w:suff w:val="space"/>
        <w:lvlText w:val="%1.%2.%3."/>
        <w:lvlJc w:val="left"/>
        <w:pPr>
          <w:ind w:left="1224" w:hanging="504"/>
        </w:pPr>
        <w:rPr>
          <w:rFonts w:hint="default"/>
          <w:b/>
          <w:i w:val="0"/>
          <w:sz w:val="24"/>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2"/>
        <w:numFmt w:val="decimal"/>
        <w:lvlText w:val="%1.%2.%3.%4.%5."/>
        <w:lvlJc w:val="left"/>
        <w:pPr>
          <w:tabs>
            <w:tab w:val="num" w:pos="2880"/>
          </w:tabs>
          <w:ind w:left="2232" w:hanging="792"/>
        </w:pPr>
        <w:rPr>
          <w:rFonts w:hint="default"/>
        </w:rPr>
      </w:lvl>
    </w:lvlOverride>
    <w:lvlOverride w:ilvl="5">
      <w:lvl w:ilvl="5">
        <w:start w:val="1"/>
        <w:numFmt w:val="decimal"/>
        <w:lvlText w:val="%1.%2.%3.%4.%5.%6."/>
        <w:lvlJc w:val="left"/>
        <w:pPr>
          <w:tabs>
            <w:tab w:val="num" w:pos="3600"/>
          </w:tabs>
          <w:ind w:left="2736" w:hanging="936"/>
        </w:pPr>
        <w:rPr>
          <w:rFonts w:hint="default"/>
        </w:rPr>
      </w:lvl>
    </w:lvlOverride>
    <w:lvlOverride w:ilvl="6">
      <w:lvl w:ilvl="6">
        <w:start w:val="1"/>
        <w:numFmt w:val="decimal"/>
        <w:lvlText w:val="%1.%2.%3.%4.%5.%6.%7."/>
        <w:lvlJc w:val="left"/>
        <w:pPr>
          <w:tabs>
            <w:tab w:val="num" w:pos="432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400"/>
          </w:tabs>
          <w:ind w:left="4320" w:hanging="1440"/>
        </w:pPr>
        <w:rPr>
          <w:rFonts w:hint="default"/>
        </w:rPr>
      </w:lvl>
    </w:lvlOverride>
  </w:num>
  <w:num w:numId="6" w16cid:durableId="1281566508">
    <w:abstractNumId w:val="2"/>
  </w:num>
  <w:num w:numId="7" w16cid:durableId="2020038815">
    <w:abstractNumId w:val="5"/>
  </w:num>
  <w:num w:numId="8" w16cid:durableId="596207992">
    <w:abstractNumId w:val="17"/>
  </w:num>
  <w:num w:numId="9" w16cid:durableId="19012332">
    <w:abstractNumId w:val="0"/>
    <w:lvlOverride w:ilvl="0">
      <w:lvl w:ilvl="0">
        <w:numFmt w:val="bullet"/>
        <w:lvlText w:val=""/>
        <w:legacy w:legacy="1" w:legacySpace="0" w:legacyIndent="360"/>
        <w:lvlJc w:val="left"/>
        <w:rPr>
          <w:rFonts w:ascii="Symbol" w:hAnsi="Symbol" w:hint="default"/>
        </w:rPr>
      </w:lvl>
    </w:lvlOverride>
  </w:num>
  <w:num w:numId="10" w16cid:durableId="68114409">
    <w:abstractNumId w:val="16"/>
  </w:num>
  <w:num w:numId="11" w16cid:durableId="1220821476">
    <w:abstractNumId w:val="9"/>
  </w:num>
  <w:num w:numId="12" w16cid:durableId="2136480005">
    <w:abstractNumId w:val="19"/>
  </w:num>
  <w:num w:numId="13" w16cid:durableId="437482164">
    <w:abstractNumId w:val="6"/>
  </w:num>
  <w:num w:numId="14" w16cid:durableId="720177887">
    <w:abstractNumId w:val="20"/>
  </w:num>
  <w:num w:numId="15" w16cid:durableId="898177420">
    <w:abstractNumId w:val="7"/>
  </w:num>
  <w:num w:numId="16" w16cid:durableId="1114247940">
    <w:abstractNumId w:val="10"/>
  </w:num>
  <w:num w:numId="17" w16cid:durableId="582877663">
    <w:abstractNumId w:val="18"/>
  </w:num>
  <w:num w:numId="18" w16cid:durableId="1872918073">
    <w:abstractNumId w:val="3"/>
  </w:num>
  <w:num w:numId="19" w16cid:durableId="736243044">
    <w:abstractNumId w:val="4"/>
  </w:num>
  <w:num w:numId="20" w16cid:durableId="531844542">
    <w:abstractNumId w:val="21"/>
  </w:num>
  <w:num w:numId="21" w16cid:durableId="696127751">
    <w:abstractNumId w:val="1"/>
  </w:num>
  <w:num w:numId="22" w16cid:durableId="1900704874">
    <w:abstractNumId w:val="22"/>
    <w:lvlOverride w:ilvl="0">
      <w:lvl w:ilvl="0">
        <w:start w:val="1"/>
        <w:numFmt w:val="decimal"/>
        <w:lvlText w:val="%1."/>
        <w:lvlJc w:val="left"/>
        <w:pPr>
          <w:tabs>
            <w:tab w:val="num" w:pos="360"/>
          </w:tabs>
          <w:ind w:left="360" w:hanging="360"/>
        </w:pPr>
        <w:rPr>
          <w:rFonts w:hint="default"/>
          <w:b/>
          <w:i w:val="0"/>
          <w:sz w:val="48"/>
        </w:rPr>
      </w:lvl>
    </w:lvlOverride>
    <w:lvlOverride w:ilvl="1">
      <w:lvl w:ilvl="1">
        <w:start w:val="1"/>
        <w:numFmt w:val="decimal"/>
        <w:suff w:val="space"/>
        <w:lvlText w:val="%1.%2."/>
        <w:lvlJc w:val="left"/>
        <w:pPr>
          <w:ind w:left="792" w:hanging="432"/>
        </w:pPr>
        <w:rPr>
          <w:rFonts w:hint="default"/>
          <w:b/>
          <w:i w:val="0"/>
          <w:sz w:val="36"/>
        </w:rPr>
      </w:lvl>
    </w:lvlOverride>
    <w:lvlOverride w:ilvl="2">
      <w:lvl w:ilvl="2">
        <w:start w:val="1"/>
        <w:numFmt w:val="decimal"/>
        <w:suff w:val="space"/>
        <w:lvlText w:val="%1.%2.%3."/>
        <w:lvlJc w:val="left"/>
        <w:pPr>
          <w:ind w:left="1224" w:hanging="504"/>
        </w:pPr>
        <w:rPr>
          <w:rFonts w:hint="default"/>
          <w:b/>
          <w:i w:val="0"/>
          <w:sz w:val="24"/>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2"/>
        <w:numFmt w:val="decimal"/>
        <w:lvlText w:val="%1.%2.%3.%4.%5."/>
        <w:lvlJc w:val="left"/>
        <w:pPr>
          <w:tabs>
            <w:tab w:val="num" w:pos="2880"/>
          </w:tabs>
          <w:ind w:left="2232" w:hanging="792"/>
        </w:pPr>
        <w:rPr>
          <w:rFonts w:hint="default"/>
        </w:rPr>
      </w:lvl>
    </w:lvlOverride>
    <w:lvlOverride w:ilvl="5">
      <w:lvl w:ilvl="5">
        <w:start w:val="1"/>
        <w:numFmt w:val="decimal"/>
        <w:lvlText w:val="%1.%2.%3.%4.%5.%6."/>
        <w:lvlJc w:val="left"/>
        <w:pPr>
          <w:tabs>
            <w:tab w:val="num" w:pos="3600"/>
          </w:tabs>
          <w:ind w:left="2736" w:hanging="936"/>
        </w:pPr>
        <w:rPr>
          <w:rFonts w:hint="default"/>
        </w:rPr>
      </w:lvl>
    </w:lvlOverride>
    <w:lvlOverride w:ilvl="6">
      <w:lvl w:ilvl="6">
        <w:start w:val="1"/>
        <w:numFmt w:val="decimal"/>
        <w:lvlText w:val="%1.%2.%3.%4.%5.%6.%7."/>
        <w:lvlJc w:val="left"/>
        <w:pPr>
          <w:tabs>
            <w:tab w:val="num" w:pos="432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400"/>
          </w:tabs>
          <w:ind w:left="4320" w:hanging="1440"/>
        </w:pPr>
        <w:rPr>
          <w:rFonts w:hint="default"/>
        </w:rPr>
      </w:lvl>
    </w:lvlOverride>
  </w:num>
  <w:num w:numId="23" w16cid:durableId="1175532675">
    <w:abstractNumId w:val="11"/>
  </w:num>
  <w:num w:numId="24" w16cid:durableId="714767852">
    <w:abstractNumId w:val="8"/>
  </w:num>
  <w:num w:numId="25" w16cid:durableId="14825503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FB"/>
    <w:rsid w:val="0001191A"/>
    <w:rsid w:val="0002038B"/>
    <w:rsid w:val="00026EAB"/>
    <w:rsid w:val="000543C1"/>
    <w:rsid w:val="00057FE1"/>
    <w:rsid w:val="0007380F"/>
    <w:rsid w:val="00093F55"/>
    <w:rsid w:val="000B00A8"/>
    <w:rsid w:val="000B28C6"/>
    <w:rsid w:val="000B61B9"/>
    <w:rsid w:val="000C08CC"/>
    <w:rsid w:val="000C69E7"/>
    <w:rsid w:val="000C7ED8"/>
    <w:rsid w:val="000D4D8E"/>
    <w:rsid w:val="000D5301"/>
    <w:rsid w:val="000E24BA"/>
    <w:rsid w:val="000E4DB6"/>
    <w:rsid w:val="000F3AAC"/>
    <w:rsid w:val="00103B77"/>
    <w:rsid w:val="00105B5B"/>
    <w:rsid w:val="00120260"/>
    <w:rsid w:val="00123339"/>
    <w:rsid w:val="00126127"/>
    <w:rsid w:val="00133482"/>
    <w:rsid w:val="00144033"/>
    <w:rsid w:val="001506C6"/>
    <w:rsid w:val="001533AC"/>
    <w:rsid w:val="001566AC"/>
    <w:rsid w:val="00157C24"/>
    <w:rsid w:val="001651D1"/>
    <w:rsid w:val="00166C4D"/>
    <w:rsid w:val="00166F7E"/>
    <w:rsid w:val="00170AF6"/>
    <w:rsid w:val="00171AAC"/>
    <w:rsid w:val="00177F8D"/>
    <w:rsid w:val="00182A0A"/>
    <w:rsid w:val="001875CE"/>
    <w:rsid w:val="001956C4"/>
    <w:rsid w:val="001B7AA6"/>
    <w:rsid w:val="001C2542"/>
    <w:rsid w:val="001E17CF"/>
    <w:rsid w:val="00205035"/>
    <w:rsid w:val="00215A54"/>
    <w:rsid w:val="00224AFF"/>
    <w:rsid w:val="00226E1E"/>
    <w:rsid w:val="0023332B"/>
    <w:rsid w:val="00237673"/>
    <w:rsid w:val="00262EB1"/>
    <w:rsid w:val="00270352"/>
    <w:rsid w:val="002738CB"/>
    <w:rsid w:val="002761D1"/>
    <w:rsid w:val="002936AB"/>
    <w:rsid w:val="00296613"/>
    <w:rsid w:val="002B10B2"/>
    <w:rsid w:val="002B6232"/>
    <w:rsid w:val="002C33B7"/>
    <w:rsid w:val="002D6777"/>
    <w:rsid w:val="002F1269"/>
    <w:rsid w:val="002F5F9D"/>
    <w:rsid w:val="00301B17"/>
    <w:rsid w:val="00301CCE"/>
    <w:rsid w:val="003028B7"/>
    <w:rsid w:val="00304742"/>
    <w:rsid w:val="00342462"/>
    <w:rsid w:val="00342B11"/>
    <w:rsid w:val="00344B14"/>
    <w:rsid w:val="00373941"/>
    <w:rsid w:val="00382C38"/>
    <w:rsid w:val="0038741D"/>
    <w:rsid w:val="00387623"/>
    <w:rsid w:val="003B60F0"/>
    <w:rsid w:val="003B6ECA"/>
    <w:rsid w:val="003C0BBA"/>
    <w:rsid w:val="003E7F1E"/>
    <w:rsid w:val="004011E8"/>
    <w:rsid w:val="00427ADD"/>
    <w:rsid w:val="004465C7"/>
    <w:rsid w:val="004504D8"/>
    <w:rsid w:val="00450A6A"/>
    <w:rsid w:val="004779BA"/>
    <w:rsid w:val="00483D5D"/>
    <w:rsid w:val="00487C8C"/>
    <w:rsid w:val="004923ED"/>
    <w:rsid w:val="004B7974"/>
    <w:rsid w:val="004D693D"/>
    <w:rsid w:val="004E086B"/>
    <w:rsid w:val="004E6A3C"/>
    <w:rsid w:val="004F14AE"/>
    <w:rsid w:val="00500204"/>
    <w:rsid w:val="0050718C"/>
    <w:rsid w:val="00521C8B"/>
    <w:rsid w:val="005276BB"/>
    <w:rsid w:val="00530EFB"/>
    <w:rsid w:val="00533E20"/>
    <w:rsid w:val="005343AF"/>
    <w:rsid w:val="00536158"/>
    <w:rsid w:val="00537102"/>
    <w:rsid w:val="005408C5"/>
    <w:rsid w:val="00542B90"/>
    <w:rsid w:val="005430D7"/>
    <w:rsid w:val="0054422F"/>
    <w:rsid w:val="00547CB7"/>
    <w:rsid w:val="00563C36"/>
    <w:rsid w:val="00567674"/>
    <w:rsid w:val="005678F9"/>
    <w:rsid w:val="00573337"/>
    <w:rsid w:val="005B538A"/>
    <w:rsid w:val="005C7BFD"/>
    <w:rsid w:val="005D228F"/>
    <w:rsid w:val="005E584F"/>
    <w:rsid w:val="00615636"/>
    <w:rsid w:val="00631687"/>
    <w:rsid w:val="00631C2F"/>
    <w:rsid w:val="00640984"/>
    <w:rsid w:val="00643D7E"/>
    <w:rsid w:val="00650C9C"/>
    <w:rsid w:val="00660C33"/>
    <w:rsid w:val="00664552"/>
    <w:rsid w:val="006A21C4"/>
    <w:rsid w:val="006A55FC"/>
    <w:rsid w:val="006B25DE"/>
    <w:rsid w:val="006C02D9"/>
    <w:rsid w:val="006D305E"/>
    <w:rsid w:val="006D5F29"/>
    <w:rsid w:val="006E2A09"/>
    <w:rsid w:val="006F2D64"/>
    <w:rsid w:val="006F52A3"/>
    <w:rsid w:val="00700392"/>
    <w:rsid w:val="0070594B"/>
    <w:rsid w:val="007064B9"/>
    <w:rsid w:val="007154E8"/>
    <w:rsid w:val="007220BB"/>
    <w:rsid w:val="00725235"/>
    <w:rsid w:val="007367FD"/>
    <w:rsid w:val="00737F91"/>
    <w:rsid w:val="007635C5"/>
    <w:rsid w:val="007721A5"/>
    <w:rsid w:val="007B0C66"/>
    <w:rsid w:val="007C4E9A"/>
    <w:rsid w:val="007E01A6"/>
    <w:rsid w:val="007E2079"/>
    <w:rsid w:val="007E3C8D"/>
    <w:rsid w:val="007E44C9"/>
    <w:rsid w:val="007E4BF5"/>
    <w:rsid w:val="007F0350"/>
    <w:rsid w:val="007F5F45"/>
    <w:rsid w:val="008165C9"/>
    <w:rsid w:val="00843782"/>
    <w:rsid w:val="008478CE"/>
    <w:rsid w:val="0086070C"/>
    <w:rsid w:val="00870A94"/>
    <w:rsid w:val="00871A79"/>
    <w:rsid w:val="008750C6"/>
    <w:rsid w:val="00883CA2"/>
    <w:rsid w:val="0089329B"/>
    <w:rsid w:val="008A5783"/>
    <w:rsid w:val="008B47CB"/>
    <w:rsid w:val="008D5B28"/>
    <w:rsid w:val="008E24B9"/>
    <w:rsid w:val="008F48A6"/>
    <w:rsid w:val="00900F5D"/>
    <w:rsid w:val="00917A53"/>
    <w:rsid w:val="009242F7"/>
    <w:rsid w:val="00930B3C"/>
    <w:rsid w:val="00935B35"/>
    <w:rsid w:val="00941E38"/>
    <w:rsid w:val="00946C9C"/>
    <w:rsid w:val="0095018D"/>
    <w:rsid w:val="00954F83"/>
    <w:rsid w:val="00960BBA"/>
    <w:rsid w:val="00964A2B"/>
    <w:rsid w:val="00983071"/>
    <w:rsid w:val="009949F4"/>
    <w:rsid w:val="009A1A1E"/>
    <w:rsid w:val="009A1DBF"/>
    <w:rsid w:val="009A7E7A"/>
    <w:rsid w:val="009B2421"/>
    <w:rsid w:val="009B2BD6"/>
    <w:rsid w:val="009B6960"/>
    <w:rsid w:val="009B785B"/>
    <w:rsid w:val="009B7A12"/>
    <w:rsid w:val="009C23E7"/>
    <w:rsid w:val="009C5309"/>
    <w:rsid w:val="009D53D5"/>
    <w:rsid w:val="009D5B8D"/>
    <w:rsid w:val="009D72C1"/>
    <w:rsid w:val="009E272C"/>
    <w:rsid w:val="009E464D"/>
    <w:rsid w:val="009E567A"/>
    <w:rsid w:val="009F1405"/>
    <w:rsid w:val="009F2EF2"/>
    <w:rsid w:val="00A06783"/>
    <w:rsid w:val="00A22F00"/>
    <w:rsid w:val="00A27369"/>
    <w:rsid w:val="00A3126C"/>
    <w:rsid w:val="00A35874"/>
    <w:rsid w:val="00A61FC4"/>
    <w:rsid w:val="00A71F99"/>
    <w:rsid w:val="00A72C31"/>
    <w:rsid w:val="00A75376"/>
    <w:rsid w:val="00A75578"/>
    <w:rsid w:val="00A767E4"/>
    <w:rsid w:val="00A94E04"/>
    <w:rsid w:val="00AA6661"/>
    <w:rsid w:val="00AA7FC9"/>
    <w:rsid w:val="00AB392B"/>
    <w:rsid w:val="00AB73EB"/>
    <w:rsid w:val="00AC283D"/>
    <w:rsid w:val="00AC3CA8"/>
    <w:rsid w:val="00AC4266"/>
    <w:rsid w:val="00AC42D0"/>
    <w:rsid w:val="00AC5377"/>
    <w:rsid w:val="00AD2E66"/>
    <w:rsid w:val="00AD34EA"/>
    <w:rsid w:val="00AD4827"/>
    <w:rsid w:val="00AF227D"/>
    <w:rsid w:val="00AF4058"/>
    <w:rsid w:val="00AF7331"/>
    <w:rsid w:val="00B0002C"/>
    <w:rsid w:val="00B03339"/>
    <w:rsid w:val="00B04D3C"/>
    <w:rsid w:val="00B2581E"/>
    <w:rsid w:val="00B35C22"/>
    <w:rsid w:val="00B41F95"/>
    <w:rsid w:val="00B42C28"/>
    <w:rsid w:val="00B46202"/>
    <w:rsid w:val="00B47CD1"/>
    <w:rsid w:val="00B519FB"/>
    <w:rsid w:val="00B56D9B"/>
    <w:rsid w:val="00B601DD"/>
    <w:rsid w:val="00B64288"/>
    <w:rsid w:val="00B8013A"/>
    <w:rsid w:val="00B827F8"/>
    <w:rsid w:val="00B90715"/>
    <w:rsid w:val="00B977AD"/>
    <w:rsid w:val="00BA05C3"/>
    <w:rsid w:val="00BB5EC8"/>
    <w:rsid w:val="00BB6F72"/>
    <w:rsid w:val="00BD0E78"/>
    <w:rsid w:val="00BD74F7"/>
    <w:rsid w:val="00BF1F7C"/>
    <w:rsid w:val="00BF5F9F"/>
    <w:rsid w:val="00C0076C"/>
    <w:rsid w:val="00C15027"/>
    <w:rsid w:val="00C315C0"/>
    <w:rsid w:val="00C3710D"/>
    <w:rsid w:val="00C6320F"/>
    <w:rsid w:val="00C70946"/>
    <w:rsid w:val="00C74FDD"/>
    <w:rsid w:val="00C878AF"/>
    <w:rsid w:val="00C91BBB"/>
    <w:rsid w:val="00CB2884"/>
    <w:rsid w:val="00CB634A"/>
    <w:rsid w:val="00CC2E7C"/>
    <w:rsid w:val="00CE346A"/>
    <w:rsid w:val="00CF2D9A"/>
    <w:rsid w:val="00D00247"/>
    <w:rsid w:val="00D02582"/>
    <w:rsid w:val="00D06BEE"/>
    <w:rsid w:val="00D10C3B"/>
    <w:rsid w:val="00D200E9"/>
    <w:rsid w:val="00D24E3A"/>
    <w:rsid w:val="00D27FE1"/>
    <w:rsid w:val="00D55195"/>
    <w:rsid w:val="00D57A47"/>
    <w:rsid w:val="00D6230A"/>
    <w:rsid w:val="00D62E63"/>
    <w:rsid w:val="00D749AC"/>
    <w:rsid w:val="00D77EEA"/>
    <w:rsid w:val="00D815C9"/>
    <w:rsid w:val="00D84172"/>
    <w:rsid w:val="00DA62A1"/>
    <w:rsid w:val="00DB22DA"/>
    <w:rsid w:val="00DB6A6C"/>
    <w:rsid w:val="00DC5BAE"/>
    <w:rsid w:val="00DE0F34"/>
    <w:rsid w:val="00DE31BC"/>
    <w:rsid w:val="00DE7D32"/>
    <w:rsid w:val="00DF2E57"/>
    <w:rsid w:val="00E02E37"/>
    <w:rsid w:val="00E3685B"/>
    <w:rsid w:val="00E374FF"/>
    <w:rsid w:val="00E42AF2"/>
    <w:rsid w:val="00E61709"/>
    <w:rsid w:val="00E623A1"/>
    <w:rsid w:val="00E724EA"/>
    <w:rsid w:val="00E8131F"/>
    <w:rsid w:val="00E85C6C"/>
    <w:rsid w:val="00E902E9"/>
    <w:rsid w:val="00EA43F1"/>
    <w:rsid w:val="00EA58D4"/>
    <w:rsid w:val="00EB1158"/>
    <w:rsid w:val="00EB37B6"/>
    <w:rsid w:val="00EC0FBF"/>
    <w:rsid w:val="00EC231E"/>
    <w:rsid w:val="00EE763C"/>
    <w:rsid w:val="00EF007C"/>
    <w:rsid w:val="00EF00DB"/>
    <w:rsid w:val="00EF209A"/>
    <w:rsid w:val="00EF2D0B"/>
    <w:rsid w:val="00EF5FBA"/>
    <w:rsid w:val="00F02CD0"/>
    <w:rsid w:val="00F07B09"/>
    <w:rsid w:val="00F46F44"/>
    <w:rsid w:val="00F67779"/>
    <w:rsid w:val="00F704CA"/>
    <w:rsid w:val="00F74A5F"/>
    <w:rsid w:val="00F75A99"/>
    <w:rsid w:val="00F7762F"/>
    <w:rsid w:val="00F81642"/>
    <w:rsid w:val="00F8492E"/>
    <w:rsid w:val="00F877EF"/>
    <w:rsid w:val="00F942F7"/>
    <w:rsid w:val="00F9523C"/>
    <w:rsid w:val="00F979F9"/>
    <w:rsid w:val="00FA7C0F"/>
    <w:rsid w:val="00FB29F0"/>
    <w:rsid w:val="00FC2357"/>
    <w:rsid w:val="00FE2266"/>
    <w:rsid w:val="00FE6A18"/>
    <w:rsid w:val="00FF2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place"/>
  <w:shapeDefaults>
    <o:shapedefaults v:ext="edit" spidmax="1026"/>
    <o:shapelayout v:ext="edit">
      <o:idmap v:ext="edit" data="1"/>
    </o:shapelayout>
  </w:shapeDefaults>
  <w:decimalSymbol w:val="."/>
  <w:listSeparator w:val=","/>
  <w14:docId w14:val="383B2967"/>
  <w15:chartTrackingRefBased/>
  <w15:docId w15:val="{D9CD4CDD-CF1A-49D3-97AD-489ACEA9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sz w:val="48"/>
    </w:rPr>
  </w:style>
  <w:style w:type="paragraph" w:styleId="Heading4">
    <w:name w:val="heading 4"/>
    <w:basedOn w:val="Normal"/>
    <w:next w:val="Normal"/>
    <w:qFormat/>
    <w:pPr>
      <w:keepNext/>
      <w:outlineLvl w:val="3"/>
    </w:pPr>
    <w:rPr>
      <w:b/>
      <w:sz w:val="32"/>
    </w:rPr>
  </w:style>
  <w:style w:type="paragraph" w:styleId="Heading5">
    <w:name w:val="heading 5"/>
    <w:basedOn w:val="Normal"/>
    <w:next w:val="Normal"/>
    <w:qFormat/>
    <w:pPr>
      <w:keepNext/>
      <w:outlineLvl w:val="4"/>
    </w:pPr>
    <w:rPr>
      <w:rFonts w:ascii="Arial" w:hAnsi="Arial"/>
      <w:b/>
      <w:snapToGrid w:val="0"/>
      <w:color w:val="000000"/>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jc w:val="center"/>
      <w:outlineLvl w:val="6"/>
    </w:pPr>
    <w:rPr>
      <w:b/>
      <w:sz w:val="28"/>
    </w:rPr>
  </w:style>
  <w:style w:type="paragraph" w:styleId="Heading8">
    <w:name w:val="heading 8"/>
    <w:basedOn w:val="Normal"/>
    <w:next w:val="Normal"/>
    <w:qFormat/>
    <w:pPr>
      <w:keepNext/>
      <w:jc w:val="center"/>
      <w:outlineLvl w:val="7"/>
    </w:pPr>
    <w:rPr>
      <w:b/>
      <w:sz w:val="24"/>
    </w:rPr>
  </w:style>
  <w:style w:type="paragraph" w:styleId="Heading9">
    <w:name w:val="heading 9"/>
    <w:basedOn w:val="Normal"/>
    <w:next w:val="Normal"/>
    <w:qFormat/>
    <w:pPr>
      <w:keepNext/>
      <w:outlineLvl w:val="8"/>
    </w:pPr>
    <w:rPr>
      <w:rFonts w:ascii="Arial" w:hAnsi="Arial"/>
      <w:b/>
      <w:snapToGrid w:val="0"/>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rPr>
  </w:style>
  <w:style w:type="paragraph" w:styleId="BodyTextIndent">
    <w:name w:val="Body Text Indent"/>
    <w:basedOn w:val="Normal"/>
    <w:pPr>
      <w:ind w:left="3600"/>
    </w:pPr>
    <w:rPr>
      <w:i/>
      <w:sz w:val="24"/>
    </w:rPr>
  </w:style>
  <w:style w:type="paragraph" w:styleId="Header">
    <w:name w:val="header"/>
    <w:basedOn w:val="Normal"/>
    <w:pPr>
      <w:tabs>
        <w:tab w:val="center" w:pos="4153"/>
        <w:tab w:val="right" w:pos="8306"/>
      </w:tabs>
    </w:pPr>
  </w:style>
  <w:style w:type="paragraph" w:styleId="BodyText">
    <w:name w:val="Body Text"/>
    <w:basedOn w:val="Normal"/>
    <w:pPr>
      <w:jc w:val="center"/>
    </w:pPr>
    <w:rPr>
      <w:i/>
      <w:sz w:val="24"/>
    </w:rPr>
  </w:style>
  <w:style w:type="paragraph" w:styleId="BodyText2">
    <w:name w:val="Body Text 2"/>
    <w:basedOn w:val="Normal"/>
    <w:rPr>
      <w:sz w:val="24"/>
    </w:rPr>
  </w:style>
  <w:style w:type="paragraph" w:styleId="CommentText">
    <w:name w:val="annotation text"/>
    <w:basedOn w:val="Normal"/>
    <w:link w:val="CommentTextChar"/>
    <w:semiHidden/>
  </w:style>
  <w:style w:type="character" w:styleId="PageNumber">
    <w:name w:val="page number"/>
    <w:basedOn w:val="DefaultParagraphFont"/>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odyText3">
    <w:name w:val="Body Text 3"/>
    <w:basedOn w:val="Normal"/>
    <w:rPr>
      <w:i/>
    </w:rPr>
  </w:style>
  <w:style w:type="paragraph" w:customStyle="1" w:styleId="JMH1">
    <w:name w:val="JMH1"/>
    <w:basedOn w:val="Normal"/>
    <w:pPr>
      <w:numPr>
        <w:numId w:val="1"/>
      </w:numPr>
    </w:pPr>
  </w:style>
  <w:style w:type="character" w:styleId="Strong">
    <w:name w:val="Strong"/>
    <w:qFormat/>
    <w:rPr>
      <w:b/>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BodyTextIndent2">
    <w:name w:val="Body Text Indent 2"/>
    <w:basedOn w:val="Normal"/>
    <w:pPr>
      <w:ind w:left="810"/>
    </w:pPr>
    <w:rPr>
      <w:sz w:val="24"/>
    </w:rPr>
  </w:style>
  <w:style w:type="paragraph" w:styleId="BodyTextIndent3">
    <w:name w:val="Body Text Indent 3"/>
    <w:basedOn w:val="Normal"/>
    <w:pPr>
      <w:ind w:left="1526" w:hanging="720"/>
    </w:pPr>
    <w:rPr>
      <w:sz w:val="24"/>
    </w:rPr>
  </w:style>
  <w:style w:type="paragraph" w:styleId="BlockText">
    <w:name w:val="Block Text"/>
    <w:basedOn w:val="Normal"/>
    <w:pPr>
      <w:ind w:left="1350" w:right="30"/>
    </w:pPr>
    <w:rPr>
      <w:sz w:val="24"/>
    </w:rPr>
  </w:style>
  <w:style w:type="paragraph" w:styleId="NormalWeb">
    <w:name w:val="Normal (Web)"/>
    <w:basedOn w:val="Normal"/>
    <w:pPr>
      <w:spacing w:before="100" w:beforeAutospacing="1" w:after="100" w:afterAutospacing="1"/>
    </w:pPr>
    <w:rPr>
      <w:sz w:val="24"/>
      <w:szCs w:val="24"/>
    </w:rPr>
  </w:style>
  <w:style w:type="paragraph" w:styleId="ListParagraph">
    <w:name w:val="List Paragraph"/>
    <w:basedOn w:val="Normal"/>
    <w:uiPriority w:val="34"/>
    <w:qFormat/>
    <w:rsid w:val="00954F83"/>
    <w:pPr>
      <w:ind w:left="720"/>
    </w:pPr>
  </w:style>
  <w:style w:type="character" w:styleId="CommentReference">
    <w:name w:val="annotation reference"/>
    <w:uiPriority w:val="99"/>
    <w:semiHidden/>
    <w:unhideWhenUsed/>
    <w:rsid w:val="006F52A3"/>
    <w:rPr>
      <w:sz w:val="16"/>
      <w:szCs w:val="16"/>
    </w:rPr>
  </w:style>
  <w:style w:type="paragraph" w:styleId="CommentSubject">
    <w:name w:val="annotation subject"/>
    <w:basedOn w:val="CommentText"/>
    <w:next w:val="CommentText"/>
    <w:link w:val="CommentSubjectChar"/>
    <w:uiPriority w:val="99"/>
    <w:semiHidden/>
    <w:unhideWhenUsed/>
    <w:rsid w:val="006F52A3"/>
    <w:rPr>
      <w:b/>
      <w:bCs/>
    </w:rPr>
  </w:style>
  <w:style w:type="character" w:customStyle="1" w:styleId="CommentTextChar">
    <w:name w:val="Comment Text Char"/>
    <w:link w:val="CommentText"/>
    <w:semiHidden/>
    <w:rsid w:val="006F52A3"/>
    <w:rPr>
      <w:lang w:eastAsia="en-US"/>
    </w:rPr>
  </w:style>
  <w:style w:type="character" w:customStyle="1" w:styleId="CommentSubjectChar">
    <w:name w:val="Comment Subject Char"/>
    <w:link w:val="CommentSubject"/>
    <w:uiPriority w:val="99"/>
    <w:semiHidden/>
    <w:rsid w:val="006F52A3"/>
    <w:rPr>
      <w:b/>
      <w:bCs/>
      <w:lang w:eastAsia="en-US"/>
    </w:rPr>
  </w:style>
  <w:style w:type="paragraph" w:styleId="BalloonText">
    <w:name w:val="Balloon Text"/>
    <w:basedOn w:val="Normal"/>
    <w:link w:val="BalloonTextChar"/>
    <w:uiPriority w:val="99"/>
    <w:semiHidden/>
    <w:unhideWhenUsed/>
    <w:rsid w:val="006F52A3"/>
    <w:rPr>
      <w:rFonts w:ascii="Segoe UI" w:hAnsi="Segoe UI" w:cs="Segoe UI"/>
      <w:sz w:val="18"/>
      <w:szCs w:val="18"/>
    </w:rPr>
  </w:style>
  <w:style w:type="character" w:customStyle="1" w:styleId="BalloonTextChar">
    <w:name w:val="Balloon Text Char"/>
    <w:link w:val="BalloonText"/>
    <w:uiPriority w:val="99"/>
    <w:semiHidden/>
    <w:rsid w:val="006F52A3"/>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9C23E7"/>
    <w:rPr>
      <w:color w:val="605E5C"/>
      <w:shd w:val="clear" w:color="auto" w:fill="E1DFDD"/>
    </w:rPr>
  </w:style>
  <w:style w:type="paragraph" w:styleId="NoSpacing">
    <w:name w:val="No Spacing"/>
    <w:uiPriority w:val="1"/>
    <w:qFormat/>
    <w:rsid w:val="005343AF"/>
    <w:rPr>
      <w:rFonts w:ascii="Calibri" w:hAnsi="Calibri"/>
      <w:sz w:val="22"/>
      <w:szCs w:val="22"/>
      <w:lang w:eastAsia="en-US"/>
    </w:rPr>
  </w:style>
  <w:style w:type="table" w:styleId="TableGrid">
    <w:name w:val="Table Grid"/>
    <w:basedOn w:val="TableNormal"/>
    <w:uiPriority w:val="39"/>
    <w:rsid w:val="005343A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43AF"/>
    <w:pPr>
      <w:autoSpaceDE w:val="0"/>
      <w:autoSpaceDN w:val="0"/>
      <w:adjustRightInd w:val="0"/>
    </w:pPr>
    <w:rPr>
      <w:rFonts w:ascii="Tahoma" w:eastAsiaTheme="minorHAnsi" w:hAnsi="Tahoma" w:cs="Tahoma"/>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reshwaterhabitats.b-cdn.net/app/uploads/2024/03/Tuckmill-Meadows-SSSI-botanical-and-vegetation-survey-repor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6A95AC282344A8326BB0E91457A77" ma:contentTypeVersion="15" ma:contentTypeDescription="Create a new document." ma:contentTypeScope="" ma:versionID="1ca3c0512e1ca6441108cf72d04e2bf2">
  <xsd:schema xmlns:xsd="http://www.w3.org/2001/XMLSchema" xmlns:xs="http://www.w3.org/2001/XMLSchema" xmlns:p="http://schemas.microsoft.com/office/2006/metadata/properties" xmlns:ns2="cf2ed923-8890-4d13-b5eb-cbc53a13fd21" xmlns:ns3="157cf4d3-470e-4711-b1ab-6a14774a25a5" targetNamespace="http://schemas.microsoft.com/office/2006/metadata/properties" ma:root="true" ma:fieldsID="e042522e9ed391824f35e0f9ba13e435" ns2:_="" ns3:_="">
    <xsd:import namespace="cf2ed923-8890-4d13-b5eb-cbc53a13fd21"/>
    <xsd:import namespace="157cf4d3-470e-4711-b1ab-6a14774a25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Imag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ed923-8890-4d13-b5eb-cbc53a13fd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ab60af-b26e-4c2a-afdc-adc11409db6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Images" ma:index="21" nillable="true" ma:displayName="Images" ma:format="Thumbnail" ma:internalName="Images">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7cf4d3-470e-4711-b1ab-6a14774a25a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c600e0-c351-4b3a-a458-fee9b4abb7a4}" ma:internalName="TaxCatchAll" ma:showField="CatchAllData" ma:web="157cf4d3-470e-4711-b1ab-6a14774a2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mages xmlns="cf2ed923-8890-4d13-b5eb-cbc53a13fd21" xsi:nil="true"/>
    <lcf76f155ced4ddcb4097134ff3c332f xmlns="cf2ed923-8890-4d13-b5eb-cbc53a13fd21">
      <Terms xmlns="http://schemas.microsoft.com/office/infopath/2007/PartnerControls"/>
    </lcf76f155ced4ddcb4097134ff3c332f>
    <TaxCatchAll xmlns="157cf4d3-470e-4711-b1ab-6a14774a25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48D4CF5-E86B-402D-AC08-DC26B1303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ed923-8890-4d13-b5eb-cbc53a13fd21"/>
    <ds:schemaRef ds:uri="157cf4d3-470e-4711-b1ab-6a14774a2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5140B-C4F5-4CD5-BA00-CF10BE15FC20}">
  <ds:schemaRefs>
    <ds:schemaRef ds:uri="http://schemas.openxmlformats.org/officeDocument/2006/bibliography"/>
  </ds:schemaRefs>
</ds:datastoreItem>
</file>

<file path=customXml/itemProps3.xml><?xml version="1.0" encoding="utf-8"?>
<ds:datastoreItem xmlns:ds="http://schemas.openxmlformats.org/officeDocument/2006/customXml" ds:itemID="{69AD01B9-B520-438C-8C22-7F4C823EF872}">
  <ds:schemaRefs>
    <ds:schemaRef ds:uri="http://schemas.microsoft.com/office/2006/metadata/properties"/>
    <ds:schemaRef ds:uri="http://schemas.microsoft.com/office/infopath/2007/PartnerControls"/>
    <ds:schemaRef ds:uri="cf2ed923-8890-4d13-b5eb-cbc53a13fd21"/>
    <ds:schemaRef ds:uri="157cf4d3-470e-4711-b1ab-6a14774a25a5"/>
  </ds:schemaRefs>
</ds:datastoreItem>
</file>

<file path=customXml/itemProps4.xml><?xml version="1.0" encoding="utf-8"?>
<ds:datastoreItem xmlns:ds="http://schemas.openxmlformats.org/officeDocument/2006/customXml" ds:itemID="{C6B14692-4F16-4A54-83D6-533F33144E72}">
  <ds:schemaRefs>
    <ds:schemaRef ds:uri="http://schemas.microsoft.com/sharepoint/v3/contenttype/forms"/>
  </ds:schemaRefs>
</ds:datastoreItem>
</file>

<file path=customXml/itemProps5.xml><?xml version="1.0" encoding="utf-8"?>
<ds:datastoreItem xmlns:ds="http://schemas.openxmlformats.org/officeDocument/2006/customXml" ds:itemID="{F56A2B44-6AFE-4DE1-98C7-060D3DC05A7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7771</Words>
  <Characters>40234</Characters>
  <Application>Microsoft Office Word</Application>
  <DocSecurity>4</DocSecurity>
  <Lines>335</Lines>
  <Paragraphs>95</Paragraphs>
  <ScaleCrop>false</ScaleCrop>
  <HeadingPairs>
    <vt:vector size="2" baseType="variant">
      <vt:variant>
        <vt:lpstr>Title</vt:lpstr>
      </vt:variant>
      <vt:variant>
        <vt:i4>1</vt:i4>
      </vt:variant>
    </vt:vector>
  </HeadingPairs>
  <TitlesOfParts>
    <vt:vector size="1" baseType="lpstr">
      <vt:lpstr>Management Plan Approval</vt:lpstr>
    </vt:vector>
  </TitlesOfParts>
  <Company>Microsoft</Company>
  <LinksUpToDate>false</LinksUpToDate>
  <CharactersWithSpaces>47910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Approval</dc:title>
  <dc:subject/>
  <dc:creator>Bickel</dc:creator>
  <cp:keywords/>
  <cp:lastModifiedBy>Nicola Frost</cp:lastModifiedBy>
  <cp:revision>2</cp:revision>
  <cp:lastPrinted>2025-06-13T11:49:00Z</cp:lastPrinted>
  <dcterms:created xsi:type="dcterms:W3CDTF">2025-09-22T10:21:00Z</dcterms:created>
  <dcterms:modified xsi:type="dcterms:W3CDTF">2025-09-22T10:21:00Z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Tim Read</vt:lpwstr>
  </property>
  <property fmtid="{D5CDD505-2E9C-101B-9397-08002B2CF9AE}" pid="3" name="Order">
    <vt:lpwstr>1610600.00000000</vt:lpwstr>
  </property>
  <property fmtid="{D5CDD505-2E9C-101B-9397-08002B2CF9AE}" pid="4" name="display_urn:schemas-microsoft-com:office:office#Author">
    <vt:lpwstr>Tim Read</vt:lpwstr>
  </property>
  <property fmtid="{D5CDD505-2E9C-101B-9397-08002B2CF9AE}" pid="5" name="ContentTypeId">
    <vt:lpwstr>0x010100D7D6A95AC282344A8326BB0E91457A77</vt:lpwstr>
  </property>
  <property fmtid="{D5CDD505-2E9C-101B-9397-08002B2CF9AE}" pid="6" name="MediaServiceImageTags">
    <vt:lpwstr/>
  </property>
</Properties>
</file>